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FB" w:rsidRDefault="0017529A" w:rsidP="0017529A">
      <w:pPr>
        <w:pStyle w:val="TOCHeading"/>
        <w:spacing w:line="360" w:lineRule="auto"/>
        <w:ind w:right="-270"/>
        <w:jc w:val="center"/>
        <w:rPr>
          <w:rFonts w:asciiTheme="minorHAnsi" w:eastAsiaTheme="minorHAnsi" w:hAnsiTheme="minorHAnsi" w:cstheme="minorBidi"/>
          <w:b w:val="0"/>
          <w:bCs w:val="0"/>
          <w:color w:val="auto"/>
          <w:sz w:val="22"/>
          <w:szCs w:val="22"/>
          <w:lang w:val="en-ZA"/>
        </w:rPr>
      </w:pPr>
      <w:bookmarkStart w:id="0" w:name="_GoBack"/>
      <w:bookmarkEnd w:id="0"/>
      <w:r w:rsidRPr="0017529A">
        <w:rPr>
          <w:noProof/>
        </w:rPr>
        <w:drawing>
          <wp:inline distT="0" distB="0" distL="0" distR="0">
            <wp:extent cx="3716289" cy="3861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158" cy="3864976"/>
                    </a:xfrm>
                    <a:prstGeom prst="rect">
                      <a:avLst/>
                    </a:prstGeom>
                    <a:noFill/>
                    <a:ln>
                      <a:noFill/>
                    </a:ln>
                  </pic:spPr>
                </pic:pic>
              </a:graphicData>
            </a:graphic>
          </wp:inline>
        </w:drawing>
      </w:r>
    </w:p>
    <w:p w:rsidR="00FA06FB" w:rsidRDefault="00D1434E" w:rsidP="00D1434E">
      <w:pPr>
        <w:pStyle w:val="Heading1"/>
        <w:tabs>
          <w:tab w:val="center" w:pos="6480"/>
          <w:tab w:val="right" w:pos="12960"/>
        </w:tabs>
        <w:rPr>
          <w:rFonts w:ascii="Arial" w:hAnsi="Arial" w:cs="Arial"/>
          <w:color w:val="auto"/>
          <w:sz w:val="96"/>
          <w:szCs w:val="96"/>
        </w:rPr>
      </w:pPr>
      <w:bookmarkStart w:id="1" w:name="_Toc395869376"/>
      <w:r>
        <w:rPr>
          <w:rFonts w:ascii="Arial" w:hAnsi="Arial" w:cs="Arial"/>
          <w:color w:val="auto"/>
          <w:sz w:val="96"/>
          <w:szCs w:val="96"/>
        </w:rPr>
        <w:tab/>
      </w:r>
      <w:r w:rsidR="00FA06FB" w:rsidRPr="005C2CBC">
        <w:rPr>
          <w:rFonts w:ascii="Arial" w:hAnsi="Arial" w:cs="Arial"/>
          <w:color w:val="auto"/>
          <w:sz w:val="96"/>
          <w:szCs w:val="96"/>
        </w:rPr>
        <w:t>Outreach Programme</w:t>
      </w:r>
      <w:bookmarkEnd w:id="1"/>
      <w:r>
        <w:rPr>
          <w:rFonts w:ascii="Arial" w:hAnsi="Arial" w:cs="Arial"/>
          <w:color w:val="auto"/>
          <w:sz w:val="96"/>
          <w:szCs w:val="96"/>
        </w:rPr>
        <w:tab/>
      </w:r>
    </w:p>
    <w:p w:rsidR="00D1434E" w:rsidRPr="00D1434E" w:rsidRDefault="00D1434E" w:rsidP="00D1434E"/>
    <w:sdt>
      <w:sdtPr>
        <w:rPr>
          <w:rFonts w:asciiTheme="minorHAnsi" w:eastAsiaTheme="minorHAnsi" w:hAnsiTheme="minorHAnsi" w:cstheme="minorBidi"/>
          <w:b w:val="0"/>
          <w:bCs w:val="0"/>
          <w:color w:val="auto"/>
          <w:sz w:val="24"/>
          <w:szCs w:val="24"/>
          <w:lang w:val="en-ZA"/>
        </w:rPr>
        <w:id w:val="713611"/>
        <w:docPartObj>
          <w:docPartGallery w:val="Table of Contents"/>
          <w:docPartUnique/>
        </w:docPartObj>
      </w:sdtPr>
      <w:sdtEndPr>
        <w:rPr>
          <w:rFonts w:eastAsiaTheme="minorEastAsia" w:cs="Arial"/>
          <w:lang w:val="en-US"/>
        </w:rPr>
      </w:sdtEndPr>
      <w:sdtContent>
        <w:p w:rsidR="00FA06FB" w:rsidRPr="00036B01" w:rsidRDefault="00FA06FB" w:rsidP="00FA06FB">
          <w:pPr>
            <w:pStyle w:val="TOCHeading"/>
            <w:spacing w:line="360" w:lineRule="auto"/>
            <w:ind w:right="-270"/>
            <w:jc w:val="both"/>
            <w:rPr>
              <w:rFonts w:asciiTheme="minorHAnsi" w:hAnsiTheme="minorHAnsi"/>
              <w:sz w:val="24"/>
              <w:szCs w:val="24"/>
            </w:rPr>
          </w:pPr>
          <w:r w:rsidRPr="00036B01">
            <w:rPr>
              <w:rFonts w:asciiTheme="minorHAnsi" w:hAnsiTheme="minorHAnsi"/>
              <w:sz w:val="24"/>
              <w:szCs w:val="24"/>
            </w:rPr>
            <w:t>Table of Contents</w:t>
          </w:r>
        </w:p>
        <w:p w:rsidR="00E365F2" w:rsidRPr="00036B01" w:rsidRDefault="0015336B">
          <w:pPr>
            <w:pStyle w:val="TOC1"/>
            <w:tabs>
              <w:tab w:val="right" w:leader="dot" w:pos="12950"/>
            </w:tabs>
            <w:rPr>
              <w:noProof/>
              <w:sz w:val="24"/>
              <w:szCs w:val="24"/>
            </w:rPr>
          </w:pPr>
          <w:r w:rsidRPr="00036B01">
            <w:rPr>
              <w:rFonts w:cs="Arial"/>
              <w:sz w:val="24"/>
              <w:szCs w:val="24"/>
            </w:rPr>
            <w:fldChar w:fldCharType="begin"/>
          </w:r>
          <w:r w:rsidR="00FA06FB" w:rsidRPr="00036B01">
            <w:rPr>
              <w:rFonts w:cs="Arial"/>
              <w:sz w:val="24"/>
              <w:szCs w:val="24"/>
            </w:rPr>
            <w:instrText xml:space="preserve"> TOC \o "1-3" \h \z \u </w:instrText>
          </w:r>
          <w:r w:rsidRPr="00036B01">
            <w:rPr>
              <w:rFonts w:cs="Arial"/>
              <w:sz w:val="24"/>
              <w:szCs w:val="24"/>
            </w:rPr>
            <w:fldChar w:fldCharType="separate"/>
          </w:r>
          <w:hyperlink w:anchor="_Toc395869376" w:history="1">
            <w:r w:rsidR="00E365F2" w:rsidRPr="00036B01">
              <w:rPr>
                <w:rStyle w:val="Hyperlink"/>
                <w:rFonts w:cs="Arial"/>
                <w:noProof/>
                <w:sz w:val="24"/>
                <w:szCs w:val="24"/>
              </w:rPr>
              <w:t>Outreach Programme</w:t>
            </w:r>
            <w:r w:rsidR="00E365F2" w:rsidRPr="00036B01">
              <w:rPr>
                <w:noProof/>
                <w:webHidden/>
                <w:sz w:val="24"/>
                <w:szCs w:val="24"/>
              </w:rPr>
              <w:tab/>
            </w:r>
            <w:r w:rsidRPr="00036B01">
              <w:rPr>
                <w:noProof/>
                <w:webHidden/>
                <w:sz w:val="24"/>
                <w:szCs w:val="24"/>
              </w:rPr>
              <w:fldChar w:fldCharType="begin"/>
            </w:r>
            <w:r w:rsidR="00E365F2" w:rsidRPr="00036B01">
              <w:rPr>
                <w:noProof/>
                <w:webHidden/>
                <w:sz w:val="24"/>
                <w:szCs w:val="24"/>
              </w:rPr>
              <w:instrText xml:space="preserve"> PAGEREF _Toc395869376 \h </w:instrText>
            </w:r>
            <w:r w:rsidRPr="00036B01">
              <w:rPr>
                <w:noProof/>
                <w:webHidden/>
                <w:sz w:val="24"/>
                <w:szCs w:val="24"/>
              </w:rPr>
            </w:r>
            <w:r w:rsidRPr="00036B01">
              <w:rPr>
                <w:noProof/>
                <w:webHidden/>
                <w:sz w:val="24"/>
                <w:szCs w:val="24"/>
              </w:rPr>
              <w:fldChar w:fldCharType="separate"/>
            </w:r>
            <w:r w:rsidR="00B66462" w:rsidRPr="00036B01">
              <w:rPr>
                <w:noProof/>
                <w:webHidden/>
                <w:sz w:val="24"/>
                <w:szCs w:val="24"/>
              </w:rPr>
              <w:t>1</w:t>
            </w:r>
            <w:r w:rsidRPr="00036B01">
              <w:rPr>
                <w:noProof/>
                <w:webHidden/>
                <w:sz w:val="24"/>
                <w:szCs w:val="24"/>
              </w:rPr>
              <w:fldChar w:fldCharType="end"/>
            </w:r>
          </w:hyperlink>
        </w:p>
        <w:p w:rsidR="00E365F2" w:rsidRPr="00036B01" w:rsidRDefault="00675154">
          <w:pPr>
            <w:pStyle w:val="TOC1"/>
            <w:tabs>
              <w:tab w:val="left" w:pos="440"/>
              <w:tab w:val="right" w:leader="dot" w:pos="12950"/>
            </w:tabs>
            <w:rPr>
              <w:noProof/>
              <w:sz w:val="24"/>
              <w:szCs w:val="24"/>
            </w:rPr>
          </w:pPr>
          <w:hyperlink w:anchor="_Toc395869377" w:history="1">
            <w:r w:rsidR="00E365F2" w:rsidRPr="00036B01">
              <w:rPr>
                <w:rStyle w:val="Hyperlink"/>
                <w:rFonts w:cs="Arial"/>
                <w:noProof/>
                <w:sz w:val="24"/>
                <w:szCs w:val="24"/>
              </w:rPr>
              <w:t>1.</w:t>
            </w:r>
            <w:r w:rsidR="00E365F2" w:rsidRPr="00036B01">
              <w:rPr>
                <w:noProof/>
                <w:sz w:val="24"/>
                <w:szCs w:val="24"/>
              </w:rPr>
              <w:tab/>
            </w:r>
            <w:r w:rsidR="00E365F2" w:rsidRPr="00036B01">
              <w:rPr>
                <w:rStyle w:val="Hyperlink"/>
                <w:rFonts w:cs="Arial"/>
                <w:noProof/>
                <w:sz w:val="24"/>
                <w:szCs w:val="24"/>
              </w:rPr>
              <w:t>Introduction</w:t>
            </w:r>
            <w:r w:rsidR="00663B99">
              <w:rPr>
                <w:rStyle w:val="Hyperlink"/>
                <w:rFonts w:cs="Arial"/>
                <w:noProof/>
                <w:sz w:val="24"/>
                <w:szCs w:val="24"/>
              </w:rPr>
              <w:t>…………………………………………………………………………………………………………………………………………………………………………………6</w:t>
            </w:r>
          </w:hyperlink>
        </w:p>
        <w:p w:rsidR="00E365F2" w:rsidRPr="00036B01" w:rsidRDefault="00675154">
          <w:pPr>
            <w:pStyle w:val="TOC2"/>
            <w:tabs>
              <w:tab w:val="left" w:pos="880"/>
              <w:tab w:val="right" w:leader="dot" w:pos="12950"/>
            </w:tabs>
            <w:rPr>
              <w:noProof/>
              <w:sz w:val="24"/>
              <w:szCs w:val="24"/>
            </w:rPr>
          </w:pPr>
          <w:hyperlink w:anchor="_Toc395869378" w:history="1">
            <w:r w:rsidR="00E365F2" w:rsidRPr="00036B01">
              <w:rPr>
                <w:rStyle w:val="Hyperlink"/>
                <w:rFonts w:cs="Arial"/>
                <w:noProof/>
                <w:sz w:val="24"/>
                <w:szCs w:val="24"/>
              </w:rPr>
              <w:t>1.1.</w:t>
            </w:r>
            <w:r w:rsidR="00E365F2" w:rsidRPr="00036B01">
              <w:rPr>
                <w:noProof/>
                <w:sz w:val="24"/>
                <w:szCs w:val="24"/>
              </w:rPr>
              <w:tab/>
            </w:r>
            <w:r w:rsidR="00E365F2" w:rsidRPr="00036B01">
              <w:rPr>
                <w:rStyle w:val="Hyperlink"/>
                <w:rFonts w:cs="Arial"/>
                <w:noProof/>
                <w:sz w:val="24"/>
                <w:szCs w:val="24"/>
              </w:rPr>
              <w:t>Purpose of Project Management Plan</w:t>
            </w:r>
            <w:r w:rsidR="00663B99">
              <w:rPr>
                <w:rStyle w:val="Hyperlink"/>
                <w:rFonts w:cs="Arial"/>
                <w:noProof/>
                <w:sz w:val="24"/>
                <w:szCs w:val="24"/>
              </w:rPr>
              <w:t xml:space="preserve">……………………………………………………………………………………………………………………………………6 </w:t>
            </w:r>
          </w:hyperlink>
        </w:p>
        <w:p w:rsidR="00E365F2" w:rsidRPr="00036B01" w:rsidRDefault="00675154">
          <w:pPr>
            <w:pStyle w:val="TOC2"/>
            <w:tabs>
              <w:tab w:val="left" w:pos="880"/>
              <w:tab w:val="right" w:leader="dot" w:pos="12950"/>
            </w:tabs>
            <w:rPr>
              <w:noProof/>
              <w:sz w:val="24"/>
              <w:szCs w:val="24"/>
            </w:rPr>
          </w:pPr>
          <w:hyperlink w:anchor="_Toc395869379" w:history="1">
            <w:r w:rsidR="00E365F2" w:rsidRPr="00036B01">
              <w:rPr>
                <w:rStyle w:val="Hyperlink"/>
                <w:rFonts w:cs="Arial"/>
                <w:noProof/>
                <w:sz w:val="24"/>
                <w:szCs w:val="24"/>
              </w:rPr>
              <w:t>1.2.</w:t>
            </w:r>
            <w:r w:rsidR="00E365F2" w:rsidRPr="00036B01">
              <w:rPr>
                <w:noProof/>
                <w:sz w:val="24"/>
                <w:szCs w:val="24"/>
              </w:rPr>
              <w:tab/>
            </w:r>
            <w:r w:rsidR="00E365F2" w:rsidRPr="00036B01">
              <w:rPr>
                <w:rStyle w:val="Hyperlink"/>
                <w:rFonts w:cs="Arial"/>
                <w:noProof/>
                <w:sz w:val="24"/>
                <w:szCs w:val="24"/>
              </w:rPr>
              <w:t>Project Overview</w:t>
            </w:r>
            <w:r w:rsidR="00663B99">
              <w:rPr>
                <w:rStyle w:val="Hyperlink"/>
                <w:rFonts w:cs="Arial"/>
                <w:noProof/>
                <w:sz w:val="24"/>
                <w:szCs w:val="24"/>
              </w:rPr>
              <w:t>…………………………………………………………………………………………………………………………………………………………………..</w:t>
            </w:r>
            <w:r w:rsidR="00663B99">
              <w:rPr>
                <w:noProof/>
                <w:webHidden/>
                <w:sz w:val="24"/>
                <w:szCs w:val="24"/>
              </w:rPr>
              <w:t>6</w:t>
            </w:r>
          </w:hyperlink>
        </w:p>
        <w:p w:rsidR="00E365F2" w:rsidRPr="00036B01" w:rsidRDefault="00675154">
          <w:pPr>
            <w:pStyle w:val="TOC2"/>
            <w:tabs>
              <w:tab w:val="left" w:pos="880"/>
              <w:tab w:val="right" w:leader="dot" w:pos="12950"/>
            </w:tabs>
            <w:rPr>
              <w:noProof/>
              <w:sz w:val="24"/>
              <w:szCs w:val="24"/>
            </w:rPr>
          </w:pPr>
          <w:hyperlink w:anchor="_Toc395869380" w:history="1">
            <w:r w:rsidR="00E365F2" w:rsidRPr="00036B01">
              <w:rPr>
                <w:rStyle w:val="Hyperlink"/>
                <w:rFonts w:cs="Arial"/>
                <w:noProof/>
                <w:sz w:val="24"/>
                <w:szCs w:val="24"/>
              </w:rPr>
              <w:t>1.3.</w:t>
            </w:r>
            <w:r w:rsidR="00E365F2" w:rsidRPr="00036B01">
              <w:rPr>
                <w:noProof/>
                <w:sz w:val="24"/>
                <w:szCs w:val="24"/>
              </w:rPr>
              <w:tab/>
            </w:r>
            <w:r w:rsidR="00E365F2" w:rsidRPr="00036B01">
              <w:rPr>
                <w:rStyle w:val="Hyperlink"/>
                <w:rFonts w:cs="Arial"/>
                <w:noProof/>
                <w:sz w:val="24"/>
                <w:szCs w:val="24"/>
              </w:rPr>
              <w:t>Strategic objectives addressed</w:t>
            </w:r>
            <w:r w:rsidR="00663B99">
              <w:rPr>
                <w:rStyle w:val="Hyperlink"/>
                <w:rFonts w:cs="Arial"/>
                <w:noProof/>
                <w:sz w:val="24"/>
                <w:szCs w:val="24"/>
              </w:rPr>
              <w:t>………………………………………………………………………………………………………………………………………………</w:t>
            </w:r>
            <w:r w:rsidR="00663B99">
              <w:rPr>
                <w:noProof/>
                <w:webHidden/>
                <w:sz w:val="24"/>
                <w:szCs w:val="24"/>
              </w:rPr>
              <w:t>7</w:t>
            </w:r>
          </w:hyperlink>
        </w:p>
        <w:p w:rsidR="00E365F2" w:rsidRPr="00036B01" w:rsidRDefault="00675154">
          <w:pPr>
            <w:pStyle w:val="TOC2"/>
            <w:tabs>
              <w:tab w:val="left" w:pos="880"/>
              <w:tab w:val="right" w:leader="dot" w:pos="12950"/>
            </w:tabs>
            <w:rPr>
              <w:noProof/>
              <w:sz w:val="24"/>
              <w:szCs w:val="24"/>
            </w:rPr>
          </w:pPr>
          <w:hyperlink w:anchor="_Toc395869381" w:history="1">
            <w:r w:rsidR="00E365F2" w:rsidRPr="00036B01">
              <w:rPr>
                <w:rStyle w:val="Hyperlink"/>
                <w:rFonts w:cs="Arial"/>
                <w:noProof/>
                <w:sz w:val="24"/>
                <w:szCs w:val="24"/>
              </w:rPr>
              <w:t>1.4.</w:t>
            </w:r>
            <w:r w:rsidR="00E365F2" w:rsidRPr="00036B01">
              <w:rPr>
                <w:noProof/>
                <w:sz w:val="24"/>
                <w:szCs w:val="24"/>
              </w:rPr>
              <w:tab/>
            </w:r>
            <w:r w:rsidR="00E365F2" w:rsidRPr="00036B01">
              <w:rPr>
                <w:rStyle w:val="Hyperlink"/>
                <w:rFonts w:cs="Arial"/>
                <w:noProof/>
                <w:sz w:val="24"/>
                <w:szCs w:val="24"/>
              </w:rPr>
              <w:t>Objectives</w:t>
            </w:r>
            <w:r w:rsidR="00663B99">
              <w:rPr>
                <w:rStyle w:val="Hyperlink"/>
                <w:rFonts w:cs="Arial"/>
                <w:noProof/>
                <w:sz w:val="24"/>
                <w:szCs w:val="24"/>
              </w:rPr>
              <w:t>…………………………………………………………………………………………………………………………………………………………………………….</w:t>
            </w:r>
            <w:r w:rsidR="00663B99">
              <w:rPr>
                <w:noProof/>
                <w:webHidden/>
                <w:sz w:val="24"/>
                <w:szCs w:val="24"/>
              </w:rPr>
              <w:t>8</w:t>
            </w:r>
          </w:hyperlink>
        </w:p>
        <w:p w:rsidR="00E365F2" w:rsidRPr="00036B01" w:rsidRDefault="00675154">
          <w:pPr>
            <w:pStyle w:val="TOC2"/>
            <w:tabs>
              <w:tab w:val="left" w:pos="880"/>
              <w:tab w:val="right" w:leader="dot" w:pos="12950"/>
            </w:tabs>
            <w:rPr>
              <w:noProof/>
              <w:sz w:val="24"/>
              <w:szCs w:val="24"/>
            </w:rPr>
          </w:pPr>
          <w:hyperlink w:anchor="_Toc395869382" w:history="1">
            <w:r w:rsidR="00E365F2" w:rsidRPr="00036B01">
              <w:rPr>
                <w:rStyle w:val="Hyperlink"/>
                <w:rFonts w:cs="Arial"/>
                <w:noProof/>
                <w:sz w:val="24"/>
                <w:szCs w:val="24"/>
              </w:rPr>
              <w:t>1.5.</w:t>
            </w:r>
            <w:r w:rsidR="00E365F2" w:rsidRPr="00036B01">
              <w:rPr>
                <w:noProof/>
                <w:sz w:val="24"/>
                <w:szCs w:val="24"/>
              </w:rPr>
              <w:tab/>
            </w:r>
            <w:r w:rsidR="00E365F2" w:rsidRPr="00036B01">
              <w:rPr>
                <w:rStyle w:val="Hyperlink"/>
                <w:rFonts w:cs="Arial"/>
                <w:noProof/>
                <w:sz w:val="24"/>
                <w:szCs w:val="24"/>
              </w:rPr>
              <w:t>Constraints/Challenges</w:t>
            </w:r>
            <w:r w:rsidR="00663B99">
              <w:rPr>
                <w:rStyle w:val="Hyperlink"/>
                <w:rFonts w:cs="Arial"/>
                <w:noProof/>
                <w:sz w:val="24"/>
                <w:szCs w:val="24"/>
              </w:rPr>
              <w:t>…………………………………………………………………………………………………………………………………………………………</w:t>
            </w:r>
            <w:r w:rsidR="00663B99">
              <w:rPr>
                <w:noProof/>
                <w:webHidden/>
                <w:sz w:val="24"/>
                <w:szCs w:val="24"/>
              </w:rPr>
              <w:t>8</w:t>
            </w:r>
          </w:hyperlink>
        </w:p>
        <w:p w:rsidR="00E365F2" w:rsidRDefault="00675154">
          <w:pPr>
            <w:pStyle w:val="TOC2"/>
            <w:tabs>
              <w:tab w:val="left" w:pos="880"/>
              <w:tab w:val="right" w:leader="dot" w:pos="12950"/>
            </w:tabs>
          </w:pPr>
          <w:hyperlink w:anchor="_Toc395869383" w:history="1">
            <w:r w:rsidR="00E365F2" w:rsidRPr="00036B01">
              <w:rPr>
                <w:rStyle w:val="Hyperlink"/>
                <w:noProof/>
                <w:sz w:val="24"/>
                <w:szCs w:val="24"/>
              </w:rPr>
              <w:t>1.6.</w:t>
            </w:r>
            <w:r w:rsidR="00E365F2" w:rsidRPr="00036B01">
              <w:rPr>
                <w:noProof/>
                <w:sz w:val="24"/>
                <w:szCs w:val="24"/>
              </w:rPr>
              <w:tab/>
            </w:r>
            <w:r w:rsidR="00E365F2" w:rsidRPr="00036B01">
              <w:rPr>
                <w:rStyle w:val="Hyperlink"/>
                <w:noProof/>
                <w:sz w:val="24"/>
                <w:szCs w:val="24"/>
              </w:rPr>
              <w:t>Scope</w:t>
            </w:r>
            <w:r w:rsidR="00663B99">
              <w:rPr>
                <w:rStyle w:val="Hyperlink"/>
                <w:noProof/>
                <w:sz w:val="24"/>
                <w:szCs w:val="24"/>
              </w:rPr>
              <w:t>…………………………………………………………………………………………………………………………………………………………………………………….</w:t>
            </w:r>
            <w:r w:rsidR="00663B99">
              <w:rPr>
                <w:noProof/>
                <w:webHidden/>
                <w:sz w:val="24"/>
                <w:szCs w:val="24"/>
              </w:rPr>
              <w:t>9</w:t>
            </w:r>
          </w:hyperlink>
        </w:p>
        <w:p w:rsidR="00583794" w:rsidRPr="00583794" w:rsidRDefault="00583794" w:rsidP="00583794">
          <w:r>
            <w:rPr>
              <w:rFonts w:cs="Arial"/>
              <w:noProof/>
              <w:sz w:val="24"/>
              <w:szCs w:val="24"/>
            </w:rPr>
            <w:t xml:space="preserve">2.    </w:t>
          </w:r>
          <w:r w:rsidRPr="00583794">
            <w:rPr>
              <w:rFonts w:cs="Arial"/>
              <w:noProof/>
              <w:sz w:val="24"/>
              <w:szCs w:val="24"/>
            </w:rPr>
            <w:t xml:space="preserve">  SUMMARY SCHEDULE OF LOCATIONS OF ACTIVITIES JUNE 2014-JULY 2015</w:t>
          </w:r>
          <w:r w:rsidR="00D649ED">
            <w:rPr>
              <w:rFonts w:cs="Arial"/>
              <w:noProof/>
              <w:sz w:val="24"/>
              <w:szCs w:val="24"/>
            </w:rPr>
            <w:t>……………………………………………………………………………..10</w:t>
          </w:r>
          <w:r w:rsidRPr="00583794">
            <w:rPr>
              <w:rFonts w:cs="Arial"/>
              <w:noProof/>
              <w:sz w:val="24"/>
              <w:szCs w:val="24"/>
            </w:rPr>
            <w:tab/>
          </w:r>
        </w:p>
        <w:p w:rsidR="00E365F2" w:rsidRPr="00036B01" w:rsidRDefault="00675154">
          <w:pPr>
            <w:pStyle w:val="TOC1"/>
            <w:tabs>
              <w:tab w:val="left" w:pos="440"/>
              <w:tab w:val="right" w:leader="dot" w:pos="12950"/>
            </w:tabs>
            <w:rPr>
              <w:noProof/>
              <w:sz w:val="24"/>
              <w:szCs w:val="24"/>
            </w:rPr>
          </w:pPr>
          <w:hyperlink w:anchor="_Toc395869384" w:history="1">
            <w:r w:rsidR="00583794">
              <w:rPr>
                <w:rStyle w:val="Hyperlink"/>
                <w:rFonts w:cs="Arial"/>
                <w:noProof/>
                <w:sz w:val="24"/>
                <w:szCs w:val="24"/>
              </w:rPr>
              <w:t>3</w:t>
            </w:r>
            <w:r w:rsidR="00E365F2" w:rsidRPr="00036B01">
              <w:rPr>
                <w:rStyle w:val="Hyperlink"/>
                <w:rFonts w:cs="Arial"/>
                <w:noProof/>
                <w:sz w:val="24"/>
                <w:szCs w:val="24"/>
              </w:rPr>
              <w:t>.</w:t>
            </w:r>
            <w:r w:rsidR="00E365F2" w:rsidRPr="00036B01">
              <w:rPr>
                <w:noProof/>
                <w:sz w:val="24"/>
                <w:szCs w:val="24"/>
              </w:rPr>
              <w:tab/>
            </w:r>
            <w:r w:rsidR="00E365F2" w:rsidRPr="00036B01">
              <w:rPr>
                <w:rStyle w:val="Hyperlink"/>
                <w:rFonts w:cs="Arial"/>
                <w:noProof/>
                <w:sz w:val="24"/>
                <w:szCs w:val="24"/>
              </w:rPr>
              <w:t>PROJECTS/ IMPLEMENTATION PLAN OF TSHWANE GREEN OUTREACH PROGRAMME</w:t>
            </w:r>
          </w:hyperlink>
          <w:r w:rsidR="00B721BB">
            <w:t>……………………………………………………………………..15</w:t>
          </w:r>
        </w:p>
        <w:p w:rsidR="00E365F2" w:rsidRPr="00036B01" w:rsidRDefault="00675154">
          <w:pPr>
            <w:pStyle w:val="TOC2"/>
            <w:tabs>
              <w:tab w:val="left" w:pos="880"/>
              <w:tab w:val="right" w:leader="dot" w:pos="12950"/>
            </w:tabs>
            <w:rPr>
              <w:noProof/>
              <w:sz w:val="24"/>
              <w:szCs w:val="24"/>
            </w:rPr>
          </w:pPr>
          <w:hyperlink w:anchor="_Toc395869385" w:history="1">
            <w:r w:rsidR="00583794">
              <w:rPr>
                <w:rStyle w:val="Hyperlink"/>
                <w:rFonts w:cs="Arial"/>
                <w:noProof/>
                <w:sz w:val="24"/>
                <w:szCs w:val="24"/>
              </w:rPr>
              <w:t>3</w:t>
            </w:r>
            <w:r w:rsidR="00E365F2" w:rsidRPr="00036B01">
              <w:rPr>
                <w:rStyle w:val="Hyperlink"/>
                <w:rFonts w:cs="Arial"/>
                <w:noProof/>
                <w:sz w:val="24"/>
                <w:szCs w:val="24"/>
              </w:rPr>
              <w:t>.1.</w:t>
            </w:r>
            <w:r w:rsidR="00E365F2" w:rsidRPr="00036B01">
              <w:rPr>
                <w:noProof/>
                <w:sz w:val="24"/>
                <w:szCs w:val="24"/>
              </w:rPr>
              <w:tab/>
            </w:r>
            <w:r w:rsidR="00B721BB">
              <w:rPr>
                <w:rStyle w:val="Hyperlink"/>
                <w:rFonts w:cs="Arial"/>
                <w:noProof/>
                <w:sz w:val="24"/>
                <w:szCs w:val="24"/>
              </w:rPr>
              <w:t>Tshwane Green Service Delivery</w:t>
            </w:r>
          </w:hyperlink>
          <w:r w:rsidR="00B721BB">
            <w:t>……………………………………………………………………………………………………………………………………………………….15</w:t>
          </w:r>
        </w:p>
        <w:p w:rsidR="00E365F2" w:rsidRPr="00036B01" w:rsidRDefault="00E365F2" w:rsidP="00E365F2">
          <w:pPr>
            <w:pStyle w:val="TOC3"/>
            <w:tabs>
              <w:tab w:val="left" w:pos="880"/>
              <w:tab w:val="right" w:leader="dot" w:pos="12950"/>
            </w:tabs>
            <w:ind w:left="0"/>
            <w:rPr>
              <w:noProof/>
              <w:sz w:val="24"/>
              <w:szCs w:val="24"/>
            </w:rPr>
          </w:pPr>
        </w:p>
        <w:p w:rsidR="00E365F2" w:rsidRPr="00036B01" w:rsidRDefault="00675154" w:rsidP="00E365F2">
          <w:pPr>
            <w:pStyle w:val="TOC2"/>
            <w:tabs>
              <w:tab w:val="left" w:pos="880"/>
              <w:tab w:val="right" w:leader="dot" w:pos="12950"/>
            </w:tabs>
            <w:rPr>
              <w:noProof/>
              <w:sz w:val="24"/>
              <w:szCs w:val="24"/>
            </w:rPr>
          </w:pPr>
          <w:hyperlink w:anchor="_Toc395869389" w:history="1">
            <w:r w:rsidR="00583794">
              <w:rPr>
                <w:rStyle w:val="Hyperlink"/>
                <w:rFonts w:cs="Arial"/>
                <w:noProof/>
                <w:sz w:val="24"/>
                <w:szCs w:val="24"/>
              </w:rPr>
              <w:t>3</w:t>
            </w:r>
            <w:r w:rsidR="00E365F2" w:rsidRPr="00036B01">
              <w:rPr>
                <w:rStyle w:val="Hyperlink"/>
                <w:rFonts w:cs="Arial"/>
                <w:noProof/>
                <w:sz w:val="24"/>
                <w:szCs w:val="24"/>
              </w:rPr>
              <w:t>.2.</w:t>
            </w:r>
            <w:r w:rsidR="00E365F2" w:rsidRPr="00036B01">
              <w:rPr>
                <w:noProof/>
                <w:sz w:val="24"/>
                <w:szCs w:val="24"/>
              </w:rPr>
              <w:tab/>
            </w:r>
            <w:r w:rsidR="00B721BB">
              <w:rPr>
                <w:rStyle w:val="Hyperlink"/>
                <w:rFonts w:cs="Arial"/>
                <w:noProof/>
                <w:sz w:val="24"/>
                <w:szCs w:val="24"/>
              </w:rPr>
              <w:t>Tshwane Green Soul…………………………………………………………………………………………………………………………………………………………… 21</w:t>
            </w:r>
          </w:hyperlink>
        </w:p>
        <w:p w:rsidR="00E365F2" w:rsidRPr="00036B01" w:rsidRDefault="00E365F2" w:rsidP="00E365F2">
          <w:pPr>
            <w:pStyle w:val="TOC3"/>
            <w:tabs>
              <w:tab w:val="left" w:pos="880"/>
              <w:tab w:val="right" w:leader="dot" w:pos="12950"/>
            </w:tabs>
            <w:ind w:left="0"/>
            <w:rPr>
              <w:noProof/>
              <w:sz w:val="24"/>
              <w:szCs w:val="24"/>
            </w:rPr>
          </w:pPr>
        </w:p>
        <w:p w:rsidR="00E365F2" w:rsidRPr="00036B01" w:rsidRDefault="00675154" w:rsidP="00E365F2">
          <w:pPr>
            <w:pStyle w:val="TOC2"/>
            <w:tabs>
              <w:tab w:val="left" w:pos="880"/>
              <w:tab w:val="right" w:leader="dot" w:pos="12950"/>
            </w:tabs>
            <w:rPr>
              <w:noProof/>
              <w:sz w:val="24"/>
              <w:szCs w:val="24"/>
            </w:rPr>
          </w:pPr>
          <w:hyperlink w:anchor="_Toc395869393" w:history="1">
            <w:r w:rsidR="00583794">
              <w:rPr>
                <w:rStyle w:val="Hyperlink"/>
                <w:rFonts w:cs="Arial"/>
                <w:noProof/>
                <w:sz w:val="24"/>
                <w:szCs w:val="24"/>
              </w:rPr>
              <w:t>3</w:t>
            </w:r>
            <w:r w:rsidR="00E365F2" w:rsidRPr="00036B01">
              <w:rPr>
                <w:rStyle w:val="Hyperlink"/>
                <w:rFonts w:cs="Arial"/>
                <w:noProof/>
                <w:sz w:val="24"/>
                <w:szCs w:val="24"/>
              </w:rPr>
              <w:t>.3.</w:t>
            </w:r>
            <w:r w:rsidR="00E365F2" w:rsidRPr="00036B01">
              <w:rPr>
                <w:noProof/>
                <w:sz w:val="24"/>
                <w:szCs w:val="24"/>
              </w:rPr>
              <w:tab/>
            </w:r>
            <w:r w:rsidR="00E365F2" w:rsidRPr="00036B01">
              <w:rPr>
                <w:rStyle w:val="Hyperlink"/>
                <w:rFonts w:cs="Arial"/>
                <w:noProof/>
                <w:sz w:val="24"/>
                <w:szCs w:val="24"/>
              </w:rPr>
              <w:t>Tshwane Green Schools</w:t>
            </w:r>
            <w:r w:rsidR="00B721BB">
              <w:rPr>
                <w:rStyle w:val="Hyperlink"/>
                <w:rFonts w:cs="Arial"/>
                <w:noProof/>
                <w:sz w:val="24"/>
                <w:szCs w:val="24"/>
              </w:rPr>
              <w:t xml:space="preserve"> ………………………………………………………………………………………………………………………………………………………</w:t>
            </w:r>
            <w:r w:rsidR="0015336B" w:rsidRPr="00036B01">
              <w:rPr>
                <w:noProof/>
                <w:webHidden/>
                <w:sz w:val="24"/>
                <w:szCs w:val="24"/>
              </w:rPr>
              <w:fldChar w:fldCharType="begin"/>
            </w:r>
            <w:r w:rsidR="00E365F2" w:rsidRPr="00036B01">
              <w:rPr>
                <w:noProof/>
                <w:webHidden/>
                <w:sz w:val="24"/>
                <w:szCs w:val="24"/>
              </w:rPr>
              <w:instrText xml:space="preserve"> PAGEREF _Toc395869393 \h </w:instrText>
            </w:r>
            <w:r w:rsidR="0015336B" w:rsidRPr="00036B01">
              <w:rPr>
                <w:noProof/>
                <w:webHidden/>
                <w:sz w:val="24"/>
                <w:szCs w:val="24"/>
              </w:rPr>
            </w:r>
            <w:r w:rsidR="0015336B" w:rsidRPr="00036B01">
              <w:rPr>
                <w:noProof/>
                <w:webHidden/>
                <w:sz w:val="24"/>
                <w:szCs w:val="24"/>
              </w:rPr>
              <w:fldChar w:fldCharType="separate"/>
            </w:r>
            <w:r w:rsidR="00B66462" w:rsidRPr="00036B01">
              <w:rPr>
                <w:noProof/>
                <w:webHidden/>
                <w:sz w:val="24"/>
                <w:szCs w:val="24"/>
              </w:rPr>
              <w:t>2</w:t>
            </w:r>
            <w:r w:rsidR="0015336B" w:rsidRPr="00036B01">
              <w:rPr>
                <w:noProof/>
                <w:webHidden/>
                <w:sz w:val="24"/>
                <w:szCs w:val="24"/>
              </w:rPr>
              <w:fldChar w:fldCharType="end"/>
            </w:r>
          </w:hyperlink>
          <w:r w:rsidR="00B721BB">
            <w:t>5</w:t>
          </w:r>
        </w:p>
        <w:p w:rsidR="00E365F2" w:rsidRPr="00036B01" w:rsidRDefault="00E365F2" w:rsidP="00E365F2">
          <w:pPr>
            <w:pStyle w:val="TOC3"/>
            <w:tabs>
              <w:tab w:val="left" w:pos="880"/>
              <w:tab w:val="right" w:leader="dot" w:pos="12950"/>
            </w:tabs>
            <w:ind w:left="0"/>
            <w:rPr>
              <w:noProof/>
              <w:sz w:val="24"/>
              <w:szCs w:val="24"/>
            </w:rPr>
          </w:pPr>
        </w:p>
        <w:p w:rsidR="00E365F2" w:rsidRPr="00036B01" w:rsidRDefault="00675154" w:rsidP="00BD7139">
          <w:pPr>
            <w:pStyle w:val="TOC2"/>
            <w:tabs>
              <w:tab w:val="left" w:pos="880"/>
              <w:tab w:val="right" w:leader="dot" w:pos="12950"/>
            </w:tabs>
            <w:rPr>
              <w:rStyle w:val="Hyperlink"/>
              <w:noProof/>
              <w:sz w:val="24"/>
              <w:szCs w:val="24"/>
            </w:rPr>
          </w:pPr>
          <w:hyperlink w:anchor="_Toc395869405" w:history="1">
            <w:r w:rsidR="00583794">
              <w:rPr>
                <w:rStyle w:val="Hyperlink"/>
                <w:rFonts w:cs="Arial"/>
                <w:noProof/>
                <w:sz w:val="24"/>
                <w:szCs w:val="24"/>
              </w:rPr>
              <w:t>3</w:t>
            </w:r>
            <w:r w:rsidR="00E365F2" w:rsidRPr="00036B01">
              <w:rPr>
                <w:rStyle w:val="Hyperlink"/>
                <w:rFonts w:cs="Arial"/>
                <w:noProof/>
                <w:sz w:val="24"/>
                <w:szCs w:val="24"/>
              </w:rPr>
              <w:t>.4.</w:t>
            </w:r>
            <w:r w:rsidR="00E365F2" w:rsidRPr="00036B01">
              <w:rPr>
                <w:noProof/>
                <w:sz w:val="24"/>
                <w:szCs w:val="24"/>
              </w:rPr>
              <w:tab/>
            </w:r>
            <w:r w:rsidR="00B721BB">
              <w:rPr>
                <w:rStyle w:val="Hyperlink"/>
                <w:rFonts w:cs="Arial"/>
                <w:noProof/>
                <w:sz w:val="24"/>
                <w:szCs w:val="24"/>
              </w:rPr>
              <w:t>Tshwane Green Business</w:t>
            </w:r>
            <w:r w:rsidR="00036B01">
              <w:rPr>
                <w:rStyle w:val="Hyperlink"/>
                <w:rFonts w:cs="Arial"/>
                <w:noProof/>
                <w:sz w:val="24"/>
                <w:szCs w:val="24"/>
              </w:rPr>
              <w:t>………………………………………….</w:t>
            </w:r>
            <w:r w:rsidR="00FC309C" w:rsidRPr="00036B01">
              <w:rPr>
                <w:rStyle w:val="Hyperlink"/>
                <w:rFonts w:cs="Arial"/>
                <w:noProof/>
                <w:sz w:val="24"/>
                <w:szCs w:val="24"/>
              </w:rPr>
              <w:t>…………………………………………………</w:t>
            </w:r>
            <w:r w:rsidR="00B721BB">
              <w:rPr>
                <w:rStyle w:val="Hyperlink"/>
                <w:rFonts w:cs="Arial"/>
                <w:noProof/>
                <w:sz w:val="24"/>
                <w:szCs w:val="24"/>
              </w:rPr>
              <w:t>……………………………………………………… 32</w:t>
            </w:r>
          </w:hyperlink>
        </w:p>
        <w:p w:rsidR="00BD7139" w:rsidRPr="00036B01" w:rsidRDefault="00BD7139" w:rsidP="00BD7139">
          <w:pPr>
            <w:rPr>
              <w:noProof/>
              <w:sz w:val="24"/>
              <w:szCs w:val="24"/>
            </w:rPr>
          </w:pPr>
        </w:p>
        <w:p w:rsidR="00E365F2" w:rsidRPr="00036B01" w:rsidRDefault="00675154" w:rsidP="008C497F">
          <w:pPr>
            <w:pStyle w:val="TOC2"/>
            <w:tabs>
              <w:tab w:val="left" w:pos="880"/>
              <w:tab w:val="right" w:leader="dot" w:pos="12950"/>
            </w:tabs>
            <w:rPr>
              <w:noProof/>
              <w:sz w:val="24"/>
              <w:szCs w:val="24"/>
            </w:rPr>
          </w:pPr>
          <w:hyperlink w:anchor="_Toc395869415" w:history="1">
            <w:r w:rsidR="00583794">
              <w:rPr>
                <w:rStyle w:val="Hyperlink"/>
                <w:noProof/>
                <w:sz w:val="24"/>
                <w:szCs w:val="24"/>
              </w:rPr>
              <w:t>3</w:t>
            </w:r>
            <w:r w:rsidR="00E365F2" w:rsidRPr="00036B01">
              <w:rPr>
                <w:rStyle w:val="Hyperlink"/>
                <w:noProof/>
                <w:sz w:val="24"/>
                <w:szCs w:val="24"/>
              </w:rPr>
              <w:t>.5.</w:t>
            </w:r>
            <w:r w:rsidR="00E365F2" w:rsidRPr="00036B01">
              <w:rPr>
                <w:noProof/>
                <w:sz w:val="24"/>
                <w:szCs w:val="24"/>
              </w:rPr>
              <w:tab/>
            </w:r>
            <w:r w:rsidR="00B721BB">
              <w:rPr>
                <w:rStyle w:val="Hyperlink"/>
                <w:noProof/>
                <w:sz w:val="24"/>
                <w:szCs w:val="24"/>
              </w:rPr>
              <w:t>Tshwane Green Home</w:t>
            </w:r>
          </w:hyperlink>
          <w:r w:rsidR="00B721BB">
            <w:t>……………………………………………………………………………………………………………………………………………………………………… 37</w:t>
          </w:r>
        </w:p>
        <w:p w:rsidR="008C497F" w:rsidRPr="00036B01" w:rsidRDefault="008C497F" w:rsidP="008C497F">
          <w:pPr>
            <w:rPr>
              <w:noProof/>
              <w:sz w:val="24"/>
              <w:szCs w:val="24"/>
            </w:rPr>
          </w:pPr>
        </w:p>
        <w:p w:rsidR="008C497F" w:rsidRPr="00036B01" w:rsidRDefault="00675154" w:rsidP="009863A5">
          <w:pPr>
            <w:pStyle w:val="TOC2"/>
            <w:tabs>
              <w:tab w:val="left" w:pos="880"/>
              <w:tab w:val="right" w:leader="dot" w:pos="12950"/>
            </w:tabs>
            <w:rPr>
              <w:noProof/>
              <w:sz w:val="24"/>
              <w:szCs w:val="24"/>
            </w:rPr>
          </w:pPr>
          <w:hyperlink w:anchor="_Toc395869418" w:history="1">
            <w:r w:rsidR="00583794">
              <w:rPr>
                <w:rStyle w:val="Hyperlink"/>
                <w:rFonts w:cs="Arial"/>
                <w:noProof/>
                <w:sz w:val="24"/>
                <w:szCs w:val="24"/>
              </w:rPr>
              <w:t>3</w:t>
            </w:r>
            <w:r w:rsidR="00E365F2" w:rsidRPr="00036B01">
              <w:rPr>
                <w:rStyle w:val="Hyperlink"/>
                <w:rFonts w:cs="Arial"/>
                <w:noProof/>
                <w:sz w:val="24"/>
                <w:szCs w:val="24"/>
              </w:rPr>
              <w:t>.6.</w:t>
            </w:r>
            <w:r w:rsidR="00E365F2" w:rsidRPr="00036B01">
              <w:rPr>
                <w:noProof/>
                <w:sz w:val="24"/>
                <w:szCs w:val="24"/>
              </w:rPr>
              <w:tab/>
            </w:r>
            <w:r w:rsidR="00E365F2" w:rsidRPr="00036B01">
              <w:rPr>
                <w:rStyle w:val="Hyperlink"/>
                <w:rFonts w:cs="Arial"/>
                <w:noProof/>
                <w:sz w:val="24"/>
                <w:szCs w:val="24"/>
              </w:rPr>
              <w:t>Tshwane Green Communities</w:t>
            </w:r>
            <w:r w:rsidR="00B721BB">
              <w:rPr>
                <w:rStyle w:val="Hyperlink"/>
                <w:rFonts w:cs="Arial"/>
                <w:noProof/>
                <w:sz w:val="24"/>
                <w:szCs w:val="24"/>
              </w:rPr>
              <w:t>……………………………………………………………………………………………………………………………………………..42</w:t>
            </w:r>
          </w:hyperlink>
        </w:p>
        <w:p w:rsidR="008C497F" w:rsidRPr="00036B01" w:rsidRDefault="00583794" w:rsidP="00583794">
          <w:pPr>
            <w:rPr>
              <w:rFonts w:cs="Arial"/>
              <w:noProof/>
              <w:sz w:val="24"/>
              <w:szCs w:val="24"/>
            </w:rPr>
          </w:pPr>
          <w:r>
            <w:rPr>
              <w:rFonts w:cs="Arial"/>
              <w:noProof/>
              <w:sz w:val="24"/>
              <w:szCs w:val="24"/>
            </w:rPr>
            <w:t xml:space="preserve">4.   </w:t>
          </w:r>
          <w:r w:rsidRPr="00036B01">
            <w:rPr>
              <w:rFonts w:cs="Arial"/>
              <w:noProof/>
              <w:sz w:val="24"/>
              <w:szCs w:val="24"/>
            </w:rPr>
            <w:t>BUDGET</w:t>
          </w:r>
          <w:r>
            <w:rPr>
              <w:rFonts w:cs="Arial"/>
              <w:noProof/>
              <w:sz w:val="24"/>
              <w:szCs w:val="24"/>
            </w:rPr>
            <w:t>…………………………………………………………………………………………………………………………………………………………………………………………</w:t>
          </w:r>
          <w:r w:rsidR="00AB17B8">
            <w:rPr>
              <w:rFonts w:cs="Arial"/>
              <w:noProof/>
              <w:sz w:val="24"/>
              <w:szCs w:val="24"/>
            </w:rPr>
            <w:t>….53</w:t>
          </w:r>
        </w:p>
        <w:p w:rsidR="0091554B" w:rsidRPr="00036B01" w:rsidRDefault="00166D16" w:rsidP="0091554B">
          <w:pPr>
            <w:pStyle w:val="TOC3"/>
            <w:tabs>
              <w:tab w:val="right" w:leader="dot" w:pos="12950"/>
            </w:tabs>
            <w:ind w:left="0"/>
            <w:rPr>
              <w:rFonts w:cs="Arial"/>
              <w:noProof/>
              <w:sz w:val="24"/>
              <w:szCs w:val="24"/>
            </w:rPr>
          </w:pPr>
          <w:r>
            <w:rPr>
              <w:rFonts w:cs="Arial"/>
              <w:noProof/>
              <w:sz w:val="24"/>
              <w:szCs w:val="24"/>
            </w:rPr>
            <w:t xml:space="preserve">      </w:t>
          </w:r>
          <w:r w:rsidR="00583794">
            <w:rPr>
              <w:rFonts w:cs="Arial"/>
              <w:noProof/>
              <w:sz w:val="24"/>
              <w:szCs w:val="24"/>
            </w:rPr>
            <w:t xml:space="preserve"> </w:t>
          </w:r>
          <w:r w:rsidR="0091554B" w:rsidRPr="00036B01">
            <w:rPr>
              <w:rFonts w:cs="Arial"/>
              <w:noProof/>
              <w:sz w:val="24"/>
              <w:szCs w:val="24"/>
            </w:rPr>
            <w:t xml:space="preserve">APPENDIX </w:t>
          </w:r>
          <w:r w:rsidR="00583794">
            <w:rPr>
              <w:rFonts w:cs="Arial"/>
              <w:noProof/>
              <w:sz w:val="24"/>
              <w:szCs w:val="24"/>
            </w:rPr>
            <w:t xml:space="preserve">1:  </w:t>
          </w:r>
          <w:r w:rsidR="00583794" w:rsidRPr="00036B01">
            <w:rPr>
              <w:rFonts w:cs="Arial"/>
              <w:noProof/>
              <w:sz w:val="24"/>
              <w:szCs w:val="24"/>
            </w:rPr>
            <w:t xml:space="preserve">   Quotations and Phrases to be used on  promotional material</w:t>
          </w:r>
          <w:r w:rsidR="0057497D" w:rsidRPr="00036B01">
            <w:rPr>
              <w:rFonts w:cs="Arial"/>
              <w:noProof/>
              <w:sz w:val="24"/>
              <w:szCs w:val="24"/>
            </w:rPr>
            <w:t xml:space="preserve"> </w:t>
          </w:r>
          <w:r w:rsidR="00583794">
            <w:rPr>
              <w:rFonts w:cs="Arial"/>
              <w:noProof/>
              <w:sz w:val="24"/>
              <w:szCs w:val="24"/>
            </w:rPr>
            <w:t>……………………………………………………………………………</w:t>
          </w:r>
          <w:r w:rsidR="00AB17B8">
            <w:rPr>
              <w:rFonts w:cs="Arial"/>
              <w:noProof/>
              <w:sz w:val="24"/>
              <w:szCs w:val="24"/>
            </w:rPr>
            <w:t>55</w:t>
          </w:r>
        </w:p>
        <w:p w:rsidR="008C497F" w:rsidRPr="00036B01" w:rsidRDefault="00166D16" w:rsidP="00FC309C">
          <w:pPr>
            <w:pStyle w:val="TOC3"/>
            <w:tabs>
              <w:tab w:val="right" w:leader="dot" w:pos="12950"/>
            </w:tabs>
            <w:ind w:left="0"/>
            <w:rPr>
              <w:rFonts w:cs="Arial"/>
              <w:noProof/>
              <w:sz w:val="24"/>
              <w:szCs w:val="24"/>
            </w:rPr>
          </w:pPr>
          <w:r>
            <w:rPr>
              <w:rFonts w:cs="Arial"/>
              <w:noProof/>
              <w:sz w:val="24"/>
              <w:szCs w:val="24"/>
            </w:rPr>
            <w:t xml:space="preserve">       </w:t>
          </w:r>
          <w:r w:rsidR="0091554B" w:rsidRPr="00036B01">
            <w:rPr>
              <w:rFonts w:cs="Arial"/>
              <w:noProof/>
              <w:sz w:val="24"/>
              <w:szCs w:val="24"/>
            </w:rPr>
            <w:t xml:space="preserve">APPENDIX 2:  </w:t>
          </w:r>
          <w:r w:rsidR="008C497F" w:rsidRPr="00036B01">
            <w:rPr>
              <w:rFonts w:cs="Arial"/>
              <w:noProof/>
              <w:sz w:val="24"/>
              <w:szCs w:val="24"/>
            </w:rPr>
            <w:t>Ngwewana Family - Green Home Tips</w:t>
          </w:r>
          <w:r w:rsidR="00FC309C" w:rsidRPr="00036B01">
            <w:rPr>
              <w:rFonts w:cs="Arial"/>
              <w:noProof/>
              <w:sz w:val="24"/>
              <w:szCs w:val="24"/>
            </w:rPr>
            <w:t>………………………………</w:t>
          </w:r>
          <w:r w:rsidR="008C2083" w:rsidRPr="00036B01">
            <w:rPr>
              <w:rFonts w:cs="Arial"/>
              <w:noProof/>
              <w:sz w:val="24"/>
              <w:szCs w:val="24"/>
            </w:rPr>
            <w:t>……</w:t>
          </w:r>
          <w:r w:rsidR="00036B01">
            <w:rPr>
              <w:rFonts w:cs="Arial"/>
              <w:noProof/>
              <w:sz w:val="24"/>
              <w:szCs w:val="24"/>
            </w:rPr>
            <w:t>………………………………………….</w:t>
          </w:r>
          <w:r w:rsidR="008C2083" w:rsidRPr="00036B01">
            <w:rPr>
              <w:rFonts w:cs="Arial"/>
              <w:noProof/>
              <w:sz w:val="24"/>
              <w:szCs w:val="24"/>
            </w:rPr>
            <w:t>……………………………….</w:t>
          </w:r>
          <w:r w:rsidR="00583794">
            <w:rPr>
              <w:rFonts w:cs="Arial"/>
              <w:noProof/>
              <w:sz w:val="24"/>
              <w:szCs w:val="24"/>
            </w:rPr>
            <w:t xml:space="preserve"> …</w:t>
          </w:r>
          <w:r w:rsidR="00AB17B8">
            <w:rPr>
              <w:rFonts w:cs="Arial"/>
              <w:noProof/>
              <w:sz w:val="24"/>
              <w:szCs w:val="24"/>
            </w:rPr>
            <w:t>61</w:t>
          </w:r>
        </w:p>
        <w:p w:rsidR="004A44F2" w:rsidRPr="00036B01" w:rsidRDefault="004A44F2" w:rsidP="00FC309C">
          <w:pPr>
            <w:pStyle w:val="TOC3"/>
            <w:tabs>
              <w:tab w:val="right" w:leader="dot" w:pos="12950"/>
            </w:tabs>
            <w:ind w:left="0"/>
            <w:rPr>
              <w:noProof/>
              <w:sz w:val="24"/>
              <w:szCs w:val="24"/>
            </w:rPr>
          </w:pPr>
        </w:p>
        <w:p w:rsidR="00E365F2" w:rsidRPr="00036B01" w:rsidRDefault="00E365F2" w:rsidP="00FC309C">
          <w:pPr>
            <w:pStyle w:val="TOC3"/>
            <w:tabs>
              <w:tab w:val="right" w:leader="dot" w:pos="12950"/>
            </w:tabs>
            <w:ind w:left="0"/>
            <w:rPr>
              <w:noProof/>
              <w:sz w:val="24"/>
              <w:szCs w:val="24"/>
            </w:rPr>
          </w:pPr>
        </w:p>
        <w:p w:rsidR="00FA06FB" w:rsidRPr="00036B01" w:rsidRDefault="0015336B" w:rsidP="00FA06FB">
          <w:pPr>
            <w:spacing w:line="360" w:lineRule="auto"/>
            <w:ind w:right="-270"/>
            <w:jc w:val="both"/>
            <w:rPr>
              <w:rFonts w:cs="Arial"/>
              <w:sz w:val="24"/>
              <w:szCs w:val="24"/>
            </w:rPr>
          </w:pPr>
          <w:r w:rsidRPr="00036B01">
            <w:rPr>
              <w:rFonts w:cs="Arial"/>
              <w:sz w:val="24"/>
              <w:szCs w:val="24"/>
            </w:rPr>
            <w:fldChar w:fldCharType="end"/>
          </w:r>
        </w:p>
      </w:sdtContent>
    </w:sdt>
    <w:p w:rsidR="00FA06FB" w:rsidRPr="00036B01" w:rsidRDefault="00FA06FB" w:rsidP="00FA06FB">
      <w:pPr>
        <w:pStyle w:val="Heading1"/>
        <w:ind w:left="720" w:right="-270"/>
        <w:rPr>
          <w:rFonts w:asciiTheme="minorHAnsi" w:hAnsiTheme="minorHAnsi"/>
          <w:sz w:val="24"/>
          <w:szCs w:val="24"/>
        </w:rPr>
      </w:pPr>
      <w:bookmarkStart w:id="2" w:name="_Toc150068896"/>
    </w:p>
    <w:p w:rsidR="00F354DA" w:rsidRPr="00036B01" w:rsidRDefault="00F354DA" w:rsidP="00F354DA">
      <w:pPr>
        <w:rPr>
          <w:sz w:val="24"/>
          <w:szCs w:val="24"/>
        </w:rPr>
      </w:pPr>
    </w:p>
    <w:p w:rsidR="00F354DA" w:rsidRPr="00036B01" w:rsidRDefault="00F354DA" w:rsidP="00F354DA">
      <w:pPr>
        <w:rPr>
          <w:sz w:val="24"/>
          <w:szCs w:val="24"/>
        </w:rPr>
      </w:pPr>
    </w:p>
    <w:p w:rsidR="00F354DA" w:rsidRPr="00036B01" w:rsidRDefault="00F354DA" w:rsidP="00F354DA">
      <w:pPr>
        <w:rPr>
          <w:sz w:val="24"/>
          <w:szCs w:val="24"/>
        </w:rPr>
      </w:pPr>
    </w:p>
    <w:p w:rsidR="00F354DA" w:rsidRPr="00036B01" w:rsidRDefault="00F354DA" w:rsidP="0017529A">
      <w:pPr>
        <w:jc w:val="center"/>
        <w:rPr>
          <w:sz w:val="24"/>
          <w:szCs w:val="24"/>
        </w:rPr>
      </w:pPr>
    </w:p>
    <w:p w:rsidR="00F354DA" w:rsidRPr="00036B01" w:rsidRDefault="00F354DA" w:rsidP="00F354DA">
      <w:pPr>
        <w:rPr>
          <w:sz w:val="24"/>
          <w:szCs w:val="24"/>
        </w:rPr>
      </w:pPr>
    </w:p>
    <w:p w:rsidR="00F354DA" w:rsidRPr="00036B01" w:rsidRDefault="00F354DA" w:rsidP="00F354DA">
      <w:pPr>
        <w:rPr>
          <w:sz w:val="24"/>
          <w:szCs w:val="24"/>
        </w:rPr>
      </w:pPr>
    </w:p>
    <w:p w:rsidR="00F354DA" w:rsidRPr="00036B01" w:rsidRDefault="00F354DA" w:rsidP="00F354DA">
      <w:pPr>
        <w:rPr>
          <w:sz w:val="24"/>
          <w:szCs w:val="24"/>
        </w:rPr>
      </w:pPr>
    </w:p>
    <w:p w:rsidR="00F354DA" w:rsidRPr="00036B01" w:rsidRDefault="00F354DA" w:rsidP="00F354DA">
      <w:pPr>
        <w:rPr>
          <w:sz w:val="24"/>
          <w:szCs w:val="24"/>
        </w:rPr>
      </w:pPr>
    </w:p>
    <w:p w:rsidR="0017529A" w:rsidRPr="00036B01" w:rsidRDefault="0017529A" w:rsidP="00F354DA">
      <w:pPr>
        <w:rPr>
          <w:sz w:val="24"/>
          <w:szCs w:val="24"/>
        </w:rPr>
      </w:pPr>
    </w:p>
    <w:p w:rsidR="00FA06FB" w:rsidRPr="00036B01" w:rsidRDefault="00FA06FB" w:rsidP="00FA06FB">
      <w:pPr>
        <w:rPr>
          <w:sz w:val="24"/>
          <w:szCs w:val="24"/>
          <w:lang w:val="en-ZA"/>
        </w:rPr>
      </w:pPr>
    </w:p>
    <w:p w:rsidR="00FA06FB" w:rsidRPr="00036B01" w:rsidRDefault="0017529A" w:rsidP="0017529A">
      <w:pPr>
        <w:jc w:val="center"/>
        <w:rPr>
          <w:noProof/>
          <w:sz w:val="24"/>
          <w:szCs w:val="24"/>
          <w:lang w:eastAsia="en-ZA"/>
        </w:rPr>
      </w:pPr>
      <w:r w:rsidRPr="00036B01">
        <w:rPr>
          <w:noProof/>
          <w:sz w:val="24"/>
          <w:szCs w:val="24"/>
        </w:rPr>
        <w:drawing>
          <wp:inline distT="0" distB="0" distL="0" distR="0">
            <wp:extent cx="4550485" cy="537196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0566" cy="5372061"/>
                    </a:xfrm>
                    <a:prstGeom prst="rect">
                      <a:avLst/>
                    </a:prstGeom>
                    <a:noFill/>
                    <a:ln>
                      <a:noFill/>
                    </a:ln>
                  </pic:spPr>
                </pic:pic>
              </a:graphicData>
            </a:graphic>
          </wp:inline>
        </w:drawing>
      </w:r>
    </w:p>
    <w:p w:rsidR="00FA06FB" w:rsidRPr="00036B01" w:rsidRDefault="0017529A" w:rsidP="00FA06FB">
      <w:pPr>
        <w:ind w:right="-270"/>
        <w:rPr>
          <w:sz w:val="24"/>
          <w:szCs w:val="24"/>
        </w:rPr>
      </w:pPr>
      <w:r w:rsidRPr="00036B01">
        <w:rPr>
          <w:noProof/>
          <w:sz w:val="24"/>
          <w:szCs w:val="24"/>
        </w:rPr>
        <w:lastRenderedPageBreak/>
        <w:drawing>
          <wp:inline distT="0" distB="0" distL="0" distR="0">
            <wp:extent cx="8229600" cy="51238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123860"/>
                    </a:xfrm>
                    <a:prstGeom prst="rect">
                      <a:avLst/>
                    </a:prstGeom>
                    <a:noFill/>
                    <a:ln>
                      <a:noFill/>
                    </a:ln>
                  </pic:spPr>
                </pic:pic>
              </a:graphicData>
            </a:graphic>
          </wp:inline>
        </w:drawing>
      </w:r>
    </w:p>
    <w:p w:rsidR="00FA06FB" w:rsidRPr="00036B01" w:rsidRDefault="00FA06FB" w:rsidP="00FA06FB">
      <w:pPr>
        <w:ind w:right="-270"/>
        <w:rPr>
          <w:sz w:val="24"/>
          <w:szCs w:val="24"/>
        </w:rPr>
      </w:pPr>
    </w:p>
    <w:p w:rsidR="00FA06FB" w:rsidRPr="00036B01" w:rsidRDefault="00FA06FB" w:rsidP="00FA06FB">
      <w:pPr>
        <w:ind w:right="-270"/>
        <w:jc w:val="center"/>
        <w:rPr>
          <w:sz w:val="24"/>
          <w:szCs w:val="24"/>
        </w:rPr>
      </w:pPr>
    </w:p>
    <w:p w:rsidR="00FA06FB" w:rsidRPr="00036B01" w:rsidRDefault="006F2BD0" w:rsidP="006F2BD0">
      <w:pPr>
        <w:ind w:right="-270"/>
        <w:rPr>
          <w:sz w:val="24"/>
          <w:szCs w:val="24"/>
        </w:rPr>
      </w:pPr>
      <w:r w:rsidRPr="00036B01">
        <w:rPr>
          <w:sz w:val="24"/>
          <w:szCs w:val="24"/>
        </w:rPr>
        <w:lastRenderedPageBreak/>
        <w:br w:type="textWrapping" w:clear="all"/>
      </w:r>
    </w:p>
    <w:p w:rsidR="006F2BD0" w:rsidRPr="00036B01" w:rsidRDefault="006F2BD0" w:rsidP="006F2BD0">
      <w:pPr>
        <w:ind w:right="-270"/>
        <w:rPr>
          <w:sz w:val="24"/>
          <w:szCs w:val="24"/>
        </w:rPr>
      </w:pPr>
    </w:p>
    <w:p w:rsidR="00FA06FB" w:rsidRPr="00015BA1" w:rsidRDefault="00FA06FB" w:rsidP="00FA06FB">
      <w:pPr>
        <w:pStyle w:val="Heading1"/>
        <w:numPr>
          <w:ilvl w:val="0"/>
          <w:numId w:val="6"/>
        </w:numPr>
        <w:ind w:right="-270"/>
        <w:rPr>
          <w:rFonts w:asciiTheme="minorHAnsi" w:hAnsiTheme="minorHAnsi" w:cs="Arial"/>
          <w:color w:val="4F81BD" w:themeColor="accent1"/>
          <w:sz w:val="24"/>
          <w:szCs w:val="24"/>
        </w:rPr>
      </w:pPr>
      <w:bookmarkStart w:id="3" w:name="_Toc395869377"/>
      <w:r w:rsidRPr="00015BA1">
        <w:rPr>
          <w:rFonts w:asciiTheme="minorHAnsi" w:hAnsiTheme="minorHAnsi" w:cs="Arial"/>
          <w:color w:val="4F81BD" w:themeColor="accent1"/>
          <w:sz w:val="24"/>
          <w:szCs w:val="24"/>
        </w:rPr>
        <w:t>Introduction</w:t>
      </w:r>
      <w:bookmarkEnd w:id="2"/>
      <w:bookmarkEnd w:id="3"/>
    </w:p>
    <w:p w:rsidR="00FA06FB" w:rsidRPr="00015BA1" w:rsidRDefault="00FA06FB" w:rsidP="00FA06FB">
      <w:pPr>
        <w:pStyle w:val="Heading2"/>
        <w:numPr>
          <w:ilvl w:val="1"/>
          <w:numId w:val="6"/>
        </w:numPr>
        <w:ind w:right="-270"/>
        <w:rPr>
          <w:rFonts w:asciiTheme="minorHAnsi" w:hAnsiTheme="minorHAnsi" w:cs="Arial"/>
          <w:sz w:val="24"/>
          <w:szCs w:val="24"/>
        </w:rPr>
      </w:pPr>
      <w:bookmarkStart w:id="4" w:name="_Toc105907880"/>
      <w:bookmarkStart w:id="5" w:name="_Toc106079190"/>
      <w:bookmarkStart w:id="6" w:name="_Toc106079515"/>
      <w:bookmarkStart w:id="7" w:name="_Toc106079784"/>
      <w:bookmarkStart w:id="8" w:name="_Toc107027560"/>
      <w:bookmarkStart w:id="9" w:name="_Toc107027770"/>
      <w:bookmarkStart w:id="10" w:name="_Toc150068897"/>
      <w:bookmarkStart w:id="11" w:name="_Toc395869378"/>
      <w:r w:rsidRPr="00015BA1">
        <w:rPr>
          <w:rFonts w:asciiTheme="minorHAnsi" w:hAnsiTheme="minorHAnsi" w:cs="Arial"/>
          <w:sz w:val="24"/>
          <w:szCs w:val="24"/>
        </w:rPr>
        <w:t xml:space="preserve">Purpose of </w:t>
      </w:r>
      <w:bookmarkEnd w:id="4"/>
      <w:bookmarkEnd w:id="5"/>
      <w:bookmarkEnd w:id="6"/>
      <w:bookmarkEnd w:id="7"/>
      <w:bookmarkEnd w:id="8"/>
      <w:bookmarkEnd w:id="9"/>
      <w:r w:rsidRPr="00015BA1">
        <w:rPr>
          <w:rFonts w:asciiTheme="minorHAnsi" w:hAnsiTheme="minorHAnsi" w:cs="Arial"/>
          <w:sz w:val="24"/>
          <w:szCs w:val="24"/>
        </w:rPr>
        <w:t>Project Management Plan</w:t>
      </w:r>
      <w:bookmarkEnd w:id="10"/>
      <w:bookmarkEnd w:id="11"/>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sz w:val="24"/>
          <w:szCs w:val="24"/>
        </w:rPr>
      </w:pPr>
      <w:r w:rsidRPr="00015BA1">
        <w:rPr>
          <w:rFonts w:cs="Arial"/>
          <w:iCs/>
          <w:sz w:val="24"/>
          <w:szCs w:val="24"/>
        </w:rPr>
        <w:t>The purpose of the project plan is to provide a detailed description for the imple</w:t>
      </w:r>
      <w:r w:rsidR="006F2BD0" w:rsidRPr="00015BA1">
        <w:rPr>
          <w:rFonts w:cs="Arial"/>
          <w:iCs/>
          <w:sz w:val="24"/>
          <w:szCs w:val="24"/>
        </w:rPr>
        <w:t>mentation of the Tshwane Green O</w:t>
      </w:r>
      <w:r w:rsidR="00A95139" w:rsidRPr="00015BA1">
        <w:rPr>
          <w:rFonts w:cs="Arial"/>
          <w:iCs/>
          <w:sz w:val="24"/>
          <w:szCs w:val="24"/>
        </w:rPr>
        <w:t>utreach P</w:t>
      </w:r>
      <w:r w:rsidRPr="00015BA1">
        <w:rPr>
          <w:rFonts w:cs="Arial"/>
          <w:iCs/>
          <w:sz w:val="24"/>
          <w:szCs w:val="24"/>
        </w:rPr>
        <w:t xml:space="preserve">roject; to define the approach that will be taken to implement the Tshwane Green </w:t>
      </w:r>
      <w:r w:rsidR="00A95139" w:rsidRPr="00015BA1">
        <w:rPr>
          <w:rFonts w:cs="Arial"/>
          <w:iCs/>
          <w:sz w:val="24"/>
          <w:szCs w:val="24"/>
        </w:rPr>
        <w:t xml:space="preserve">Outreach </w:t>
      </w:r>
      <w:r w:rsidRPr="00015BA1">
        <w:rPr>
          <w:rFonts w:cs="Arial"/>
          <w:iCs/>
          <w:sz w:val="24"/>
          <w:szCs w:val="24"/>
        </w:rPr>
        <w:t>program</w:t>
      </w:r>
      <w:r w:rsidR="00A95139" w:rsidRPr="00015BA1">
        <w:rPr>
          <w:rFonts w:cs="Arial"/>
          <w:iCs/>
          <w:sz w:val="24"/>
          <w:szCs w:val="24"/>
        </w:rPr>
        <w:t>mes</w:t>
      </w:r>
      <w:r w:rsidRPr="00015BA1">
        <w:rPr>
          <w:rFonts w:cs="Arial"/>
          <w:iCs/>
          <w:sz w:val="24"/>
          <w:szCs w:val="24"/>
        </w:rPr>
        <w:t>. It will highlight objectives to be achieved, outline the various roles and responsibilities, milestones and budget requirements for achieving the Tshwane Green</w:t>
      </w:r>
      <w:r w:rsidR="00A95139" w:rsidRPr="00015BA1">
        <w:rPr>
          <w:rFonts w:cs="Arial"/>
          <w:iCs/>
          <w:sz w:val="24"/>
          <w:szCs w:val="24"/>
        </w:rPr>
        <w:t xml:space="preserve"> Outreach programmes</w:t>
      </w:r>
      <w:r w:rsidRPr="00015BA1">
        <w:rPr>
          <w:rFonts w:cs="Arial"/>
          <w:iCs/>
          <w:sz w:val="24"/>
          <w:szCs w:val="24"/>
        </w:rPr>
        <w:t>.</w:t>
      </w:r>
      <w:r w:rsidRPr="00015BA1">
        <w:rPr>
          <w:rFonts w:cs="Arial"/>
          <w:sz w:val="24"/>
          <w:szCs w:val="24"/>
        </w:rPr>
        <w:t xml:space="preserve"> This document contains the details required to successfully execute the project. It is a living document that will be reviewed and updated on a need to basis until project completion. </w:t>
      </w:r>
    </w:p>
    <w:p w:rsidR="00FA06FB" w:rsidRPr="00015BA1" w:rsidRDefault="00FA06FB" w:rsidP="00FA06FB">
      <w:pPr>
        <w:pStyle w:val="Heading2"/>
        <w:numPr>
          <w:ilvl w:val="1"/>
          <w:numId w:val="6"/>
        </w:numPr>
        <w:ind w:right="-270"/>
        <w:rPr>
          <w:rFonts w:asciiTheme="minorHAnsi" w:hAnsiTheme="minorHAnsi" w:cs="Arial"/>
          <w:sz w:val="24"/>
          <w:szCs w:val="24"/>
        </w:rPr>
      </w:pPr>
      <w:bookmarkStart w:id="12" w:name="_Toc395869379"/>
      <w:bookmarkStart w:id="13" w:name="_Toc150068899"/>
      <w:r w:rsidRPr="00015BA1">
        <w:rPr>
          <w:rFonts w:asciiTheme="minorHAnsi" w:hAnsiTheme="minorHAnsi" w:cs="Arial"/>
          <w:sz w:val="24"/>
          <w:szCs w:val="24"/>
        </w:rPr>
        <w:t>Project Overview</w:t>
      </w:r>
      <w:bookmarkEnd w:id="12"/>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iCs/>
          <w:sz w:val="24"/>
          <w:szCs w:val="24"/>
        </w:rPr>
      </w:pPr>
      <w:r w:rsidRPr="00015BA1">
        <w:rPr>
          <w:rFonts w:cs="Arial"/>
          <w:iCs/>
          <w:sz w:val="24"/>
          <w:szCs w:val="24"/>
        </w:rPr>
        <w:t>The City Sustainability Unit (CSU) acknowledges that the role of an awareness and education program is pivotal in mobilizing and stimulating City of Tshwane (CoT) residents to be active citizens and champions in achieving a low-carbon, climate resilient and resource efficient city as envisaged in the Tshwane 2055 vision document</w:t>
      </w:r>
      <w:r w:rsidRPr="00015BA1">
        <w:rPr>
          <w:rFonts w:eastAsia="Calibri" w:cs="Arial"/>
          <w:iCs/>
          <w:sz w:val="24"/>
          <w:szCs w:val="24"/>
        </w:rPr>
        <w:t>.</w:t>
      </w:r>
      <w:r w:rsidRPr="00015BA1">
        <w:rPr>
          <w:rFonts w:cs="Arial"/>
          <w:iCs/>
          <w:sz w:val="24"/>
          <w:szCs w:val="24"/>
        </w:rPr>
        <w:t xml:space="preserve"> In this Tshwane Green Campaign, the CSU has partnered with the South African Cities Network (SACN) for the implementation of its green economy/sustainability program. Two main activities of this program are the establishment of a baseline on carbon emissions for the City as well as its vulnerability to climate change. Incorporated into the program is an intensive education and awareness campaign on  sustainability and climate change impacts aimed </w:t>
      </w:r>
      <w:r w:rsidRPr="00015BA1">
        <w:rPr>
          <w:rFonts w:cs="Arial"/>
          <w:iCs/>
          <w:sz w:val="24"/>
          <w:szCs w:val="24"/>
        </w:rPr>
        <w:lastRenderedPageBreak/>
        <w:t xml:space="preserve">to make a real difference to people’s lives i.e. “The Tshwane Green Outreach Project”, and will ignite CoT’s excellence Tshwane Green as a leading green capital in Africa. </w:t>
      </w:r>
    </w:p>
    <w:p w:rsidR="00FA06FB" w:rsidRPr="00015BA1" w:rsidRDefault="00FA06FB" w:rsidP="00FA06FB">
      <w:pPr>
        <w:spacing w:line="360" w:lineRule="auto"/>
        <w:ind w:right="-270"/>
        <w:jc w:val="both"/>
        <w:rPr>
          <w:rFonts w:cs="Arial"/>
          <w:iCs/>
          <w:sz w:val="24"/>
          <w:szCs w:val="24"/>
        </w:rPr>
      </w:pPr>
      <w:r w:rsidRPr="00015BA1">
        <w:rPr>
          <w:rFonts w:cs="Arial"/>
          <w:iCs/>
          <w:sz w:val="24"/>
          <w:szCs w:val="24"/>
        </w:rPr>
        <w:t>The Tshwane Green program will be a hard hitting campaign to relay information in a simple, transparent and thought provoking manner. This will be achieved in collaboration with relevant CoT departments, national and provincial departments, community stakeholders, industry leaders and the private sector.  The program is envisaged to be a three-year program starting in 2013/14 – 2015/16.</w:t>
      </w:r>
    </w:p>
    <w:p w:rsidR="00FA06FB" w:rsidRPr="00015BA1" w:rsidRDefault="00FA06FB" w:rsidP="00FA06FB">
      <w:pPr>
        <w:spacing w:line="360" w:lineRule="auto"/>
        <w:ind w:right="-270"/>
        <w:jc w:val="both"/>
        <w:rPr>
          <w:rFonts w:cs="Arial"/>
          <w:iCs/>
          <w:sz w:val="24"/>
          <w:szCs w:val="24"/>
        </w:rPr>
      </w:pPr>
      <w:r w:rsidRPr="00015BA1">
        <w:rPr>
          <w:rFonts w:cs="Arial"/>
          <w:iCs/>
          <w:sz w:val="24"/>
          <w:szCs w:val="24"/>
        </w:rPr>
        <w:t>The principles behind the Tshwane Green program are to develop Tshwane Greens in spirit and action within the communities, schools, business and CoT departments by instilling the following principles</w:t>
      </w:r>
    </w:p>
    <w:p w:rsidR="00FA06FB" w:rsidRPr="00015BA1" w:rsidRDefault="00FA06FB" w:rsidP="00FA06FB">
      <w:pPr>
        <w:spacing w:line="360" w:lineRule="auto"/>
        <w:ind w:right="-270"/>
        <w:jc w:val="both"/>
        <w:rPr>
          <w:rFonts w:cs="Arial"/>
          <w:iCs/>
          <w:sz w:val="24"/>
          <w:szCs w:val="24"/>
        </w:rPr>
      </w:pPr>
      <w:r w:rsidRPr="00015BA1">
        <w:rPr>
          <w:rFonts w:cs="Arial"/>
          <w:iCs/>
          <w:sz w:val="24"/>
          <w:szCs w:val="24"/>
        </w:rPr>
        <w:t xml:space="preserve"> To be an environmental leader, and build the capacity of other leaders within our community:</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To be innovative in finding and applying solutions to sustainability issues;</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To be adaptive to respond to the changes in social, economic, environmental changes</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To be collaborative and open minded;</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To be rational in choosing actions that deliver maximum benefit with least cost to the environment;</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It is a call to the community to action by inspiring, informing and empowering</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 xml:space="preserve">To provide opportunities to share  and explore ideas and to participate in program and activities on sustainability </w:t>
      </w:r>
    </w:p>
    <w:p w:rsidR="00FA06FB" w:rsidRPr="00015BA1" w:rsidRDefault="00FA06FB" w:rsidP="00FA06FB">
      <w:pPr>
        <w:pStyle w:val="ListParagraph"/>
        <w:numPr>
          <w:ilvl w:val="0"/>
          <w:numId w:val="3"/>
        </w:numPr>
        <w:spacing w:line="360" w:lineRule="auto"/>
        <w:ind w:right="-270"/>
        <w:jc w:val="both"/>
        <w:rPr>
          <w:rFonts w:cs="Arial"/>
          <w:iCs/>
          <w:sz w:val="24"/>
          <w:szCs w:val="24"/>
        </w:rPr>
      </w:pPr>
      <w:r w:rsidRPr="00015BA1">
        <w:rPr>
          <w:rFonts w:cs="Arial"/>
          <w:iCs/>
          <w:sz w:val="24"/>
          <w:szCs w:val="24"/>
        </w:rPr>
        <w:t>To build partnerships to support a meaningful community response</w:t>
      </w:r>
    </w:p>
    <w:p w:rsidR="00FA06FB" w:rsidRPr="00015BA1" w:rsidRDefault="00FA06FB" w:rsidP="00FA06FB">
      <w:pPr>
        <w:pStyle w:val="Heading2"/>
        <w:numPr>
          <w:ilvl w:val="1"/>
          <w:numId w:val="6"/>
        </w:numPr>
        <w:ind w:right="-270"/>
        <w:rPr>
          <w:rFonts w:asciiTheme="minorHAnsi" w:hAnsiTheme="minorHAnsi" w:cs="Arial"/>
          <w:sz w:val="24"/>
          <w:szCs w:val="24"/>
        </w:rPr>
      </w:pPr>
      <w:bookmarkStart w:id="14" w:name="_Toc395869380"/>
      <w:r w:rsidRPr="00015BA1">
        <w:rPr>
          <w:rFonts w:asciiTheme="minorHAnsi" w:hAnsiTheme="minorHAnsi" w:cs="Arial"/>
          <w:sz w:val="24"/>
          <w:szCs w:val="24"/>
        </w:rPr>
        <w:t>Strategic objectives addressed</w:t>
      </w:r>
      <w:bookmarkEnd w:id="14"/>
    </w:p>
    <w:p w:rsidR="00FA06FB" w:rsidRPr="00015BA1" w:rsidRDefault="00FA06FB" w:rsidP="00FA06FB">
      <w:pPr>
        <w:rPr>
          <w:sz w:val="24"/>
          <w:szCs w:val="24"/>
        </w:rPr>
      </w:pPr>
    </w:p>
    <w:p w:rsidR="00FA06FB" w:rsidRPr="00015BA1" w:rsidRDefault="00C72C2C" w:rsidP="00FA06FB">
      <w:pPr>
        <w:spacing w:line="360" w:lineRule="auto"/>
        <w:ind w:right="-270"/>
        <w:jc w:val="both"/>
        <w:rPr>
          <w:rFonts w:cs="Arial"/>
          <w:iCs/>
          <w:sz w:val="24"/>
          <w:szCs w:val="24"/>
        </w:rPr>
      </w:pPr>
      <w:r w:rsidRPr="00015BA1">
        <w:rPr>
          <w:rFonts w:cs="Arial"/>
          <w:iCs/>
          <w:sz w:val="24"/>
          <w:szCs w:val="24"/>
        </w:rPr>
        <w:t>SO 3</w:t>
      </w:r>
      <w:r w:rsidR="00FA06FB" w:rsidRPr="00015BA1">
        <w:rPr>
          <w:rFonts w:cs="Arial"/>
          <w:iCs/>
          <w:sz w:val="24"/>
          <w:szCs w:val="24"/>
        </w:rPr>
        <w:t>:  To fight poverty, build clean, healthy, safe and sustainable communities</w:t>
      </w:r>
    </w:p>
    <w:p w:rsidR="00FA06FB" w:rsidRPr="00015BA1" w:rsidRDefault="00C72C2C" w:rsidP="00FA06FB">
      <w:pPr>
        <w:spacing w:line="360" w:lineRule="auto"/>
        <w:ind w:right="-270"/>
        <w:jc w:val="both"/>
        <w:rPr>
          <w:rFonts w:cs="Arial"/>
          <w:iCs/>
          <w:sz w:val="24"/>
          <w:szCs w:val="24"/>
        </w:rPr>
      </w:pPr>
      <w:r w:rsidRPr="00015BA1">
        <w:rPr>
          <w:rFonts w:cs="Arial"/>
          <w:iCs/>
          <w:sz w:val="24"/>
          <w:szCs w:val="24"/>
        </w:rPr>
        <w:lastRenderedPageBreak/>
        <w:t>SO 4</w:t>
      </w:r>
      <w:r w:rsidR="00FA06FB" w:rsidRPr="00015BA1">
        <w:rPr>
          <w:rFonts w:cs="Arial"/>
          <w:iCs/>
          <w:sz w:val="24"/>
          <w:szCs w:val="24"/>
        </w:rPr>
        <w:t>: Ensuring good governance and financial viability, building institutional capacity and optimizing transformation in order to execute the Municipality’s mandate.</w:t>
      </w:r>
    </w:p>
    <w:p w:rsidR="0057497D" w:rsidRPr="00015BA1" w:rsidRDefault="0057497D" w:rsidP="00FA06FB">
      <w:pPr>
        <w:spacing w:line="360" w:lineRule="auto"/>
        <w:ind w:right="-270"/>
        <w:jc w:val="both"/>
        <w:rPr>
          <w:rFonts w:cs="Arial"/>
          <w:iCs/>
          <w:sz w:val="24"/>
          <w:szCs w:val="24"/>
        </w:rPr>
      </w:pPr>
    </w:p>
    <w:p w:rsidR="00FA06FB" w:rsidRPr="00015BA1" w:rsidRDefault="00FA06FB" w:rsidP="00FA06FB">
      <w:pPr>
        <w:pStyle w:val="Heading2"/>
        <w:numPr>
          <w:ilvl w:val="1"/>
          <w:numId w:val="6"/>
        </w:numPr>
        <w:ind w:right="-270"/>
        <w:rPr>
          <w:rFonts w:asciiTheme="minorHAnsi" w:hAnsiTheme="minorHAnsi" w:cs="Arial"/>
          <w:sz w:val="24"/>
          <w:szCs w:val="24"/>
        </w:rPr>
      </w:pPr>
      <w:bookmarkStart w:id="15" w:name="_Toc395869381"/>
      <w:r w:rsidRPr="00015BA1">
        <w:rPr>
          <w:rFonts w:asciiTheme="minorHAnsi" w:hAnsiTheme="minorHAnsi" w:cs="Arial"/>
          <w:sz w:val="24"/>
          <w:szCs w:val="24"/>
        </w:rPr>
        <w:t>Objectives</w:t>
      </w:r>
      <w:bookmarkEnd w:id="15"/>
    </w:p>
    <w:p w:rsidR="00FA06FB" w:rsidRPr="00015BA1" w:rsidRDefault="00FA06FB" w:rsidP="00FA06FB">
      <w:pPr>
        <w:rPr>
          <w:rFonts w:cs="Arial"/>
          <w:sz w:val="24"/>
          <w:szCs w:val="24"/>
        </w:rPr>
      </w:pP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raise awareness and increase understanding of the community, industries and learners on opportunities and benefits of a green economy;</w:t>
      </w: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provide an interactive platform, to actively TG with the CoT community and stakeholders in developing a path towards realizing the Tshwane vision 2055;</w:t>
      </w: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influence attitudes and perceptions of the  community at large on sustainability principles;</w:t>
      </w: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foster pro – environmental behavioral change;</w:t>
      </w: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promote active citizenry;</w:t>
      </w:r>
    </w:p>
    <w:p w:rsidR="00FA06FB" w:rsidRPr="00015BA1" w:rsidRDefault="00FA06FB" w:rsidP="00FA06FB">
      <w:pPr>
        <w:pStyle w:val="ListParagraph"/>
        <w:numPr>
          <w:ilvl w:val="0"/>
          <w:numId w:val="4"/>
        </w:numPr>
        <w:ind w:right="-270"/>
        <w:jc w:val="both"/>
        <w:rPr>
          <w:rFonts w:cs="Arial"/>
          <w:sz w:val="24"/>
          <w:szCs w:val="24"/>
        </w:rPr>
      </w:pPr>
      <w:r w:rsidRPr="00015BA1">
        <w:rPr>
          <w:rFonts w:cs="Arial"/>
          <w:sz w:val="24"/>
          <w:szCs w:val="24"/>
        </w:rPr>
        <w:t>To promote sustainability and improve quality of life</w:t>
      </w:r>
    </w:p>
    <w:p w:rsidR="00FA06FB" w:rsidRPr="00015BA1" w:rsidRDefault="00FA06FB" w:rsidP="00FA06FB">
      <w:pPr>
        <w:pStyle w:val="ListParagraph"/>
        <w:ind w:right="-270"/>
        <w:jc w:val="both"/>
        <w:rPr>
          <w:rFonts w:cs="Arial"/>
          <w:sz w:val="24"/>
          <w:szCs w:val="24"/>
        </w:rPr>
      </w:pPr>
    </w:p>
    <w:p w:rsidR="00FA06FB" w:rsidRPr="00015BA1" w:rsidRDefault="00FA06FB" w:rsidP="00FA06FB">
      <w:pPr>
        <w:pStyle w:val="Heading2"/>
        <w:numPr>
          <w:ilvl w:val="1"/>
          <w:numId w:val="6"/>
        </w:numPr>
        <w:ind w:right="-270"/>
        <w:rPr>
          <w:rFonts w:asciiTheme="minorHAnsi" w:hAnsiTheme="minorHAnsi" w:cs="Arial"/>
          <w:sz w:val="24"/>
          <w:szCs w:val="24"/>
        </w:rPr>
      </w:pPr>
      <w:bookmarkStart w:id="16" w:name="_Toc395869382"/>
      <w:r w:rsidRPr="00015BA1">
        <w:rPr>
          <w:rFonts w:asciiTheme="minorHAnsi" w:hAnsiTheme="minorHAnsi" w:cs="Arial"/>
          <w:sz w:val="24"/>
          <w:szCs w:val="24"/>
        </w:rPr>
        <w:t>Constraints</w:t>
      </w:r>
      <w:bookmarkEnd w:id="13"/>
      <w:r w:rsidRPr="00015BA1">
        <w:rPr>
          <w:rFonts w:asciiTheme="minorHAnsi" w:hAnsiTheme="minorHAnsi" w:cs="Arial"/>
          <w:sz w:val="24"/>
          <w:szCs w:val="24"/>
        </w:rPr>
        <w:t>/Challenges</w:t>
      </w:r>
      <w:bookmarkEnd w:id="16"/>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b/>
          <w:caps/>
          <w:sz w:val="24"/>
          <w:szCs w:val="24"/>
        </w:rPr>
      </w:pPr>
      <w:r w:rsidRPr="00015BA1">
        <w:rPr>
          <w:rFonts w:cs="Arial"/>
          <w:sz w:val="24"/>
          <w:szCs w:val="24"/>
        </w:rPr>
        <w:t>The following points have been identified and possible constraints to the project execution:</w:t>
      </w:r>
    </w:p>
    <w:p w:rsidR="00FA06FB" w:rsidRPr="00015BA1" w:rsidRDefault="00FA06FB" w:rsidP="00FA06FB">
      <w:pPr>
        <w:pStyle w:val="ListParagraph"/>
        <w:numPr>
          <w:ilvl w:val="0"/>
          <w:numId w:val="5"/>
        </w:numPr>
        <w:spacing w:line="360" w:lineRule="auto"/>
        <w:ind w:right="-270"/>
        <w:jc w:val="both"/>
        <w:rPr>
          <w:rFonts w:cs="Arial"/>
          <w:b/>
          <w:sz w:val="24"/>
          <w:szCs w:val="24"/>
        </w:rPr>
      </w:pPr>
      <w:r w:rsidRPr="00015BA1">
        <w:rPr>
          <w:rFonts w:cs="Arial"/>
          <w:sz w:val="24"/>
          <w:szCs w:val="24"/>
        </w:rPr>
        <w:t>The Tshwane Green project will be implemented in the 2013/2014 financial year, which will take place during the election season. This might result in lessoning the impact of the program or it been seen as an electioneering campaign.</w:t>
      </w:r>
    </w:p>
    <w:p w:rsidR="00FA06FB" w:rsidRPr="00015BA1" w:rsidRDefault="00FA06FB" w:rsidP="00FA06FB">
      <w:pPr>
        <w:pStyle w:val="ListParagraph"/>
        <w:numPr>
          <w:ilvl w:val="0"/>
          <w:numId w:val="5"/>
        </w:numPr>
        <w:spacing w:line="360" w:lineRule="auto"/>
        <w:ind w:right="-270"/>
        <w:jc w:val="both"/>
        <w:rPr>
          <w:rFonts w:cs="Arial"/>
          <w:b/>
          <w:sz w:val="24"/>
          <w:szCs w:val="24"/>
        </w:rPr>
      </w:pPr>
      <w:r w:rsidRPr="00015BA1">
        <w:rPr>
          <w:rFonts w:cs="Arial"/>
          <w:sz w:val="24"/>
          <w:szCs w:val="24"/>
        </w:rPr>
        <w:t>The procurement process and supply chain management constraints may cause delays in the implementation of the program.</w:t>
      </w:r>
    </w:p>
    <w:p w:rsidR="00FA06FB" w:rsidRPr="00015BA1" w:rsidRDefault="00FA06FB" w:rsidP="00FA06FB">
      <w:pPr>
        <w:pStyle w:val="ListParagraph"/>
        <w:numPr>
          <w:ilvl w:val="0"/>
          <w:numId w:val="5"/>
        </w:numPr>
        <w:spacing w:line="360" w:lineRule="auto"/>
        <w:ind w:right="-270"/>
        <w:jc w:val="both"/>
        <w:rPr>
          <w:rFonts w:cs="Arial"/>
          <w:b/>
          <w:sz w:val="24"/>
          <w:szCs w:val="24"/>
        </w:rPr>
      </w:pPr>
      <w:r w:rsidRPr="00015BA1">
        <w:rPr>
          <w:rFonts w:cs="Arial"/>
          <w:sz w:val="24"/>
          <w:szCs w:val="24"/>
        </w:rPr>
        <w:lastRenderedPageBreak/>
        <w:t>Maintaining sustainability and momentum of the program in the next financial years, to prevent the program from being a once off program.</w:t>
      </w:r>
    </w:p>
    <w:p w:rsidR="00FA06FB" w:rsidRPr="00015BA1" w:rsidRDefault="00FA06FB" w:rsidP="00FA06FB">
      <w:pPr>
        <w:pStyle w:val="ListParagraph"/>
        <w:numPr>
          <w:ilvl w:val="0"/>
          <w:numId w:val="5"/>
        </w:numPr>
        <w:spacing w:line="360" w:lineRule="auto"/>
        <w:ind w:right="-270"/>
        <w:jc w:val="both"/>
        <w:rPr>
          <w:rFonts w:cs="Arial"/>
          <w:b/>
          <w:sz w:val="24"/>
          <w:szCs w:val="24"/>
        </w:rPr>
      </w:pPr>
      <w:r w:rsidRPr="00015BA1">
        <w:rPr>
          <w:rFonts w:cs="Arial"/>
          <w:sz w:val="24"/>
          <w:szCs w:val="24"/>
        </w:rPr>
        <w:t>Obtaining and maintaining sponsorship and partnership for the project.</w:t>
      </w:r>
    </w:p>
    <w:p w:rsidR="00FA06FB" w:rsidRPr="00015BA1" w:rsidRDefault="00FA06FB" w:rsidP="00FA06FB">
      <w:pPr>
        <w:pStyle w:val="Heading2"/>
        <w:numPr>
          <w:ilvl w:val="1"/>
          <w:numId w:val="6"/>
        </w:numPr>
        <w:ind w:right="-270"/>
        <w:rPr>
          <w:rFonts w:asciiTheme="minorHAnsi" w:hAnsiTheme="minorHAnsi"/>
          <w:sz w:val="24"/>
          <w:szCs w:val="24"/>
        </w:rPr>
      </w:pPr>
      <w:bookmarkStart w:id="17" w:name="_Toc150068900"/>
      <w:bookmarkStart w:id="18" w:name="_Toc395869383"/>
      <w:r w:rsidRPr="00015BA1">
        <w:rPr>
          <w:rFonts w:asciiTheme="minorHAnsi" w:hAnsiTheme="minorHAnsi"/>
          <w:sz w:val="24"/>
          <w:szCs w:val="24"/>
        </w:rPr>
        <w:t>Scope</w:t>
      </w:r>
      <w:bookmarkEnd w:id="17"/>
      <w:bookmarkEnd w:id="18"/>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This Tshwane Green project plan is for the 2014/2015 municipal financial year ending June 2015. All Tshwane Green activities will be undertaken within the CoT municipal boundaries. The program is divided into six segments: Tshwane Green in Service delivery, Tshwane Green Soul [Individual], Tshwane Green in schools, Tshwane Green in business, Tshwane Green at home and the green festival program. </w:t>
      </w:r>
    </w:p>
    <w:p w:rsidR="003E5EDC" w:rsidRDefault="00FA06FB" w:rsidP="003E5EDC">
      <w:pPr>
        <w:spacing w:line="360" w:lineRule="auto"/>
        <w:ind w:right="-270"/>
        <w:jc w:val="both"/>
        <w:rPr>
          <w:rFonts w:cs="Arial"/>
          <w:sz w:val="24"/>
          <w:szCs w:val="24"/>
        </w:rPr>
      </w:pPr>
      <w:r w:rsidRPr="00015BA1">
        <w:rPr>
          <w:rFonts w:cs="Arial"/>
          <w:sz w:val="24"/>
          <w:szCs w:val="24"/>
        </w:rPr>
        <w:t>The Tshwane Green Outreach Project will be launched officially in 05 June 2014 during the Environmental month.</w:t>
      </w: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Default="003E5EDC" w:rsidP="003E5EDC">
      <w:pPr>
        <w:spacing w:line="360" w:lineRule="auto"/>
        <w:ind w:right="-270"/>
        <w:jc w:val="both"/>
        <w:rPr>
          <w:rFonts w:cs="Arial"/>
          <w:sz w:val="24"/>
          <w:szCs w:val="24"/>
        </w:rPr>
      </w:pPr>
    </w:p>
    <w:p w:rsidR="003E5EDC" w:rsidRPr="003E5EDC" w:rsidRDefault="003E5EDC" w:rsidP="003E5EDC">
      <w:pPr>
        <w:spacing w:line="360" w:lineRule="auto"/>
        <w:ind w:right="-270"/>
        <w:jc w:val="both"/>
        <w:rPr>
          <w:rFonts w:cs="Arial"/>
          <w:sz w:val="24"/>
          <w:szCs w:val="24"/>
        </w:rPr>
      </w:pPr>
      <w:r w:rsidRPr="003E5EDC">
        <w:rPr>
          <w:rFonts w:cs="Arial"/>
          <w:b/>
          <w:color w:val="548DD4" w:themeColor="text2" w:themeTint="99"/>
          <w:sz w:val="24"/>
          <w:szCs w:val="24"/>
        </w:rPr>
        <w:lastRenderedPageBreak/>
        <w:t>2</w:t>
      </w:r>
      <w:r w:rsidRPr="003E5EDC">
        <w:rPr>
          <w:rFonts w:cs="Arial"/>
          <w:b/>
          <w:sz w:val="24"/>
          <w:szCs w:val="24"/>
        </w:rPr>
        <w:t xml:space="preserve">. </w:t>
      </w:r>
      <w:r w:rsidRPr="003E5EDC">
        <w:rPr>
          <w:rFonts w:cs="Arial"/>
          <w:b/>
          <w:color w:val="548DD4" w:themeColor="text2" w:themeTint="99"/>
          <w:sz w:val="24"/>
          <w:szCs w:val="24"/>
        </w:rPr>
        <w:t>SUMMARY OF THE TSHWANE GREEN OUTREACH PROGRAMME JUNE 2014 TO JULY 2015</w:t>
      </w:r>
    </w:p>
    <w:tbl>
      <w:tblPr>
        <w:tblStyle w:val="TableGrid"/>
        <w:tblW w:w="14459" w:type="dxa"/>
        <w:tblInd w:w="-743" w:type="dxa"/>
        <w:tblLayout w:type="fixed"/>
        <w:tblLook w:val="04A0" w:firstRow="1" w:lastRow="0" w:firstColumn="1" w:lastColumn="0" w:noHBand="0" w:noVBand="1"/>
      </w:tblPr>
      <w:tblGrid>
        <w:gridCol w:w="3263"/>
        <w:gridCol w:w="288"/>
        <w:gridCol w:w="3396"/>
        <w:gridCol w:w="2126"/>
        <w:gridCol w:w="2693"/>
        <w:gridCol w:w="1134"/>
        <w:gridCol w:w="1559"/>
      </w:tblGrid>
      <w:tr w:rsidR="003E5EDC" w:rsidRPr="00036B01" w:rsidTr="003E5EDC">
        <w:tc>
          <w:tcPr>
            <w:tcW w:w="326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E5EDC" w:rsidRPr="00036B01" w:rsidRDefault="003E5EDC" w:rsidP="003E5EDC">
            <w:pPr>
              <w:ind w:right="-270"/>
              <w:rPr>
                <w:rFonts w:cs="Arial"/>
                <w:b/>
                <w:sz w:val="24"/>
                <w:szCs w:val="24"/>
              </w:rPr>
            </w:pPr>
            <w:r w:rsidRPr="00036B01">
              <w:rPr>
                <w:rFonts w:cs="Arial"/>
                <w:b/>
                <w:sz w:val="24"/>
                <w:szCs w:val="24"/>
              </w:rPr>
              <w:t>PROGRAMME/ ACTIVITY</w:t>
            </w:r>
          </w:p>
        </w:tc>
        <w:tc>
          <w:tcPr>
            <w:tcW w:w="3684"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3E5EDC" w:rsidRPr="00036B01" w:rsidRDefault="003E5EDC" w:rsidP="003E5EDC">
            <w:pPr>
              <w:ind w:right="-270"/>
              <w:rPr>
                <w:rFonts w:cs="Arial"/>
                <w:b/>
                <w:sz w:val="24"/>
                <w:szCs w:val="24"/>
              </w:rPr>
            </w:pPr>
            <w:r w:rsidRPr="00036B01">
              <w:rPr>
                <w:rFonts w:cs="Arial"/>
                <w:b/>
                <w:sz w:val="24"/>
                <w:szCs w:val="24"/>
              </w:rPr>
              <w:t>DATE</w:t>
            </w:r>
          </w:p>
        </w:tc>
        <w:tc>
          <w:tcPr>
            <w:tcW w:w="2126"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E5EDC" w:rsidRPr="00036B01" w:rsidRDefault="003E5EDC" w:rsidP="003E5EDC">
            <w:pPr>
              <w:ind w:right="-270"/>
              <w:rPr>
                <w:rFonts w:cs="Arial"/>
                <w:b/>
                <w:sz w:val="24"/>
                <w:szCs w:val="24"/>
              </w:rPr>
            </w:pPr>
            <w:r w:rsidRPr="00036B01">
              <w:rPr>
                <w:rFonts w:cs="Arial"/>
                <w:b/>
                <w:sz w:val="24"/>
                <w:szCs w:val="24"/>
              </w:rPr>
              <w:t>RESPONSIBLE PARTIES</w:t>
            </w:r>
          </w:p>
        </w:tc>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tcPr>
          <w:p w:rsidR="003E5EDC" w:rsidRPr="00036B01" w:rsidRDefault="003E5EDC" w:rsidP="003E5EDC">
            <w:pPr>
              <w:ind w:right="-270"/>
              <w:rPr>
                <w:rFonts w:cs="Arial"/>
                <w:b/>
                <w:sz w:val="24"/>
                <w:szCs w:val="24"/>
              </w:rPr>
            </w:pPr>
            <w:r w:rsidRPr="00036B01">
              <w:rPr>
                <w:rFonts w:cs="Arial"/>
                <w:b/>
                <w:sz w:val="24"/>
                <w:szCs w:val="24"/>
              </w:rPr>
              <w:t>LOCATION/ VENUE</w:t>
            </w:r>
          </w:p>
        </w:tc>
        <w:tc>
          <w:tcPr>
            <w:tcW w:w="1134" w:type="dxa"/>
            <w:tcBorders>
              <w:top w:val="single" w:sz="4" w:space="0" w:color="auto"/>
              <w:left w:val="single" w:sz="4" w:space="0" w:color="auto"/>
              <w:bottom w:val="single" w:sz="4" w:space="0" w:color="auto"/>
              <w:right w:val="single" w:sz="4" w:space="0" w:color="auto"/>
            </w:tcBorders>
            <w:shd w:val="clear" w:color="auto" w:fill="EEECE1" w:themeFill="background2"/>
          </w:tcPr>
          <w:p w:rsidR="003E5EDC" w:rsidRPr="00036B01" w:rsidRDefault="003E5EDC" w:rsidP="003E5EDC">
            <w:pPr>
              <w:ind w:right="-270"/>
              <w:rPr>
                <w:rFonts w:cs="Arial"/>
                <w:b/>
                <w:sz w:val="24"/>
                <w:szCs w:val="24"/>
              </w:rPr>
            </w:pPr>
            <w:r w:rsidRPr="00036B01">
              <w:rPr>
                <w:rFonts w:cs="Arial"/>
                <w:b/>
                <w:sz w:val="24"/>
                <w:szCs w:val="24"/>
              </w:rPr>
              <w:t>REGION</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tcPr>
          <w:p w:rsidR="003E5EDC" w:rsidRPr="00036B01" w:rsidRDefault="003E5EDC" w:rsidP="003E5EDC">
            <w:pPr>
              <w:ind w:right="-270"/>
              <w:rPr>
                <w:rFonts w:cs="Arial"/>
                <w:b/>
                <w:sz w:val="24"/>
                <w:szCs w:val="24"/>
              </w:rPr>
            </w:pPr>
            <w:r w:rsidRPr="00036B01">
              <w:rPr>
                <w:rFonts w:cs="Arial"/>
                <w:b/>
                <w:sz w:val="24"/>
                <w:szCs w:val="24"/>
              </w:rPr>
              <w:t>BUDGET</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00B050"/>
            <w:hideMark/>
          </w:tcPr>
          <w:p w:rsidR="003E5EDC" w:rsidRPr="00036B01" w:rsidRDefault="003E5EDC" w:rsidP="003E5EDC">
            <w:pPr>
              <w:ind w:right="-270"/>
              <w:jc w:val="center"/>
              <w:rPr>
                <w:rFonts w:cs="Arial"/>
                <w:b/>
                <w:color w:val="FFFFFF" w:themeColor="background1"/>
                <w:sz w:val="24"/>
                <w:szCs w:val="24"/>
              </w:rPr>
            </w:pPr>
            <w:r w:rsidRPr="00036B01">
              <w:rPr>
                <w:rFonts w:cs="Arial"/>
                <w:b/>
                <w:color w:val="FFFFFF" w:themeColor="background1"/>
                <w:sz w:val="24"/>
                <w:szCs w:val="24"/>
              </w:rPr>
              <w:t>TSHWANE GREEN SERVICE DELIVERY PAGES  14 - 19</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Launch of TG Service Delivery Programmes</w:t>
            </w:r>
          </w:p>
          <w:p w:rsidR="003E5EDC" w:rsidRPr="00036B01" w:rsidRDefault="003E5EDC" w:rsidP="003E5EDC">
            <w:pPr>
              <w:ind w:right="-270"/>
              <w:rPr>
                <w:rFonts w:cs="Arial"/>
                <w:b/>
                <w:i/>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12 Nov 2014</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Tshwane City Centre</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R200 000.0 -       not budgeted   for.</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Green Fridays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14 Nov 2014 Friday, 19 Dec 2014 Friday,</w:t>
            </w:r>
          </w:p>
          <w:p w:rsidR="003E5EDC" w:rsidRPr="00036B01" w:rsidRDefault="003E5EDC" w:rsidP="003E5EDC">
            <w:pPr>
              <w:ind w:right="-270"/>
              <w:rPr>
                <w:rFonts w:cs="Arial"/>
                <w:sz w:val="24"/>
                <w:szCs w:val="24"/>
              </w:rPr>
            </w:pPr>
            <w:r w:rsidRPr="00036B01">
              <w:rPr>
                <w:rFonts w:cs="Arial"/>
                <w:sz w:val="24"/>
                <w:szCs w:val="24"/>
              </w:rPr>
              <w:t xml:space="preserve">16 Jan 2015 Friday, 13 Feb 2015 Friday, </w:t>
            </w:r>
          </w:p>
          <w:p w:rsidR="003E5EDC" w:rsidRPr="00036B01" w:rsidRDefault="003E5EDC" w:rsidP="003E5EDC">
            <w:pPr>
              <w:ind w:right="-270"/>
              <w:rPr>
                <w:rFonts w:cs="Arial"/>
                <w:sz w:val="24"/>
                <w:szCs w:val="24"/>
              </w:rPr>
            </w:pPr>
            <w:r w:rsidRPr="00036B01">
              <w:rPr>
                <w:rFonts w:cs="Arial"/>
                <w:sz w:val="24"/>
                <w:szCs w:val="24"/>
              </w:rPr>
              <w:t>13 Mar 2015 Friday, 10 Apr 2015 Friday,   15 May 2015 Friday, 19 Jun 2015 Friday,</w:t>
            </w:r>
          </w:p>
          <w:p w:rsidR="003E5EDC" w:rsidRPr="00036B01" w:rsidRDefault="003E5EDC" w:rsidP="003E5EDC">
            <w:pPr>
              <w:tabs>
                <w:tab w:val="center" w:pos="1728"/>
              </w:tabs>
              <w:ind w:right="-270"/>
              <w:rPr>
                <w:rFonts w:cs="Arial"/>
                <w:sz w:val="24"/>
                <w:szCs w:val="24"/>
              </w:rPr>
            </w:pPr>
            <w:r w:rsidRPr="00036B01">
              <w:rPr>
                <w:rFonts w:cs="Arial"/>
                <w:sz w:val="24"/>
                <w:szCs w:val="24"/>
              </w:rPr>
              <w:t>17 Jul 2015 Friday</w:t>
            </w:r>
            <w:r w:rsidRPr="00036B01">
              <w:rPr>
                <w:rFonts w:cs="Arial"/>
                <w:sz w:val="24"/>
                <w:szCs w:val="24"/>
              </w:rPr>
              <w:tab/>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All 200 CoT buildings</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R97 000.00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Award Ceremony- for Departments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The first one will  be held in 2016</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Tshwane City Hall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Region 3 </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rFonts w:cs="Arial"/>
                <w:sz w:val="24"/>
                <w:szCs w:val="24"/>
              </w:rPr>
              <w:t>R250 000.00     for a moderate function – not budged for</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Social Media Platform</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Start by September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 and Toro GC offices,      757 Frates Rd, Rietfontein</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R3 000.00</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FFC000"/>
            <w:hideMark/>
          </w:tcPr>
          <w:p w:rsidR="003E5EDC" w:rsidRPr="00036B01" w:rsidRDefault="003E5EDC" w:rsidP="003E5EDC">
            <w:pPr>
              <w:ind w:right="-270"/>
              <w:jc w:val="center"/>
              <w:rPr>
                <w:rFonts w:cs="Arial"/>
                <w:b/>
                <w:color w:val="FFFFFF" w:themeColor="background1"/>
                <w:sz w:val="24"/>
                <w:szCs w:val="24"/>
              </w:rPr>
            </w:pPr>
            <w:r w:rsidRPr="00036B01">
              <w:rPr>
                <w:rFonts w:cs="Arial"/>
                <w:b/>
                <w:color w:val="FFFFFF" w:themeColor="background1"/>
                <w:sz w:val="24"/>
                <w:szCs w:val="24"/>
              </w:rPr>
              <w:t>TSHWANE GREEN SOUL  PAGES 19 -22</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Pr>
                <w:rFonts w:cs="Arial"/>
                <w:b/>
                <w:i/>
                <w:sz w:val="24"/>
                <w:szCs w:val="24"/>
              </w:rPr>
              <w:t xml:space="preserve">Signing of pledge on 7 </w:t>
            </w:r>
            <w:r w:rsidRPr="00036B01">
              <w:rPr>
                <w:rFonts w:cs="Arial"/>
                <w:b/>
                <w:i/>
                <w:sz w:val="24"/>
                <w:szCs w:val="24"/>
              </w:rPr>
              <w:t>Quilts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Quilts to be designed by Aug  2014 </w:t>
            </w:r>
          </w:p>
          <w:p w:rsidR="003E5EDC" w:rsidRPr="00036B01" w:rsidRDefault="003E5EDC" w:rsidP="003E5EDC">
            <w:pPr>
              <w:ind w:right="-270"/>
              <w:rPr>
                <w:rFonts w:cs="Arial"/>
                <w:sz w:val="24"/>
                <w:szCs w:val="24"/>
              </w:rPr>
            </w:pPr>
            <w:r w:rsidRPr="00036B01">
              <w:rPr>
                <w:rFonts w:cs="Arial"/>
                <w:sz w:val="24"/>
                <w:szCs w:val="24"/>
              </w:rPr>
              <w:t xml:space="preserve">To be ready 01 Nov 2014 </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Pr>
                <w:rFonts w:cs="Arial"/>
                <w:sz w:val="24"/>
                <w:szCs w:val="24"/>
              </w:rPr>
              <w:t>&amp;</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sz w:val="24"/>
                <w:szCs w:val="24"/>
              </w:rPr>
              <w:t>R58 000.00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Default="003E5EDC" w:rsidP="003E5EDC">
            <w:pPr>
              <w:ind w:right="-270"/>
              <w:rPr>
                <w:rFonts w:cs="Arial"/>
                <w:b/>
                <w:i/>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Introduce the Tuki Dance (TribeOne Dinokeng Festival)</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27</w:t>
            </w:r>
            <w:r w:rsidRPr="007901AE">
              <w:rPr>
                <w:rFonts w:ascii="Arial" w:hAnsi="Arial" w:cs="Arial"/>
                <w:sz w:val="20"/>
                <w:szCs w:val="20"/>
                <w:vertAlign w:val="superscript"/>
              </w:rPr>
              <w:t>th</w:t>
            </w:r>
            <w:r>
              <w:rPr>
                <w:rFonts w:ascii="Arial" w:hAnsi="Arial" w:cs="Arial"/>
                <w:sz w:val="20"/>
                <w:szCs w:val="20"/>
              </w:rPr>
              <w:t xml:space="preserve"> September 2014 ( Saturday)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Dinokeng Cullinan</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5</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 xml:space="preserve">Ngewana family radio interview ( World food day) </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16</w:t>
            </w:r>
            <w:r w:rsidRPr="007901AE">
              <w:rPr>
                <w:rFonts w:ascii="Arial" w:hAnsi="Arial" w:cs="Arial"/>
                <w:sz w:val="20"/>
                <w:szCs w:val="20"/>
                <w:vertAlign w:val="superscript"/>
              </w:rPr>
              <w:t>th</w:t>
            </w:r>
            <w:r>
              <w:rPr>
                <w:rFonts w:ascii="Arial" w:hAnsi="Arial" w:cs="Arial"/>
                <w:sz w:val="20"/>
                <w:szCs w:val="20"/>
              </w:rPr>
              <w:t xml:space="preserve"> October 2014 (Thursday)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Tshwane Fm</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1,3,and 6</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Tshwane Green Ride</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25</w:t>
            </w:r>
            <w:r w:rsidRPr="007901AE">
              <w:rPr>
                <w:rFonts w:ascii="Arial" w:hAnsi="Arial" w:cs="Arial"/>
                <w:sz w:val="20"/>
                <w:szCs w:val="20"/>
                <w:vertAlign w:val="superscript"/>
              </w:rPr>
              <w:t>th</w:t>
            </w:r>
            <w:r>
              <w:rPr>
                <w:rFonts w:ascii="Arial" w:hAnsi="Arial" w:cs="Arial"/>
                <w:sz w:val="20"/>
                <w:szCs w:val="20"/>
              </w:rPr>
              <w:t xml:space="preserve"> October 2014 ( Saturday)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TBC</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 xml:space="preserve">Distribution of comic strips ( National </w:t>
            </w:r>
            <w:r>
              <w:rPr>
                <w:rFonts w:ascii="Arial" w:hAnsi="Arial" w:cs="Arial"/>
                <w:b/>
                <w:i/>
                <w:sz w:val="20"/>
                <w:szCs w:val="20"/>
              </w:rPr>
              <w:lastRenderedPageBreak/>
              <w:t xml:space="preserve">children’s say) </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lastRenderedPageBreak/>
              <w:t>01</w:t>
            </w:r>
            <w:r w:rsidRPr="007901AE">
              <w:rPr>
                <w:rFonts w:ascii="Arial" w:hAnsi="Arial" w:cs="Arial"/>
                <w:sz w:val="20"/>
                <w:szCs w:val="20"/>
                <w:vertAlign w:val="superscript"/>
              </w:rPr>
              <w:t>st</w:t>
            </w:r>
            <w:r>
              <w:rPr>
                <w:rFonts w:ascii="Arial" w:hAnsi="Arial" w:cs="Arial"/>
                <w:sz w:val="20"/>
                <w:szCs w:val="20"/>
              </w:rPr>
              <w:t xml:space="preserve"> November 2014 ( Saturday)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Menlyn</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3</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lastRenderedPageBreak/>
              <w:t>Tuki dance, Ice breakers, and Banners (Dinaledi Festival)</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17</w:t>
            </w:r>
            <w:r w:rsidRPr="00F6104A">
              <w:rPr>
                <w:rFonts w:ascii="Arial" w:hAnsi="Arial" w:cs="Arial"/>
                <w:sz w:val="20"/>
                <w:szCs w:val="20"/>
                <w:vertAlign w:val="superscript"/>
              </w:rPr>
              <w:t>th</w:t>
            </w:r>
            <w:r>
              <w:rPr>
                <w:rFonts w:ascii="Arial" w:hAnsi="Arial" w:cs="Arial"/>
                <w:sz w:val="20"/>
                <w:szCs w:val="20"/>
              </w:rPr>
              <w:t xml:space="preserve"> December 2014 ( Wednesday)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Soshanguve ( Giant Stadium)</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 xml:space="preserve"> Tuki Dance Christmas with our people</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TBC</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TBC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TBC</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rPr>
                <w:rFonts w:ascii="Arial" w:hAnsi="Arial" w:cs="Arial"/>
                <w:sz w:val="20"/>
                <w:szCs w:val="20"/>
              </w:rPr>
              <w:t>TBC</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rPr>
                <w:rFonts w:ascii="Arial" w:hAnsi="Arial" w:cs="Arial"/>
                <w:sz w:val="20"/>
                <w:szCs w:val="20"/>
              </w:rPr>
              <w:t>TBC</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4A5CD3" w:rsidRDefault="003E5EDC" w:rsidP="003E5EDC">
            <w:pPr>
              <w:ind w:right="-270"/>
              <w:rPr>
                <w:rFonts w:ascii="Arial" w:hAnsi="Arial" w:cs="Arial"/>
                <w:b/>
                <w:i/>
                <w:sz w:val="20"/>
                <w:szCs w:val="20"/>
              </w:rPr>
            </w:pPr>
            <w:r>
              <w:rPr>
                <w:rFonts w:ascii="Arial" w:hAnsi="Arial" w:cs="Arial"/>
                <w:b/>
                <w:i/>
                <w:sz w:val="20"/>
                <w:szCs w:val="20"/>
              </w:rPr>
              <w:t>Introduce the Tuki Dance (TribeOne Dinokeng Festival)</w:t>
            </w:r>
          </w:p>
        </w:tc>
        <w:tc>
          <w:tcPr>
            <w:tcW w:w="3396" w:type="dxa"/>
            <w:tcBorders>
              <w:top w:val="single" w:sz="4" w:space="0" w:color="auto"/>
              <w:left w:val="single" w:sz="4" w:space="0" w:color="auto"/>
              <w:bottom w:val="single" w:sz="4" w:space="0" w:color="auto"/>
              <w:right w:val="single" w:sz="4" w:space="0" w:color="auto"/>
            </w:tcBorders>
          </w:tcPr>
          <w:p w:rsidR="003E5EDC" w:rsidRPr="00A86DF5" w:rsidRDefault="003E5EDC" w:rsidP="003E5EDC">
            <w:pPr>
              <w:ind w:right="-270"/>
              <w:rPr>
                <w:rFonts w:ascii="Arial" w:hAnsi="Arial" w:cs="Arial"/>
                <w:sz w:val="20"/>
                <w:szCs w:val="20"/>
              </w:rPr>
            </w:pPr>
            <w:r>
              <w:rPr>
                <w:rFonts w:ascii="Arial" w:hAnsi="Arial" w:cs="Arial"/>
                <w:sz w:val="20"/>
                <w:szCs w:val="20"/>
              </w:rPr>
              <w:t>27</w:t>
            </w:r>
            <w:r w:rsidRPr="007901AE">
              <w:rPr>
                <w:rFonts w:ascii="Arial" w:hAnsi="Arial" w:cs="Arial"/>
                <w:sz w:val="20"/>
                <w:szCs w:val="20"/>
                <w:vertAlign w:val="superscript"/>
              </w:rPr>
              <w:t>th</w:t>
            </w:r>
            <w:r>
              <w:rPr>
                <w:rFonts w:ascii="Arial" w:hAnsi="Arial" w:cs="Arial"/>
                <w:sz w:val="20"/>
                <w:szCs w:val="20"/>
              </w:rPr>
              <w:t xml:space="preserve"> September 2014 ( Saturday)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Dinokeng Cullinan</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5</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Social Media Platforms – twitter and Facebook</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Start by September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 and Toro GC offices     in 757 Frates Rd, Rietfontein</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R3 000.00</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C8085F"/>
            <w:hideMark/>
          </w:tcPr>
          <w:p w:rsidR="003E5EDC" w:rsidRPr="00036B01" w:rsidRDefault="003E5EDC" w:rsidP="003E5EDC">
            <w:pPr>
              <w:ind w:right="-270"/>
              <w:jc w:val="center"/>
              <w:rPr>
                <w:rFonts w:cs="Arial"/>
                <w:b/>
                <w:color w:val="FFFFFF" w:themeColor="background1"/>
                <w:sz w:val="24"/>
                <w:szCs w:val="24"/>
              </w:rPr>
            </w:pPr>
            <w:r w:rsidRPr="00036B01">
              <w:rPr>
                <w:rFonts w:cs="Arial"/>
                <w:b/>
                <w:color w:val="FFFFFF" w:themeColor="background1"/>
                <w:sz w:val="24"/>
                <w:szCs w:val="24"/>
              </w:rPr>
              <w:t>TSHWANE GREEN SCHOOLS PAGES 22 - 29</w:t>
            </w:r>
          </w:p>
        </w:tc>
      </w:tr>
      <w:tr w:rsidR="003E5EDC" w:rsidRPr="00036B01" w:rsidTr="003E5EDC">
        <w:trPr>
          <w:trHeight w:val="165"/>
        </w:trPr>
        <w:tc>
          <w:tcPr>
            <w:tcW w:w="14459" w:type="dxa"/>
            <w:gridSpan w:val="7"/>
            <w:tcBorders>
              <w:top w:val="single" w:sz="4" w:space="0" w:color="auto"/>
              <w:left w:val="single" w:sz="4" w:space="0" w:color="auto"/>
              <w:right w:val="single" w:sz="4" w:space="0" w:color="auto"/>
            </w:tcBorders>
            <w:hideMark/>
          </w:tcPr>
          <w:p w:rsidR="003E5EDC" w:rsidRPr="00036B01" w:rsidRDefault="003E5EDC" w:rsidP="003E5EDC">
            <w:pPr>
              <w:ind w:right="-270"/>
              <w:rPr>
                <w:rFonts w:cs="Arial"/>
                <w:b/>
                <w:sz w:val="24"/>
                <w:szCs w:val="24"/>
              </w:rPr>
            </w:pPr>
            <w:r w:rsidRPr="00036B01">
              <w:rPr>
                <w:rFonts w:cs="Arial"/>
                <w:b/>
                <w:i/>
                <w:sz w:val="24"/>
                <w:szCs w:val="24"/>
              </w:rPr>
              <w:t xml:space="preserve">High Schools </w:t>
            </w:r>
          </w:p>
        </w:tc>
      </w:tr>
      <w:tr w:rsidR="003E5EDC" w:rsidRPr="00036B01" w:rsidTr="003E5EDC">
        <w:trPr>
          <w:trHeight w:val="416"/>
        </w:trPr>
        <w:tc>
          <w:tcPr>
            <w:tcW w:w="3551" w:type="dxa"/>
            <w:gridSpan w:val="2"/>
            <w:tcBorders>
              <w:top w:val="single" w:sz="4" w:space="0" w:color="auto"/>
              <w:left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 Essays competitions </w:t>
            </w:r>
          </w:p>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14 schools in 3 regions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31 Oct 2014 – quarter finals (Friday)</w:t>
            </w:r>
          </w:p>
          <w:p w:rsidR="003E5EDC" w:rsidRPr="00036B01" w:rsidRDefault="003E5EDC" w:rsidP="003E5EDC">
            <w:pPr>
              <w:ind w:right="-270"/>
              <w:rPr>
                <w:rFonts w:cs="Arial"/>
                <w:sz w:val="24"/>
                <w:szCs w:val="24"/>
              </w:rPr>
            </w:pPr>
            <w:r w:rsidRPr="00036B01">
              <w:rPr>
                <w:rFonts w:cs="Arial"/>
                <w:sz w:val="24"/>
                <w:szCs w:val="24"/>
              </w:rPr>
              <w:t>27 Nov 2014 – Semi</w:t>
            </w:r>
          </w:p>
          <w:p w:rsidR="003E5EDC" w:rsidRPr="00036B01" w:rsidRDefault="003E5EDC" w:rsidP="003E5EDC">
            <w:pPr>
              <w:ind w:right="-270"/>
              <w:rPr>
                <w:rFonts w:cs="Arial"/>
                <w:sz w:val="24"/>
                <w:szCs w:val="24"/>
              </w:rPr>
            </w:pPr>
            <w:r w:rsidRPr="00036B01">
              <w:rPr>
                <w:rFonts w:cs="Arial"/>
                <w:sz w:val="24"/>
                <w:szCs w:val="24"/>
              </w:rPr>
              <w:t>finals (Thursday)</w:t>
            </w:r>
          </w:p>
          <w:p w:rsidR="003E5EDC" w:rsidRPr="00036B01" w:rsidRDefault="003E5EDC" w:rsidP="003E5EDC">
            <w:pPr>
              <w:ind w:right="-270"/>
              <w:rPr>
                <w:rFonts w:cs="Arial"/>
                <w:sz w:val="24"/>
                <w:szCs w:val="24"/>
              </w:rPr>
            </w:pPr>
            <w:r w:rsidRPr="00036B01">
              <w:rPr>
                <w:rFonts w:cs="Arial"/>
                <w:sz w:val="24"/>
                <w:szCs w:val="24"/>
              </w:rPr>
              <w:t>20 Feb 2015 – Finals (Thursday)</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Atteridgeville,  Mamelodi , Soshanguve</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Regions    1,3, 6, </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R96 000.00</w:t>
            </w:r>
          </w:p>
        </w:tc>
      </w:tr>
      <w:tr w:rsidR="003E5EDC" w:rsidRPr="00036B01" w:rsidTr="003E5EDC">
        <w:tc>
          <w:tcPr>
            <w:tcW w:w="3551" w:type="dxa"/>
            <w:gridSpan w:val="2"/>
            <w:tcBorders>
              <w:left w:val="single" w:sz="4" w:space="0" w:color="auto"/>
              <w:right w:val="single" w:sz="4" w:space="0" w:color="auto"/>
            </w:tcBorders>
            <w:hideMark/>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Green Schools Prize Giving</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200 delegates – TBC (plan March/ April  2015</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UNISA/UP/Innovation Hub</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R150 000.00</w:t>
            </w:r>
          </w:p>
        </w:tc>
      </w:tr>
      <w:tr w:rsidR="003E5EDC" w:rsidRPr="00036B01" w:rsidTr="003E5EDC">
        <w:tc>
          <w:tcPr>
            <w:tcW w:w="3551" w:type="dxa"/>
            <w:gridSpan w:val="2"/>
            <w:tcBorders>
              <w:left w:val="single" w:sz="4" w:space="0" w:color="auto"/>
              <w:bottom w:val="single" w:sz="4" w:space="0" w:color="auto"/>
              <w:right w:val="single" w:sz="4" w:space="0" w:color="auto"/>
            </w:tcBorders>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Social Media Platforms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R3 000.00</w:t>
            </w:r>
          </w:p>
        </w:tc>
      </w:tr>
      <w:tr w:rsidR="003E5EDC" w:rsidRPr="00036B01" w:rsidTr="003E5EDC">
        <w:trPr>
          <w:trHeight w:val="195"/>
        </w:trPr>
        <w:tc>
          <w:tcPr>
            <w:tcW w:w="14459" w:type="dxa"/>
            <w:gridSpan w:val="7"/>
            <w:tcBorders>
              <w:left w:val="single" w:sz="4" w:space="0" w:color="auto"/>
              <w:bottom w:val="single" w:sz="4" w:space="0" w:color="auto"/>
            </w:tcBorders>
          </w:tcPr>
          <w:p w:rsidR="003E5EDC" w:rsidRPr="00036B01" w:rsidRDefault="003E5EDC" w:rsidP="003E5EDC">
            <w:pPr>
              <w:rPr>
                <w:rFonts w:cs="Arial"/>
                <w:b/>
                <w:i/>
                <w:sz w:val="24"/>
                <w:szCs w:val="24"/>
              </w:rPr>
            </w:pPr>
          </w:p>
          <w:p w:rsidR="003E5EDC" w:rsidRPr="00036B01" w:rsidRDefault="003E5EDC" w:rsidP="003E5EDC">
            <w:pPr>
              <w:rPr>
                <w:rFonts w:cs="Arial"/>
                <w:b/>
                <w:i/>
                <w:sz w:val="24"/>
                <w:szCs w:val="24"/>
              </w:rPr>
            </w:pPr>
          </w:p>
          <w:p w:rsidR="003E5EDC" w:rsidRPr="00036B01" w:rsidRDefault="003E5EDC" w:rsidP="003E5EDC">
            <w:pPr>
              <w:rPr>
                <w:sz w:val="24"/>
                <w:szCs w:val="24"/>
              </w:rPr>
            </w:pPr>
            <w:r w:rsidRPr="00036B01">
              <w:rPr>
                <w:rFonts w:cs="Arial"/>
                <w:b/>
                <w:i/>
                <w:sz w:val="24"/>
                <w:szCs w:val="24"/>
              </w:rPr>
              <w:t>Primary Schools</w:t>
            </w:r>
          </w:p>
        </w:tc>
      </w:tr>
      <w:tr w:rsidR="003E5EDC" w:rsidRPr="00036B01" w:rsidTr="003E5EDC">
        <w:trPr>
          <w:trHeight w:val="255"/>
        </w:trPr>
        <w:tc>
          <w:tcPr>
            <w:tcW w:w="3551" w:type="dxa"/>
            <w:gridSpan w:val="2"/>
            <w:tcBorders>
              <w:left w:val="single" w:sz="4" w:space="0" w:color="auto"/>
              <w:bottom w:val="single" w:sz="4" w:space="0" w:color="auto"/>
              <w:right w:val="single" w:sz="4" w:space="0" w:color="auto"/>
            </w:tcBorders>
          </w:tcPr>
          <w:p w:rsidR="003E5EDC" w:rsidRPr="00036B01" w:rsidRDefault="003E5EDC" w:rsidP="003E5EDC">
            <w:pPr>
              <w:pStyle w:val="ListParagraph"/>
              <w:numPr>
                <w:ilvl w:val="0"/>
                <w:numId w:val="11"/>
              </w:numPr>
              <w:ind w:right="-270"/>
              <w:rPr>
                <w:rFonts w:cs="Arial"/>
                <w:b/>
                <w:sz w:val="24"/>
                <w:szCs w:val="24"/>
              </w:rPr>
            </w:pPr>
            <w:r w:rsidRPr="00036B01">
              <w:rPr>
                <w:rFonts w:cs="Arial"/>
                <w:sz w:val="24"/>
                <w:szCs w:val="24"/>
              </w:rPr>
              <w:t>Comic strips will be distributed in 10 Schools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Rayton, Bronkhorstpruit</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5    and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R70 000.00</w:t>
            </w:r>
          </w:p>
        </w:tc>
      </w:tr>
      <w:tr w:rsidR="003E5EDC" w:rsidRPr="00036B01" w:rsidTr="003E5EDC">
        <w:trPr>
          <w:trHeight w:val="255"/>
        </w:trPr>
        <w:tc>
          <w:tcPr>
            <w:tcW w:w="3551" w:type="dxa"/>
            <w:gridSpan w:val="2"/>
            <w:tcBorders>
              <w:left w:val="single" w:sz="4" w:space="0" w:color="auto"/>
              <w:bottom w:val="single" w:sz="4" w:space="0" w:color="auto"/>
              <w:right w:val="single" w:sz="4" w:space="0" w:color="auto"/>
            </w:tcBorders>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Social Media Platforms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R3 000.00</w:t>
            </w:r>
          </w:p>
        </w:tc>
      </w:tr>
      <w:tr w:rsidR="003E5EDC" w:rsidRPr="00036B01" w:rsidTr="003E5EDC">
        <w:tc>
          <w:tcPr>
            <w:tcW w:w="14459" w:type="dxa"/>
            <w:gridSpan w:val="7"/>
            <w:tcBorders>
              <w:top w:val="single" w:sz="4" w:space="0" w:color="auto"/>
              <w:left w:val="single" w:sz="4" w:space="0" w:color="auto"/>
              <w:bottom w:val="single" w:sz="4" w:space="0" w:color="auto"/>
            </w:tcBorders>
          </w:tcPr>
          <w:p w:rsidR="003E5EDC" w:rsidRPr="00036B01" w:rsidRDefault="003E5EDC" w:rsidP="003E5EDC">
            <w:pPr>
              <w:rPr>
                <w:sz w:val="24"/>
                <w:szCs w:val="24"/>
              </w:rPr>
            </w:pPr>
            <w:r w:rsidRPr="00036B01">
              <w:rPr>
                <w:rFonts w:cs="Arial"/>
                <w:b/>
                <w:i/>
                <w:sz w:val="24"/>
                <w:szCs w:val="24"/>
              </w:rPr>
              <w:t xml:space="preserve">Universities/ Tertiary Institutions </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 xml:space="preserve">Dialogue merged with COP 20 </w:t>
            </w:r>
          </w:p>
          <w:p w:rsidR="003E5EDC" w:rsidRPr="00036B01" w:rsidRDefault="003E5EDC" w:rsidP="003E5EDC">
            <w:pPr>
              <w:pStyle w:val="ListParagraph"/>
              <w:ind w:right="-270"/>
              <w:rPr>
                <w:rFonts w:cs="Arial"/>
                <w:sz w:val="24"/>
                <w:szCs w:val="24"/>
              </w:rPr>
            </w:pPr>
            <w:r w:rsidRPr="00036B01">
              <w:rPr>
                <w:rFonts w:cs="Arial"/>
                <w:sz w:val="24"/>
                <w:szCs w:val="24"/>
              </w:rPr>
              <w:t>events to be held at UNISA</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06 Nov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UNISA, Pretoria</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R200 000.00</w:t>
            </w:r>
          </w:p>
          <w:p w:rsidR="003E5EDC" w:rsidRPr="00036B01" w:rsidRDefault="003E5EDC" w:rsidP="003E5EDC">
            <w:pPr>
              <w:ind w:right="-270"/>
              <w:rPr>
                <w:rFonts w:cs="Arial"/>
                <w:sz w:val="24"/>
                <w:szCs w:val="24"/>
              </w:rPr>
            </w:pPr>
            <w:r w:rsidRPr="00036B01">
              <w:rPr>
                <w:rFonts w:cs="Arial"/>
                <w:sz w:val="24"/>
                <w:szCs w:val="24"/>
              </w:rPr>
              <w:t>Not budgeted   for</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t>University Green Fun Days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02 Sept 2014 Tuesday (UP), </w:t>
            </w:r>
          </w:p>
          <w:p w:rsidR="003E5EDC" w:rsidRPr="00036B01" w:rsidRDefault="003E5EDC" w:rsidP="003E5EDC">
            <w:pPr>
              <w:ind w:right="-270"/>
              <w:rPr>
                <w:rFonts w:cs="Arial"/>
                <w:sz w:val="24"/>
                <w:szCs w:val="24"/>
              </w:rPr>
            </w:pPr>
            <w:r w:rsidRPr="00036B01">
              <w:rPr>
                <w:rFonts w:cs="Arial"/>
                <w:sz w:val="24"/>
                <w:szCs w:val="24"/>
              </w:rPr>
              <w:t>09 Sept 2014 Tuesday (TUT)</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 Toro GC, UP and TUT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Tshwane University of Technology (TUT)</w:t>
            </w:r>
          </w:p>
          <w:p w:rsidR="003E5EDC" w:rsidRPr="00036B01" w:rsidRDefault="003E5EDC" w:rsidP="003E5EDC">
            <w:pPr>
              <w:ind w:right="-270"/>
              <w:rPr>
                <w:rFonts w:cs="Arial"/>
                <w:sz w:val="24"/>
                <w:szCs w:val="24"/>
              </w:rPr>
            </w:pPr>
            <w:r w:rsidRPr="00036B01">
              <w:rPr>
                <w:rFonts w:cs="Arial"/>
                <w:sz w:val="24"/>
                <w:szCs w:val="24"/>
              </w:rPr>
              <w:lastRenderedPageBreak/>
              <w:t>University of Pretoria(UP)</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lastRenderedPageBreak/>
              <w:t>Region 1   and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R88 000.00</w:t>
            </w:r>
          </w:p>
        </w:tc>
      </w:tr>
      <w:tr w:rsidR="003E5EDC" w:rsidRPr="00036B01" w:rsidTr="003E5EDC">
        <w:trPr>
          <w:trHeight w:val="350"/>
        </w:trPr>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pStyle w:val="ListParagraph"/>
              <w:numPr>
                <w:ilvl w:val="0"/>
                <w:numId w:val="11"/>
              </w:numPr>
              <w:ind w:right="-270"/>
              <w:rPr>
                <w:rFonts w:cs="Arial"/>
                <w:sz w:val="24"/>
                <w:szCs w:val="24"/>
              </w:rPr>
            </w:pPr>
            <w:r w:rsidRPr="00036B01">
              <w:rPr>
                <w:rFonts w:cs="Arial"/>
                <w:sz w:val="24"/>
                <w:szCs w:val="24"/>
              </w:rPr>
              <w:lastRenderedPageBreak/>
              <w:t>Social Media Platforms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R3 000.00</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7030A0"/>
            <w:hideMark/>
          </w:tcPr>
          <w:p w:rsidR="003E5EDC" w:rsidRPr="00036B01" w:rsidRDefault="003E5EDC" w:rsidP="003E5EDC">
            <w:pPr>
              <w:ind w:right="-270"/>
              <w:jc w:val="center"/>
              <w:rPr>
                <w:rFonts w:cs="Arial"/>
                <w:b/>
                <w:color w:val="FFFFFF" w:themeColor="background1"/>
                <w:sz w:val="24"/>
                <w:szCs w:val="24"/>
              </w:rPr>
            </w:pPr>
            <w:r w:rsidRPr="00036B01">
              <w:rPr>
                <w:rFonts w:cs="Arial"/>
                <w:b/>
                <w:color w:val="FFFFFF" w:themeColor="background1"/>
                <w:sz w:val="24"/>
                <w:szCs w:val="24"/>
              </w:rPr>
              <w:t>TSHWANE GREEN BUSINESS PAGES 30  -  34</w:t>
            </w:r>
          </w:p>
        </w:tc>
      </w:tr>
      <w:tr w:rsidR="003E5EDC" w:rsidRPr="00036B01" w:rsidTr="003E5EDC">
        <w:trPr>
          <w:trHeight w:val="373"/>
        </w:trPr>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Fund Raising Event from Big Business to support the Green Economy Outreach Programmes–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12/13 Mar 2015</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Sheraton Hotel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R300 000.00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Tshwane Green Business  Forum – Automobile industry – Encourage Green Scholarships and Bursaries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Different venues </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R20 000.00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i/>
                <w:sz w:val="24"/>
                <w:szCs w:val="24"/>
              </w:rPr>
            </w:pPr>
            <w:r w:rsidRPr="00036B01">
              <w:rPr>
                <w:rFonts w:cs="Arial"/>
                <w:b/>
                <w:i/>
                <w:sz w:val="24"/>
                <w:szCs w:val="24"/>
              </w:rPr>
              <w:t xml:space="preserve"> Awareness Video – on business opportunities related to the Green Economy</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Oct/Nov 2014 – production of video</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N/A</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All Regions with   existing activities</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 xml:space="preserve">Part of the bigger video under communities </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i/>
                <w:sz w:val="24"/>
                <w:szCs w:val="24"/>
              </w:rPr>
            </w:pPr>
            <w:r w:rsidRPr="00036B01">
              <w:rPr>
                <w:rFonts w:cs="Arial"/>
                <w:b/>
                <w:i/>
                <w:sz w:val="24"/>
                <w:szCs w:val="24"/>
              </w:rPr>
              <w:t>First Show Casing of  the Video</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17 Nov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i/>
                <w:sz w:val="24"/>
                <w:szCs w:val="24"/>
              </w:rPr>
            </w:pPr>
            <w:r w:rsidRPr="00036B01">
              <w:rPr>
                <w:rFonts w:cs="Arial"/>
                <w:b/>
                <w:i/>
                <w:sz w:val="24"/>
                <w:szCs w:val="24"/>
              </w:rPr>
              <w:t xml:space="preserve">Video Space on CoT buildings with Screens </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r w:rsidRPr="00036B01">
              <w:rPr>
                <w:rFonts w:cs="Arial"/>
                <w:sz w:val="24"/>
                <w:szCs w:val="24"/>
              </w:rPr>
              <w:t>31 Dec 2014 (Wednesday)</w:t>
            </w:r>
          </w:p>
          <w:p w:rsidR="003E5EDC" w:rsidRPr="00036B01" w:rsidRDefault="003E5EDC" w:rsidP="003E5EDC">
            <w:pPr>
              <w:ind w:right="-270"/>
              <w:jc w:val="both"/>
              <w:rPr>
                <w:rFonts w:cs="Arial"/>
                <w:sz w:val="24"/>
                <w:szCs w:val="24"/>
              </w:rPr>
            </w:pPr>
            <w:r w:rsidRPr="00036B01">
              <w:rPr>
                <w:rFonts w:cs="Arial"/>
                <w:sz w:val="24"/>
                <w:szCs w:val="24"/>
              </w:rPr>
              <w:t>30 Jan 2015 (Friday)</w:t>
            </w:r>
          </w:p>
          <w:p w:rsidR="003E5EDC" w:rsidRPr="00036B01" w:rsidRDefault="003E5EDC" w:rsidP="003E5EDC">
            <w:pPr>
              <w:ind w:right="-270"/>
              <w:jc w:val="both"/>
              <w:rPr>
                <w:rFonts w:cs="Arial"/>
                <w:sz w:val="24"/>
                <w:szCs w:val="24"/>
              </w:rPr>
            </w:pPr>
            <w:r w:rsidRPr="00036B01">
              <w:rPr>
                <w:rFonts w:cs="Arial"/>
                <w:sz w:val="24"/>
                <w:szCs w:val="24"/>
              </w:rPr>
              <w:t>27 Feb 2015 (Friday)</w:t>
            </w:r>
          </w:p>
          <w:p w:rsidR="003E5EDC" w:rsidRPr="00036B01" w:rsidRDefault="003E5EDC" w:rsidP="003E5EDC">
            <w:pPr>
              <w:ind w:right="-270"/>
              <w:jc w:val="both"/>
              <w:rPr>
                <w:rFonts w:cs="Arial"/>
                <w:sz w:val="24"/>
                <w:szCs w:val="24"/>
              </w:rPr>
            </w:pPr>
            <w:r w:rsidRPr="00036B01">
              <w:rPr>
                <w:rFonts w:cs="Arial"/>
                <w:sz w:val="24"/>
                <w:szCs w:val="24"/>
              </w:rPr>
              <w:t>30 Mar 2015 (Monday)</w:t>
            </w:r>
          </w:p>
          <w:p w:rsidR="003E5EDC" w:rsidRPr="00036B01" w:rsidRDefault="003E5EDC" w:rsidP="003E5EDC">
            <w:pPr>
              <w:ind w:right="-270"/>
              <w:jc w:val="both"/>
              <w:rPr>
                <w:rFonts w:cs="Arial"/>
                <w:sz w:val="24"/>
                <w:szCs w:val="24"/>
              </w:rPr>
            </w:pPr>
            <w:r w:rsidRPr="00036B01">
              <w:rPr>
                <w:rFonts w:cs="Arial"/>
                <w:sz w:val="24"/>
                <w:szCs w:val="24"/>
              </w:rPr>
              <w:t>29 Apr 2015 (Wednesday)</w:t>
            </w:r>
          </w:p>
          <w:p w:rsidR="003E5EDC" w:rsidRPr="00036B01" w:rsidRDefault="003E5EDC" w:rsidP="003E5EDC">
            <w:pPr>
              <w:ind w:right="-270"/>
              <w:jc w:val="both"/>
              <w:rPr>
                <w:rFonts w:cs="Arial"/>
                <w:sz w:val="24"/>
                <w:szCs w:val="24"/>
              </w:rPr>
            </w:pPr>
            <w:r w:rsidRPr="00036B01">
              <w:rPr>
                <w:rFonts w:cs="Arial"/>
                <w:sz w:val="24"/>
                <w:szCs w:val="24"/>
              </w:rPr>
              <w:t>29 May 2015 (Friday)</w:t>
            </w:r>
          </w:p>
          <w:p w:rsidR="003E5EDC" w:rsidRPr="00036B01" w:rsidRDefault="003E5EDC" w:rsidP="003E5EDC">
            <w:pPr>
              <w:ind w:right="-270"/>
              <w:jc w:val="both"/>
              <w:rPr>
                <w:rFonts w:cs="Arial"/>
                <w:sz w:val="24"/>
                <w:szCs w:val="24"/>
              </w:rPr>
            </w:pPr>
            <w:r w:rsidRPr="00036B01">
              <w:rPr>
                <w:rFonts w:cs="Arial"/>
                <w:sz w:val="24"/>
                <w:szCs w:val="24"/>
              </w:rPr>
              <w:t>29 Jun 2015 (Monday)</w:t>
            </w:r>
          </w:p>
          <w:p w:rsidR="003E5EDC" w:rsidRPr="00036B01" w:rsidRDefault="003E5EDC" w:rsidP="003E5EDC">
            <w:pPr>
              <w:ind w:right="-270"/>
              <w:jc w:val="both"/>
              <w:rPr>
                <w:rFonts w:cs="Arial"/>
                <w:sz w:val="24"/>
                <w:szCs w:val="24"/>
              </w:rPr>
            </w:pPr>
            <w:r w:rsidRPr="00036B01">
              <w:rPr>
                <w:rFonts w:cs="Arial"/>
                <w:sz w:val="24"/>
                <w:szCs w:val="24"/>
              </w:rPr>
              <w:t xml:space="preserve">30 July 2015 (Thursday) </w:t>
            </w:r>
          </w:p>
          <w:p w:rsidR="003E5EDC" w:rsidRPr="00036B01" w:rsidRDefault="003E5EDC" w:rsidP="003E5EDC">
            <w:pPr>
              <w:ind w:right="-270"/>
              <w:jc w:val="both"/>
              <w:rPr>
                <w:rFonts w:cs="Arial"/>
                <w:sz w:val="24"/>
                <w:szCs w:val="24"/>
              </w:rPr>
            </w:pPr>
          </w:p>
          <w:p w:rsidR="003E5EDC" w:rsidRPr="00036B01" w:rsidRDefault="003E5EDC" w:rsidP="003E5EDC">
            <w:pPr>
              <w:ind w:right="-270"/>
              <w:jc w:val="both"/>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rFonts w:cs="Arial"/>
                <w:sz w:val="24"/>
                <w:szCs w:val="24"/>
              </w:rPr>
              <w:t>All City buildings with screens</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N/A</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Business information road show: Presentation: Business opportunities in the green economy</w:t>
            </w:r>
          </w:p>
        </w:tc>
        <w:tc>
          <w:tcPr>
            <w:tcW w:w="3396" w:type="dxa"/>
            <w:tcBorders>
              <w:top w:val="single" w:sz="4" w:space="0" w:color="auto"/>
              <w:left w:val="single" w:sz="4" w:space="0" w:color="auto"/>
              <w:bottom w:val="single" w:sz="4" w:space="0" w:color="auto"/>
              <w:right w:val="single" w:sz="4" w:space="0" w:color="auto"/>
            </w:tcBorders>
          </w:tcPr>
          <w:p w:rsidR="003E5EDC" w:rsidRPr="00D42AA2" w:rsidRDefault="003E5EDC" w:rsidP="003E5EDC">
            <w:pPr>
              <w:ind w:right="-270"/>
              <w:rPr>
                <w:rFonts w:ascii="Arial" w:hAnsi="Arial" w:cs="Arial"/>
                <w:sz w:val="20"/>
                <w:szCs w:val="20"/>
              </w:rPr>
            </w:pPr>
            <w:r>
              <w:rPr>
                <w:rFonts w:ascii="Arial" w:hAnsi="Arial" w:cs="Arial"/>
                <w:sz w:val="20"/>
                <w:szCs w:val="20"/>
              </w:rPr>
              <w:t>26</w:t>
            </w:r>
            <w:r w:rsidRPr="00827BF9">
              <w:rPr>
                <w:rFonts w:ascii="Arial" w:hAnsi="Arial" w:cs="Arial"/>
                <w:sz w:val="20"/>
                <w:szCs w:val="20"/>
                <w:vertAlign w:val="superscript"/>
              </w:rPr>
              <w:t>th</w:t>
            </w:r>
            <w:r>
              <w:rPr>
                <w:rFonts w:ascii="Arial" w:hAnsi="Arial" w:cs="Arial"/>
                <w:sz w:val="20"/>
                <w:szCs w:val="20"/>
              </w:rPr>
              <w:t xml:space="preserve"> September 2014 (Friday)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Wintervelt community hall</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Business information road show: Presentation: Business opportunities in the green economy</w:t>
            </w:r>
          </w:p>
        </w:tc>
        <w:tc>
          <w:tcPr>
            <w:tcW w:w="3396" w:type="dxa"/>
            <w:tcBorders>
              <w:top w:val="single" w:sz="4" w:space="0" w:color="auto"/>
              <w:left w:val="single" w:sz="4" w:space="0" w:color="auto"/>
              <w:bottom w:val="single" w:sz="4" w:space="0" w:color="auto"/>
              <w:right w:val="single" w:sz="4" w:space="0" w:color="auto"/>
            </w:tcBorders>
          </w:tcPr>
          <w:p w:rsidR="003E5EDC" w:rsidRPr="00D42AA2" w:rsidRDefault="003E5EDC" w:rsidP="003E5EDC">
            <w:pPr>
              <w:ind w:right="-270"/>
              <w:rPr>
                <w:rFonts w:ascii="Arial" w:hAnsi="Arial" w:cs="Arial"/>
                <w:sz w:val="20"/>
                <w:szCs w:val="20"/>
              </w:rPr>
            </w:pPr>
            <w:r>
              <w:rPr>
                <w:rFonts w:ascii="Arial" w:hAnsi="Arial" w:cs="Arial"/>
                <w:sz w:val="20"/>
                <w:szCs w:val="20"/>
              </w:rPr>
              <w:t>24</w:t>
            </w:r>
            <w:r w:rsidRPr="00827BF9">
              <w:rPr>
                <w:rFonts w:ascii="Arial" w:hAnsi="Arial" w:cs="Arial"/>
                <w:sz w:val="20"/>
                <w:szCs w:val="20"/>
                <w:vertAlign w:val="superscript"/>
              </w:rPr>
              <w:t>th</w:t>
            </w:r>
            <w:r>
              <w:rPr>
                <w:rFonts w:ascii="Arial" w:hAnsi="Arial" w:cs="Arial"/>
                <w:sz w:val="20"/>
                <w:szCs w:val="20"/>
              </w:rPr>
              <w:t xml:space="preserve"> October 2014 (Friday)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Refilwe community Hall</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5</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Business information road show: Celebrating 16 days of activism against women and children abuse. </w:t>
            </w:r>
          </w:p>
        </w:tc>
        <w:tc>
          <w:tcPr>
            <w:tcW w:w="3396" w:type="dxa"/>
            <w:tcBorders>
              <w:top w:val="single" w:sz="4" w:space="0" w:color="auto"/>
              <w:left w:val="single" w:sz="4" w:space="0" w:color="auto"/>
              <w:bottom w:val="single" w:sz="4" w:space="0" w:color="auto"/>
              <w:right w:val="single" w:sz="4" w:space="0" w:color="auto"/>
            </w:tcBorders>
          </w:tcPr>
          <w:p w:rsidR="003E5EDC" w:rsidRPr="00D42AA2" w:rsidRDefault="003E5EDC" w:rsidP="003E5EDC">
            <w:pPr>
              <w:ind w:right="-270"/>
              <w:rPr>
                <w:rFonts w:ascii="Arial" w:hAnsi="Arial" w:cs="Arial"/>
                <w:sz w:val="20"/>
                <w:szCs w:val="20"/>
              </w:rPr>
            </w:pPr>
            <w:r>
              <w:rPr>
                <w:rFonts w:ascii="Arial" w:hAnsi="Arial" w:cs="Arial"/>
                <w:sz w:val="20"/>
                <w:szCs w:val="20"/>
              </w:rPr>
              <w:t>07</w:t>
            </w:r>
            <w:r w:rsidRPr="00827BF9">
              <w:rPr>
                <w:rFonts w:ascii="Arial" w:hAnsi="Arial" w:cs="Arial"/>
                <w:sz w:val="20"/>
                <w:szCs w:val="20"/>
                <w:vertAlign w:val="superscript"/>
              </w:rPr>
              <w:t>th</w:t>
            </w:r>
            <w:r>
              <w:rPr>
                <w:rFonts w:ascii="Arial" w:hAnsi="Arial" w:cs="Arial"/>
                <w:sz w:val="20"/>
                <w:szCs w:val="20"/>
              </w:rPr>
              <w:t xml:space="preserve"> November 2014 (Friday)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Olienvenhoutsbosh, Multipurpose centre</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4</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lastRenderedPageBreak/>
              <w:t>Business information road show: celebrating disability month.</w:t>
            </w:r>
          </w:p>
        </w:tc>
        <w:tc>
          <w:tcPr>
            <w:tcW w:w="3396" w:type="dxa"/>
            <w:tcBorders>
              <w:top w:val="single" w:sz="4" w:space="0" w:color="auto"/>
              <w:left w:val="single" w:sz="4" w:space="0" w:color="auto"/>
              <w:bottom w:val="single" w:sz="4" w:space="0" w:color="auto"/>
              <w:right w:val="single" w:sz="4" w:space="0" w:color="auto"/>
            </w:tcBorders>
          </w:tcPr>
          <w:p w:rsidR="003E5EDC" w:rsidRPr="00D42AA2" w:rsidRDefault="003E5EDC" w:rsidP="003E5EDC">
            <w:pPr>
              <w:ind w:right="-270"/>
              <w:rPr>
                <w:rFonts w:ascii="Arial" w:hAnsi="Arial" w:cs="Arial"/>
                <w:sz w:val="20"/>
                <w:szCs w:val="20"/>
              </w:rPr>
            </w:pPr>
            <w:r>
              <w:rPr>
                <w:rFonts w:ascii="Arial" w:hAnsi="Arial" w:cs="Arial"/>
                <w:sz w:val="20"/>
                <w:szCs w:val="20"/>
              </w:rPr>
              <w:t>21</w:t>
            </w:r>
            <w:r w:rsidRPr="00827BF9">
              <w:rPr>
                <w:rFonts w:ascii="Arial" w:hAnsi="Arial" w:cs="Arial"/>
                <w:sz w:val="20"/>
                <w:szCs w:val="20"/>
                <w:vertAlign w:val="superscript"/>
              </w:rPr>
              <w:t>st</w:t>
            </w:r>
            <w:r>
              <w:rPr>
                <w:rFonts w:ascii="Arial" w:hAnsi="Arial" w:cs="Arial"/>
                <w:sz w:val="20"/>
                <w:szCs w:val="20"/>
              </w:rPr>
              <w:t xml:space="preserve"> November 2014 ( Friday)</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Soshanguve Block F , Community Hall</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Social Media Platforms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All 7    Regions</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3 000.00</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84E739"/>
            <w:hideMark/>
          </w:tcPr>
          <w:p w:rsidR="003E5EDC" w:rsidRPr="00036B01" w:rsidRDefault="003E5EDC" w:rsidP="003E5EDC">
            <w:pPr>
              <w:ind w:right="-270"/>
              <w:jc w:val="center"/>
              <w:rPr>
                <w:rFonts w:cs="Arial"/>
                <w:b/>
                <w:sz w:val="24"/>
                <w:szCs w:val="24"/>
              </w:rPr>
            </w:pPr>
            <w:r w:rsidRPr="00036B01">
              <w:rPr>
                <w:rFonts w:cs="Arial"/>
                <w:b/>
                <w:sz w:val="24"/>
                <w:szCs w:val="24"/>
              </w:rPr>
              <w:t>TSHWANE GREEN HOMES  PAGES 34 - 39</w:t>
            </w:r>
          </w:p>
        </w:tc>
      </w:tr>
      <w:tr w:rsidR="003E5EDC" w:rsidRPr="00036B01" w:rsidTr="003E5EDC">
        <w:trPr>
          <w:trHeight w:val="3818"/>
        </w:trPr>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b/>
                <w:i/>
                <w:sz w:val="24"/>
                <w:szCs w:val="24"/>
              </w:rPr>
            </w:pPr>
            <w:r w:rsidRPr="00036B01">
              <w:rPr>
                <w:rFonts w:cs="Arial"/>
                <w:b/>
                <w:i/>
                <w:sz w:val="24"/>
                <w:szCs w:val="24"/>
              </w:rPr>
              <w:t>Distribution of Educational promotional materials on the green economy / greenhomes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r w:rsidRPr="00036B01">
              <w:rPr>
                <w:rFonts w:cs="Arial"/>
                <w:sz w:val="24"/>
                <w:szCs w:val="24"/>
              </w:rPr>
              <w:t xml:space="preserve">29 Aug 2014 Friday, </w:t>
            </w:r>
          </w:p>
          <w:p w:rsidR="003E5EDC" w:rsidRPr="00036B01" w:rsidRDefault="003E5EDC" w:rsidP="003E5EDC">
            <w:pPr>
              <w:ind w:right="-270"/>
              <w:jc w:val="both"/>
              <w:rPr>
                <w:rFonts w:cs="Arial"/>
                <w:sz w:val="24"/>
                <w:szCs w:val="24"/>
              </w:rPr>
            </w:pPr>
            <w:r w:rsidRPr="00036B01">
              <w:rPr>
                <w:rFonts w:cs="Arial"/>
                <w:sz w:val="24"/>
                <w:szCs w:val="24"/>
              </w:rPr>
              <w:t xml:space="preserve">19 Sept 2014 (Friday) , </w:t>
            </w:r>
          </w:p>
          <w:p w:rsidR="003E5EDC" w:rsidRPr="00036B01" w:rsidRDefault="003E5EDC" w:rsidP="003E5EDC">
            <w:pPr>
              <w:ind w:right="-270"/>
              <w:jc w:val="both"/>
              <w:rPr>
                <w:rFonts w:cs="Arial"/>
                <w:sz w:val="24"/>
                <w:szCs w:val="24"/>
              </w:rPr>
            </w:pPr>
            <w:r w:rsidRPr="00036B01">
              <w:rPr>
                <w:rFonts w:cs="Arial"/>
                <w:sz w:val="24"/>
                <w:szCs w:val="24"/>
              </w:rPr>
              <w:t xml:space="preserve">17 Oct 2014,(Friday)   </w:t>
            </w:r>
          </w:p>
          <w:p w:rsidR="003E5EDC" w:rsidRPr="00036B01" w:rsidRDefault="003E5EDC" w:rsidP="003E5EDC">
            <w:pPr>
              <w:ind w:right="-270"/>
              <w:jc w:val="both"/>
              <w:rPr>
                <w:rFonts w:cs="Arial"/>
                <w:sz w:val="24"/>
                <w:szCs w:val="24"/>
              </w:rPr>
            </w:pPr>
            <w:r w:rsidRPr="00036B01">
              <w:rPr>
                <w:rFonts w:cs="Arial"/>
                <w:sz w:val="24"/>
                <w:szCs w:val="24"/>
              </w:rPr>
              <w:t xml:space="preserve">21 Nov 2014 Friday, </w:t>
            </w:r>
          </w:p>
          <w:p w:rsidR="003E5EDC" w:rsidRPr="00036B01" w:rsidRDefault="003E5EDC" w:rsidP="003E5EDC">
            <w:pPr>
              <w:ind w:right="-270"/>
              <w:jc w:val="both"/>
              <w:rPr>
                <w:rFonts w:cs="Arial"/>
                <w:sz w:val="24"/>
                <w:szCs w:val="24"/>
              </w:rPr>
            </w:pPr>
            <w:r w:rsidRPr="00036B01">
              <w:rPr>
                <w:rFonts w:cs="Arial"/>
                <w:sz w:val="24"/>
                <w:szCs w:val="24"/>
              </w:rPr>
              <w:t>12 Dec 2014 Friday</w:t>
            </w:r>
          </w:p>
          <w:p w:rsidR="003E5EDC" w:rsidRPr="00036B01" w:rsidRDefault="003E5EDC" w:rsidP="003E5EDC">
            <w:pPr>
              <w:ind w:right="-270"/>
              <w:jc w:val="both"/>
              <w:rPr>
                <w:rFonts w:cs="Arial"/>
                <w:sz w:val="24"/>
                <w:szCs w:val="24"/>
              </w:rPr>
            </w:pPr>
            <w:r w:rsidRPr="00036B01">
              <w:rPr>
                <w:rFonts w:cs="Arial"/>
                <w:sz w:val="24"/>
                <w:szCs w:val="24"/>
              </w:rPr>
              <w:t xml:space="preserve">23 Jan 2015 Friday, </w:t>
            </w:r>
          </w:p>
          <w:p w:rsidR="003E5EDC" w:rsidRPr="00036B01" w:rsidRDefault="003E5EDC" w:rsidP="003E5EDC">
            <w:pPr>
              <w:ind w:right="-270"/>
              <w:jc w:val="both"/>
              <w:rPr>
                <w:rFonts w:cs="Arial"/>
                <w:sz w:val="24"/>
                <w:szCs w:val="24"/>
              </w:rPr>
            </w:pPr>
            <w:r w:rsidRPr="00036B01">
              <w:rPr>
                <w:rFonts w:cs="Arial"/>
                <w:sz w:val="24"/>
                <w:szCs w:val="24"/>
              </w:rPr>
              <w:t xml:space="preserve">20 Feb 2015 Friday </w:t>
            </w:r>
          </w:p>
          <w:p w:rsidR="003E5EDC" w:rsidRPr="00036B01" w:rsidRDefault="003E5EDC" w:rsidP="003E5EDC">
            <w:pPr>
              <w:ind w:right="-270"/>
              <w:jc w:val="both"/>
              <w:rPr>
                <w:rFonts w:cs="Arial"/>
                <w:sz w:val="24"/>
                <w:szCs w:val="24"/>
              </w:rPr>
            </w:pPr>
            <w:r w:rsidRPr="00036B01">
              <w:rPr>
                <w:rFonts w:cs="Arial"/>
                <w:sz w:val="24"/>
                <w:szCs w:val="24"/>
              </w:rPr>
              <w:t xml:space="preserve">13 March 2015 Friday, </w:t>
            </w:r>
          </w:p>
          <w:p w:rsidR="003E5EDC" w:rsidRPr="00036B01" w:rsidRDefault="003E5EDC" w:rsidP="003E5EDC">
            <w:pPr>
              <w:ind w:right="-270"/>
              <w:jc w:val="both"/>
              <w:rPr>
                <w:rFonts w:cs="Arial"/>
                <w:sz w:val="24"/>
                <w:szCs w:val="24"/>
              </w:rPr>
            </w:pPr>
            <w:r w:rsidRPr="00036B01">
              <w:rPr>
                <w:rFonts w:cs="Arial"/>
                <w:sz w:val="24"/>
                <w:szCs w:val="24"/>
              </w:rPr>
              <w:t xml:space="preserve">10 April 2015 Friday, </w:t>
            </w:r>
          </w:p>
          <w:p w:rsidR="003E5EDC" w:rsidRPr="00036B01" w:rsidRDefault="003E5EDC" w:rsidP="003E5EDC">
            <w:pPr>
              <w:ind w:right="-270"/>
              <w:jc w:val="both"/>
              <w:rPr>
                <w:rFonts w:cs="Arial"/>
                <w:sz w:val="24"/>
                <w:szCs w:val="24"/>
              </w:rPr>
            </w:pPr>
            <w:r w:rsidRPr="00036B01">
              <w:rPr>
                <w:rFonts w:cs="Arial"/>
                <w:sz w:val="24"/>
                <w:szCs w:val="24"/>
              </w:rPr>
              <w:t xml:space="preserve">22 May 2015 Friday, </w:t>
            </w:r>
          </w:p>
          <w:p w:rsidR="003E5EDC" w:rsidRPr="00036B01" w:rsidRDefault="003E5EDC" w:rsidP="003E5EDC">
            <w:pPr>
              <w:ind w:right="-270"/>
              <w:rPr>
                <w:rFonts w:cs="Arial"/>
                <w:sz w:val="24"/>
                <w:szCs w:val="24"/>
              </w:rPr>
            </w:pPr>
            <w:r w:rsidRPr="00036B01">
              <w:rPr>
                <w:rFonts w:cs="Arial"/>
                <w:sz w:val="24"/>
                <w:szCs w:val="24"/>
              </w:rPr>
              <w:t xml:space="preserve">12 June 2015 Friday, </w:t>
            </w:r>
          </w:p>
          <w:p w:rsidR="003E5EDC" w:rsidRPr="00036B01" w:rsidRDefault="003E5EDC" w:rsidP="003E5EDC">
            <w:pPr>
              <w:ind w:right="-270"/>
              <w:rPr>
                <w:rFonts w:cs="Arial"/>
                <w:sz w:val="24"/>
                <w:szCs w:val="24"/>
              </w:rPr>
            </w:pPr>
            <w:r w:rsidRPr="00036B01">
              <w:rPr>
                <w:rFonts w:cs="Arial"/>
                <w:sz w:val="24"/>
                <w:szCs w:val="24"/>
              </w:rPr>
              <w:t>10 Jul 2015 Friday</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Tuki,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sz w:val="24"/>
                <w:szCs w:val="24"/>
              </w:rPr>
            </w:pPr>
            <w:r w:rsidRPr="00036B01">
              <w:rPr>
                <w:rFonts w:cs="Arial"/>
                <w:b/>
                <w:sz w:val="24"/>
                <w:szCs w:val="24"/>
              </w:rPr>
              <w:t>- Junctions/Intersections</w:t>
            </w:r>
          </w:p>
          <w:p w:rsidR="003E5EDC" w:rsidRPr="00036B01" w:rsidRDefault="003E5EDC" w:rsidP="003E5EDC">
            <w:pPr>
              <w:ind w:right="-270"/>
              <w:rPr>
                <w:rFonts w:cs="Arial"/>
                <w:sz w:val="24"/>
                <w:szCs w:val="24"/>
              </w:rPr>
            </w:pPr>
            <w:r w:rsidRPr="00036B01">
              <w:rPr>
                <w:rFonts w:cs="Arial"/>
                <w:sz w:val="24"/>
                <w:szCs w:val="24"/>
              </w:rPr>
              <w:t>Solomon Mahlangu leading to Mamelodi and Garstfontein  Region</w:t>
            </w:r>
          </w:p>
          <w:p w:rsidR="003E5EDC" w:rsidRPr="00036B01" w:rsidRDefault="003E5EDC" w:rsidP="003E5EDC">
            <w:pPr>
              <w:ind w:right="-270"/>
              <w:rPr>
                <w:rFonts w:cs="Arial"/>
                <w:sz w:val="24"/>
                <w:szCs w:val="24"/>
              </w:rPr>
            </w:pPr>
            <w:r w:rsidRPr="00036B01">
              <w:rPr>
                <w:rFonts w:cs="Arial"/>
                <w:sz w:val="24"/>
                <w:szCs w:val="24"/>
              </w:rPr>
              <w:t>- Elias Motswaledi to Tshwane  North, Soshanguve, Mabopane and Ga-Rankuwa Region</w:t>
            </w:r>
          </w:p>
          <w:p w:rsidR="003E5EDC" w:rsidRPr="00036B01" w:rsidRDefault="003E5EDC" w:rsidP="003E5EDC">
            <w:pPr>
              <w:ind w:right="-270"/>
              <w:rPr>
                <w:rFonts w:cs="Arial"/>
                <w:sz w:val="24"/>
                <w:szCs w:val="24"/>
              </w:rPr>
            </w:pPr>
            <w:r w:rsidRPr="00036B01">
              <w:rPr>
                <w:rFonts w:cs="Arial"/>
                <w:sz w:val="24"/>
                <w:szCs w:val="24"/>
              </w:rPr>
              <w:t>- Junction leading to Atteridgeville and Laudium</w:t>
            </w:r>
          </w:p>
          <w:p w:rsidR="003E5EDC" w:rsidRPr="00036B01" w:rsidRDefault="003E5EDC" w:rsidP="003E5EDC">
            <w:pPr>
              <w:ind w:right="-270"/>
              <w:rPr>
                <w:rFonts w:cs="Arial"/>
                <w:sz w:val="24"/>
                <w:szCs w:val="24"/>
              </w:rPr>
            </w:pPr>
            <w:r w:rsidRPr="00036B01">
              <w:rPr>
                <w:rFonts w:cs="Arial"/>
                <w:sz w:val="24"/>
                <w:szCs w:val="24"/>
              </w:rPr>
              <w:t>- Junction leading to Menlyn and Garstfontein</w:t>
            </w:r>
          </w:p>
          <w:p w:rsidR="003E5EDC" w:rsidRPr="00036B01" w:rsidRDefault="003E5EDC" w:rsidP="003E5EDC">
            <w:pPr>
              <w:ind w:right="-270"/>
              <w:rPr>
                <w:rFonts w:cs="Arial"/>
                <w:sz w:val="24"/>
                <w:szCs w:val="24"/>
              </w:rPr>
            </w:pPr>
            <w:r w:rsidRPr="00036B01">
              <w:rPr>
                <w:rFonts w:cs="Arial"/>
                <w:sz w:val="24"/>
                <w:szCs w:val="24"/>
              </w:rPr>
              <w:t>- Junction leading to Centurion and Highveld</w:t>
            </w:r>
          </w:p>
          <w:p w:rsidR="003E5EDC" w:rsidRPr="00036B01" w:rsidRDefault="003E5EDC" w:rsidP="003E5EDC">
            <w:pPr>
              <w:ind w:right="-270"/>
              <w:rPr>
                <w:rFonts w:cs="Arial"/>
                <w:sz w:val="24"/>
                <w:szCs w:val="24"/>
              </w:rPr>
            </w:pPr>
            <w:r w:rsidRPr="00036B01">
              <w:rPr>
                <w:rFonts w:cs="Arial"/>
                <w:sz w:val="24"/>
                <w:szCs w:val="24"/>
              </w:rPr>
              <w:t xml:space="preserve"> - Junction from Silverton to Mamelodi</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 xml:space="preserve">Regions         1, 3, 4 and 6 </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R243 000.00 budgeted for</w:t>
            </w:r>
          </w:p>
          <w:p w:rsidR="003E5EDC" w:rsidRPr="00036B01" w:rsidRDefault="003E5EDC" w:rsidP="003E5EDC">
            <w:pPr>
              <w:ind w:right="-270"/>
              <w:rPr>
                <w:sz w:val="24"/>
                <w:szCs w:val="24"/>
              </w:rPr>
            </w:pPr>
            <w:r w:rsidRPr="00036B01">
              <w:rPr>
                <w:sz w:val="24"/>
                <w:szCs w:val="24"/>
              </w:rPr>
              <w:t xml:space="preserve">For Posters an additional budget                R200 000.00 not budgeted for </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i/>
                <w:sz w:val="24"/>
                <w:szCs w:val="24"/>
              </w:rPr>
            </w:pPr>
            <w:r w:rsidRPr="00036B01">
              <w:rPr>
                <w:rFonts w:cs="Arial"/>
                <w:b/>
                <w:i/>
                <w:sz w:val="24"/>
                <w:szCs w:val="24"/>
              </w:rPr>
              <w:t>New Home Owners programme</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Date to start will be determined by    progress on discussions with the billing section of the City </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CoT and Toro</w:t>
            </w:r>
          </w:p>
          <w:p w:rsidR="003E5EDC" w:rsidRPr="00036B01" w:rsidRDefault="003E5EDC" w:rsidP="003E5EDC">
            <w:pPr>
              <w:ind w:right="-270"/>
              <w:rPr>
                <w:rFonts w:cs="Arial"/>
                <w:sz w:val="24"/>
                <w:szCs w:val="24"/>
              </w:rPr>
            </w:pPr>
          </w:p>
          <w:p w:rsidR="003E5EDC" w:rsidRPr="00036B01" w:rsidRDefault="003E5EDC" w:rsidP="003E5EDC">
            <w:pPr>
              <w:ind w:right="-270"/>
              <w:rPr>
                <w:rFonts w:cs="Arial"/>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R40 000.00 not budgeted</w:t>
            </w:r>
          </w:p>
          <w:p w:rsidR="003E5EDC" w:rsidRPr="00036B01" w:rsidRDefault="003E5EDC" w:rsidP="003E5EDC">
            <w:pPr>
              <w:ind w:right="-270"/>
              <w:rPr>
                <w:sz w:val="24"/>
                <w:szCs w:val="24"/>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b/>
                <w:i/>
                <w:sz w:val="24"/>
                <w:szCs w:val="24"/>
              </w:rPr>
            </w:pPr>
            <w:r w:rsidRPr="00036B01">
              <w:rPr>
                <w:rFonts w:cs="Arial"/>
                <w:b/>
                <w:i/>
                <w:sz w:val="24"/>
                <w:szCs w:val="24"/>
              </w:rPr>
              <w:t>Greening Households – using Ngwewama Family Tips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January 2014 to March 2015 utility   accounts  Draw April 2015      </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p w:rsidR="003E5EDC" w:rsidRPr="00036B01" w:rsidRDefault="003E5EDC" w:rsidP="003E5EDC">
            <w:pPr>
              <w:ind w:right="-270"/>
              <w:rPr>
                <w:rFonts w:cs="Arial"/>
                <w:sz w:val="24"/>
                <w:szCs w:val="24"/>
              </w:rPr>
            </w:pPr>
            <w:r w:rsidRPr="00036B01">
              <w:rPr>
                <w:rFonts w:cs="Arial"/>
                <w:sz w:val="24"/>
                <w:szCs w:val="24"/>
              </w:rPr>
              <w:t>CoT and 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Waverly or Rooihuiskraal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 4</w:t>
            </w:r>
          </w:p>
          <w:p w:rsidR="003E5EDC" w:rsidRPr="00036B01" w:rsidRDefault="003E5EDC" w:rsidP="003E5EDC">
            <w:pPr>
              <w:ind w:right="-270"/>
              <w:rPr>
                <w:sz w:val="24"/>
                <w:szCs w:val="24"/>
              </w:rPr>
            </w:pPr>
            <w:r w:rsidRPr="00036B01">
              <w:rPr>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R30 000.00 not budgeted</w:t>
            </w:r>
          </w:p>
        </w:tc>
      </w:tr>
      <w:tr w:rsidR="003E5EDC" w:rsidRPr="00036B01" w:rsidTr="003E5EDC">
        <w:tc>
          <w:tcPr>
            <w:tcW w:w="14459" w:type="dxa"/>
            <w:gridSpan w:val="7"/>
            <w:tcBorders>
              <w:top w:val="single" w:sz="4" w:space="0" w:color="auto"/>
              <w:left w:val="single" w:sz="4" w:space="0" w:color="auto"/>
              <w:bottom w:val="single" w:sz="4" w:space="0" w:color="auto"/>
              <w:right w:val="single" w:sz="4" w:space="0" w:color="auto"/>
            </w:tcBorders>
            <w:shd w:val="clear" w:color="auto" w:fill="EB6715"/>
            <w:hideMark/>
          </w:tcPr>
          <w:p w:rsidR="003E5EDC" w:rsidRPr="00036B01" w:rsidRDefault="003E5EDC" w:rsidP="003E5EDC">
            <w:pPr>
              <w:ind w:right="-270"/>
              <w:jc w:val="center"/>
              <w:rPr>
                <w:rFonts w:cs="Arial"/>
                <w:b/>
                <w:sz w:val="24"/>
                <w:szCs w:val="24"/>
              </w:rPr>
            </w:pPr>
            <w:r w:rsidRPr="00036B01">
              <w:rPr>
                <w:rFonts w:cs="Arial"/>
                <w:b/>
                <w:sz w:val="24"/>
                <w:szCs w:val="24"/>
              </w:rPr>
              <w:t>TSHWANE GREEN COMMUNITIES PAGES 39 – 47</w:t>
            </w:r>
          </w:p>
        </w:tc>
      </w:tr>
      <w:tr w:rsidR="003E5EDC" w:rsidRPr="00036B01" w:rsidTr="003E5EDC">
        <w:trPr>
          <w:trHeight w:val="330"/>
        </w:trPr>
        <w:tc>
          <w:tcPr>
            <w:tcW w:w="3551" w:type="dxa"/>
            <w:gridSpan w:val="2"/>
            <w:vMerge w:val="restart"/>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tabs>
                <w:tab w:val="left" w:pos="1650"/>
              </w:tabs>
              <w:ind w:right="-270"/>
              <w:rPr>
                <w:rFonts w:cs="Arial"/>
                <w:b/>
                <w:i/>
                <w:sz w:val="24"/>
                <w:szCs w:val="24"/>
              </w:rPr>
            </w:pPr>
            <w:r w:rsidRPr="00036B01">
              <w:rPr>
                <w:rFonts w:cs="Arial"/>
                <w:b/>
                <w:i/>
                <w:sz w:val="24"/>
                <w:szCs w:val="24"/>
              </w:rPr>
              <w:t>Flash Mob</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27 Sept 2014 (Saturday)</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Menlyn– Pretoria</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R262 000.00</w:t>
            </w:r>
          </w:p>
        </w:tc>
      </w:tr>
      <w:tr w:rsidR="003E5EDC" w:rsidRPr="00036B01" w:rsidTr="003E5EDC">
        <w:trPr>
          <w:trHeight w:val="330"/>
        </w:trPr>
        <w:tc>
          <w:tcPr>
            <w:tcW w:w="3551" w:type="dxa"/>
            <w:gridSpan w:val="2"/>
            <w:vMerge/>
            <w:tcBorders>
              <w:top w:val="single" w:sz="4" w:space="0" w:color="auto"/>
              <w:left w:val="single" w:sz="4" w:space="0" w:color="auto"/>
              <w:bottom w:val="single" w:sz="4" w:space="0" w:color="auto"/>
              <w:right w:val="single" w:sz="4" w:space="0" w:color="auto"/>
            </w:tcBorders>
            <w:vAlign w:val="center"/>
            <w:hideMark/>
          </w:tcPr>
          <w:p w:rsidR="003E5EDC" w:rsidRPr="00036B01" w:rsidRDefault="003E5EDC" w:rsidP="003E5EDC">
            <w:pPr>
              <w:rPr>
                <w:rFonts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11 Oct 2014</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Sunnypark Mall – Pretoria Central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3</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r>
      <w:tr w:rsidR="003E5EDC" w:rsidRPr="00036B01" w:rsidTr="003E5EDC">
        <w:trPr>
          <w:trHeight w:val="120"/>
        </w:trPr>
        <w:tc>
          <w:tcPr>
            <w:tcW w:w="3551" w:type="dxa"/>
            <w:gridSpan w:val="2"/>
            <w:vMerge/>
            <w:tcBorders>
              <w:top w:val="single" w:sz="4" w:space="0" w:color="auto"/>
              <w:left w:val="single" w:sz="4" w:space="0" w:color="auto"/>
              <w:bottom w:val="single" w:sz="4" w:space="0" w:color="auto"/>
              <w:right w:val="single" w:sz="4" w:space="0" w:color="auto"/>
            </w:tcBorders>
            <w:vAlign w:val="center"/>
            <w:hideMark/>
          </w:tcPr>
          <w:p w:rsidR="003E5EDC" w:rsidRPr="00036B01" w:rsidRDefault="003E5EDC" w:rsidP="003E5EDC">
            <w:pPr>
              <w:rPr>
                <w:rFonts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20 Dec 2014</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Denlyn–Denneboom</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6</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r>
      <w:tr w:rsidR="003E5EDC" w:rsidRPr="00036B01" w:rsidTr="003E5EDC">
        <w:trPr>
          <w:trHeight w:val="135"/>
        </w:trPr>
        <w:tc>
          <w:tcPr>
            <w:tcW w:w="3551" w:type="dxa"/>
            <w:gridSpan w:val="2"/>
            <w:vMerge/>
            <w:tcBorders>
              <w:top w:val="single" w:sz="4" w:space="0" w:color="auto"/>
              <w:left w:val="single" w:sz="4" w:space="0" w:color="auto"/>
              <w:bottom w:val="single" w:sz="4" w:space="0" w:color="auto"/>
              <w:right w:val="single" w:sz="4" w:space="0" w:color="auto"/>
            </w:tcBorders>
            <w:vAlign w:val="center"/>
            <w:hideMark/>
          </w:tcPr>
          <w:p w:rsidR="003E5EDC" w:rsidRPr="00036B01" w:rsidRDefault="003E5EDC" w:rsidP="003E5EDC">
            <w:pPr>
              <w:rPr>
                <w:rFonts w:cs="Arial"/>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18 Jan 2015</w:t>
            </w:r>
          </w:p>
        </w:tc>
        <w:tc>
          <w:tcPr>
            <w:tcW w:w="2126" w:type="dxa"/>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ind w:right="-270"/>
              <w:rPr>
                <w:rFonts w:cs="Arial"/>
                <w:sz w:val="24"/>
                <w:szCs w:val="24"/>
              </w:rPr>
            </w:pPr>
            <w:r w:rsidRPr="00036B01">
              <w:rPr>
                <w:rFonts w:cs="Arial"/>
                <w:sz w:val="24"/>
                <w:szCs w:val="24"/>
              </w:rPr>
              <w:t>Toro GC</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Jubilee Mall –Hammanskraal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 2</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tabs>
                <w:tab w:val="left" w:pos="1650"/>
              </w:tabs>
              <w:ind w:right="-270"/>
              <w:rPr>
                <w:rFonts w:cs="Arial"/>
                <w:b/>
                <w:i/>
                <w:sz w:val="24"/>
                <w:szCs w:val="24"/>
              </w:rPr>
            </w:pPr>
            <w:r w:rsidRPr="00036B01">
              <w:rPr>
                <w:rFonts w:cs="Arial"/>
                <w:b/>
                <w:i/>
                <w:sz w:val="24"/>
                <w:szCs w:val="24"/>
              </w:rPr>
              <w:t xml:space="preserve">Sports Events – Rugby, Soccer, Cricket </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10 Oct 2014</w:t>
            </w:r>
          </w:p>
          <w:p w:rsidR="003E5EDC" w:rsidRPr="00036B01" w:rsidRDefault="003E5EDC" w:rsidP="003E5EDC">
            <w:pPr>
              <w:ind w:right="-270"/>
              <w:rPr>
                <w:rFonts w:cs="Arial"/>
                <w:sz w:val="24"/>
                <w:szCs w:val="24"/>
              </w:rPr>
            </w:pPr>
            <w:r w:rsidRPr="00036B01">
              <w:rPr>
                <w:rFonts w:cs="Arial"/>
                <w:sz w:val="24"/>
                <w:szCs w:val="24"/>
              </w:rPr>
              <w:t>17 Dec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Loftus Stadium</w:t>
            </w:r>
          </w:p>
          <w:p w:rsidR="003E5EDC" w:rsidRPr="00036B01" w:rsidRDefault="003E5EDC" w:rsidP="003E5EDC">
            <w:pPr>
              <w:ind w:right="-270"/>
              <w:rPr>
                <w:rFonts w:cs="Arial"/>
                <w:sz w:val="24"/>
                <w:szCs w:val="24"/>
              </w:rPr>
            </w:pPr>
            <w:r w:rsidRPr="00036B01">
              <w:rPr>
                <w:rFonts w:cs="Arial"/>
                <w:sz w:val="24"/>
                <w:szCs w:val="24"/>
              </w:rPr>
              <w:t>Super Sports Park</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Regions 3   and    4</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R165 000.00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hideMark/>
          </w:tcPr>
          <w:p w:rsidR="003E5EDC" w:rsidRPr="00036B01" w:rsidRDefault="003E5EDC" w:rsidP="003E5EDC">
            <w:pPr>
              <w:tabs>
                <w:tab w:val="left" w:pos="1650"/>
              </w:tabs>
              <w:ind w:right="-270"/>
              <w:rPr>
                <w:rFonts w:cs="Arial"/>
                <w:b/>
                <w:i/>
                <w:sz w:val="24"/>
                <w:szCs w:val="24"/>
              </w:rPr>
            </w:pPr>
            <w:r w:rsidRPr="00036B01">
              <w:rPr>
                <w:rFonts w:cs="Arial"/>
                <w:b/>
                <w:i/>
                <w:sz w:val="24"/>
                <w:szCs w:val="24"/>
              </w:rPr>
              <w:t>Tshwane Ride</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25 Oct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 From Mamelodi using Solomon Mahlangu Road to the Union Buildings</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Regions 3 and, 6</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 xml:space="preserve">R1 million to R2 million  depending on pitch  </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tabs>
                <w:tab w:val="left" w:pos="1650"/>
              </w:tabs>
              <w:ind w:right="-270"/>
              <w:rPr>
                <w:sz w:val="24"/>
                <w:szCs w:val="24"/>
              </w:rPr>
            </w:pPr>
            <w:r w:rsidRPr="00036B01">
              <w:rPr>
                <w:rFonts w:cs="Arial"/>
                <w:b/>
                <w:i/>
                <w:sz w:val="24"/>
                <w:szCs w:val="24"/>
              </w:rPr>
              <w:t xml:space="preserve">Video Space on CoT buildings with Screens – </w:t>
            </w:r>
            <w:r w:rsidRPr="00036B01">
              <w:rPr>
                <w:sz w:val="24"/>
                <w:szCs w:val="24"/>
              </w:rPr>
              <w:t>Video in public buildings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r w:rsidRPr="00036B01">
              <w:rPr>
                <w:rFonts w:cs="Arial"/>
                <w:sz w:val="24"/>
                <w:szCs w:val="24"/>
              </w:rPr>
              <w:t>31 Dec 2014 (Wednesday)</w:t>
            </w:r>
          </w:p>
          <w:p w:rsidR="003E5EDC" w:rsidRPr="00036B01" w:rsidRDefault="003E5EDC" w:rsidP="003E5EDC">
            <w:pPr>
              <w:ind w:right="-270"/>
              <w:jc w:val="both"/>
              <w:rPr>
                <w:rFonts w:cs="Arial"/>
                <w:sz w:val="24"/>
                <w:szCs w:val="24"/>
              </w:rPr>
            </w:pPr>
            <w:r w:rsidRPr="00036B01">
              <w:rPr>
                <w:rFonts w:cs="Arial"/>
                <w:sz w:val="24"/>
                <w:szCs w:val="24"/>
              </w:rPr>
              <w:t>30 Jan 2015 (Friday)</w:t>
            </w:r>
          </w:p>
          <w:p w:rsidR="003E5EDC" w:rsidRPr="00036B01" w:rsidRDefault="003E5EDC" w:rsidP="003E5EDC">
            <w:pPr>
              <w:ind w:right="-270"/>
              <w:jc w:val="both"/>
              <w:rPr>
                <w:rFonts w:cs="Arial"/>
                <w:sz w:val="24"/>
                <w:szCs w:val="24"/>
              </w:rPr>
            </w:pPr>
            <w:r w:rsidRPr="00036B01">
              <w:rPr>
                <w:rFonts w:cs="Arial"/>
                <w:sz w:val="24"/>
                <w:szCs w:val="24"/>
              </w:rPr>
              <w:t>27 Feb 2015 (Friday)</w:t>
            </w:r>
          </w:p>
          <w:p w:rsidR="003E5EDC" w:rsidRPr="00036B01" w:rsidRDefault="003E5EDC" w:rsidP="003E5EDC">
            <w:pPr>
              <w:ind w:right="-270"/>
              <w:jc w:val="both"/>
              <w:rPr>
                <w:rFonts w:cs="Arial"/>
                <w:sz w:val="24"/>
                <w:szCs w:val="24"/>
              </w:rPr>
            </w:pPr>
            <w:r w:rsidRPr="00036B01">
              <w:rPr>
                <w:rFonts w:cs="Arial"/>
                <w:sz w:val="24"/>
                <w:szCs w:val="24"/>
              </w:rPr>
              <w:t>30 Mar 2015 (Monday)</w:t>
            </w:r>
          </w:p>
          <w:p w:rsidR="003E5EDC" w:rsidRPr="00036B01" w:rsidRDefault="003E5EDC" w:rsidP="003E5EDC">
            <w:pPr>
              <w:ind w:right="-270"/>
              <w:jc w:val="both"/>
              <w:rPr>
                <w:rFonts w:cs="Arial"/>
                <w:sz w:val="24"/>
                <w:szCs w:val="24"/>
              </w:rPr>
            </w:pPr>
            <w:r w:rsidRPr="00036B01">
              <w:rPr>
                <w:rFonts w:cs="Arial"/>
                <w:sz w:val="24"/>
                <w:szCs w:val="24"/>
              </w:rPr>
              <w:t>29 Apr 2015 (Wednesday)</w:t>
            </w:r>
          </w:p>
          <w:p w:rsidR="003E5EDC" w:rsidRPr="00036B01" w:rsidRDefault="003E5EDC" w:rsidP="003E5EDC">
            <w:pPr>
              <w:ind w:right="-270"/>
              <w:jc w:val="both"/>
              <w:rPr>
                <w:rFonts w:cs="Arial"/>
                <w:sz w:val="24"/>
                <w:szCs w:val="24"/>
              </w:rPr>
            </w:pPr>
            <w:r w:rsidRPr="00036B01">
              <w:rPr>
                <w:rFonts w:cs="Arial"/>
                <w:sz w:val="24"/>
                <w:szCs w:val="24"/>
              </w:rPr>
              <w:t>29 May 2015 (Friday)</w:t>
            </w:r>
          </w:p>
          <w:p w:rsidR="003E5EDC" w:rsidRPr="00036B01" w:rsidRDefault="003E5EDC" w:rsidP="003E5EDC">
            <w:pPr>
              <w:ind w:right="-270"/>
              <w:jc w:val="both"/>
              <w:rPr>
                <w:rFonts w:cs="Arial"/>
                <w:sz w:val="24"/>
                <w:szCs w:val="24"/>
              </w:rPr>
            </w:pPr>
            <w:r w:rsidRPr="00036B01">
              <w:rPr>
                <w:rFonts w:cs="Arial"/>
                <w:sz w:val="24"/>
                <w:szCs w:val="24"/>
              </w:rPr>
              <w:t>29 Jun 2015 (Monday)</w:t>
            </w:r>
          </w:p>
          <w:p w:rsidR="003E5EDC" w:rsidRPr="00036B01" w:rsidRDefault="003E5EDC" w:rsidP="003E5EDC">
            <w:pPr>
              <w:ind w:right="-270"/>
              <w:rPr>
                <w:sz w:val="24"/>
                <w:szCs w:val="24"/>
              </w:rPr>
            </w:pPr>
            <w:r w:rsidRPr="00036B01">
              <w:rPr>
                <w:rFonts w:cs="Arial"/>
                <w:sz w:val="24"/>
                <w:szCs w:val="24"/>
              </w:rPr>
              <w:t>30 July 2015 (Thursday)</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Toro GC’ and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rFonts w:cs="Arial"/>
                <w:sz w:val="24"/>
                <w:szCs w:val="24"/>
              </w:rPr>
              <w:t>All City buildings with screens</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Regions 1     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170 000.00</w:t>
            </w:r>
          </w:p>
        </w:tc>
      </w:tr>
      <w:tr w:rsidR="003E5EDC" w:rsidRPr="00036B01" w:rsidTr="003E5EDC">
        <w:tc>
          <w:tcPr>
            <w:tcW w:w="3551" w:type="dxa"/>
            <w:gridSpan w:val="2"/>
            <w:vMerge w:val="restart"/>
            <w:tcBorders>
              <w:top w:val="single" w:sz="4" w:space="0" w:color="auto"/>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r>
              <w:rPr>
                <w:rFonts w:ascii="Arial" w:hAnsi="Arial" w:cs="Arial"/>
                <w:b/>
                <w:i/>
                <w:sz w:val="20"/>
                <w:szCs w:val="20"/>
              </w:rPr>
              <w:t>Posters – Customer Care Centres</w:t>
            </w:r>
          </w:p>
          <w:p w:rsidR="003E5EDC" w:rsidRPr="00FA49E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Pr="007B6D30"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Rosslyn</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Laudium </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3</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Centurion</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4</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Hammanskral</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2</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Nellmapius</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6</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Bronkhorstspruit</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7</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Ryton Customer Centre</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bottom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By end of October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 xml:space="preserve">Laudium </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3</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val="restart"/>
            <w:tcBorders>
              <w:left w:val="single" w:sz="4" w:space="0" w:color="auto"/>
              <w:right w:val="single" w:sz="4" w:space="0" w:color="auto"/>
            </w:tcBorders>
          </w:tcPr>
          <w:p w:rsidR="003E5EDC" w:rsidRPr="0035296C" w:rsidRDefault="003E5EDC" w:rsidP="003E5EDC">
            <w:pPr>
              <w:tabs>
                <w:tab w:val="left" w:pos="1650"/>
              </w:tabs>
              <w:ind w:right="-270"/>
              <w:rPr>
                <w:rFonts w:ascii="Arial" w:hAnsi="Arial" w:cs="Arial"/>
                <w:b/>
                <w:i/>
                <w:sz w:val="20"/>
                <w:szCs w:val="20"/>
              </w:rPr>
            </w:pPr>
            <w:r>
              <w:rPr>
                <w:rFonts w:ascii="Arial" w:hAnsi="Arial" w:cs="Arial"/>
                <w:b/>
                <w:i/>
                <w:sz w:val="20"/>
                <w:szCs w:val="20"/>
              </w:rPr>
              <w:t>Posters in Libraries</w:t>
            </w:r>
          </w:p>
        </w:tc>
        <w:tc>
          <w:tcPr>
            <w:tcW w:w="3396" w:type="dxa"/>
            <w:tcBorders>
              <w:top w:val="single" w:sz="4" w:space="0" w:color="auto"/>
              <w:left w:val="single" w:sz="4" w:space="0" w:color="auto"/>
              <w:bottom w:val="single" w:sz="4" w:space="0" w:color="auto"/>
              <w:right w:val="single" w:sz="4" w:space="0" w:color="auto"/>
            </w:tcBorders>
          </w:tcPr>
          <w:p w:rsidR="003E5EDC" w:rsidRPr="007B6D30"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Akasia</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Hercules</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1</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Temba</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2</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ESkiaMphahlele</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3</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Waverly</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3</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Eesterust</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6</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Mamelodi-West</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6</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Laudium</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4</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vMerge/>
            <w:tcBorders>
              <w:left w:val="single" w:sz="4" w:space="0" w:color="auto"/>
              <w:bottom w:val="single" w:sz="4" w:space="0" w:color="auto"/>
              <w:right w:val="single" w:sz="4" w:space="0" w:color="auto"/>
            </w:tcBorders>
          </w:tcPr>
          <w:p w:rsidR="003E5EDC" w:rsidRDefault="003E5EDC" w:rsidP="003E5EDC">
            <w:pPr>
              <w:tabs>
                <w:tab w:val="left" w:pos="1650"/>
              </w:tabs>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End of September 2014</w:t>
            </w:r>
          </w:p>
        </w:tc>
        <w:tc>
          <w:tcPr>
            <w:tcW w:w="2126"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Olievenhoudbotch</w:t>
            </w:r>
          </w:p>
        </w:tc>
        <w:tc>
          <w:tcPr>
            <w:tcW w:w="1134"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r>
              <w:rPr>
                <w:rFonts w:ascii="Arial" w:hAnsi="Arial" w:cs="Arial"/>
                <w:sz w:val="20"/>
                <w:szCs w:val="20"/>
              </w:rPr>
              <w:t>Region 4</w:t>
            </w:r>
          </w:p>
        </w:tc>
        <w:tc>
          <w:tcPr>
            <w:tcW w:w="1559" w:type="dxa"/>
            <w:tcBorders>
              <w:top w:val="single" w:sz="4" w:space="0" w:color="auto"/>
              <w:left w:val="single" w:sz="4" w:space="0" w:color="auto"/>
              <w:bottom w:val="single" w:sz="4" w:space="0" w:color="auto"/>
              <w:right w:val="single" w:sz="4" w:space="0" w:color="auto"/>
            </w:tcBorders>
          </w:tcPr>
          <w:p w:rsidR="003E5EDC" w:rsidRDefault="003E5EDC" w:rsidP="003E5EDC">
            <w:pPr>
              <w:ind w:right="-270"/>
              <w:rPr>
                <w:rFonts w:ascii="Arial" w:hAnsi="Arial" w:cs="Arial"/>
                <w:sz w:val="20"/>
                <w:szCs w:val="20"/>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tabs>
                <w:tab w:val="left" w:pos="1650"/>
              </w:tabs>
              <w:ind w:right="-270"/>
              <w:rPr>
                <w:rFonts w:cs="Arial"/>
                <w:b/>
                <w:i/>
                <w:sz w:val="24"/>
                <w:szCs w:val="24"/>
              </w:rPr>
            </w:pPr>
            <w:r w:rsidRPr="00036B01">
              <w:rPr>
                <w:rFonts w:cs="Arial"/>
                <w:b/>
                <w:i/>
                <w:sz w:val="24"/>
                <w:szCs w:val="24"/>
              </w:rPr>
              <w:t>Electronic and Media</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r w:rsidRPr="00036B01">
              <w:rPr>
                <w:rFonts w:cs="Arial"/>
                <w:sz w:val="24"/>
                <w:szCs w:val="24"/>
              </w:rPr>
              <w:t>Sept 2014 to July 2015</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 xml:space="preserve">80%  CoT  20% Toro </w:t>
            </w:r>
            <w:r w:rsidRPr="00036B01">
              <w:rPr>
                <w:sz w:val="24"/>
                <w:szCs w:val="24"/>
              </w:rPr>
              <w:lastRenderedPageBreak/>
              <w:t xml:space="preserve">GC </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lastRenderedPageBreak/>
              <w:t xml:space="preserve">Impact all 7 Regions and </w:t>
            </w:r>
            <w:r w:rsidRPr="00036B01">
              <w:rPr>
                <w:rFonts w:cs="Arial"/>
                <w:sz w:val="24"/>
                <w:szCs w:val="24"/>
              </w:rPr>
              <w:lastRenderedPageBreak/>
              <w:t>South African in general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lastRenderedPageBreak/>
              <w:t xml:space="preserve">Regions  1    </w:t>
            </w:r>
            <w:r w:rsidRPr="00036B01">
              <w:rPr>
                <w:sz w:val="24"/>
                <w:szCs w:val="24"/>
              </w:rPr>
              <w:lastRenderedPageBreak/>
              <w:t>to  7</w:t>
            </w: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lastRenderedPageBreak/>
              <w:t>96 000.00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tabs>
                <w:tab w:val="left" w:pos="1650"/>
              </w:tabs>
              <w:ind w:right="-270"/>
              <w:rPr>
                <w:rFonts w:cs="Arial"/>
                <w:b/>
                <w:i/>
                <w:sz w:val="24"/>
                <w:szCs w:val="24"/>
              </w:rPr>
            </w:pPr>
            <w:r w:rsidRPr="00036B01">
              <w:rPr>
                <w:rFonts w:cs="Arial"/>
                <w:b/>
                <w:i/>
                <w:sz w:val="24"/>
                <w:szCs w:val="24"/>
              </w:rPr>
              <w:lastRenderedPageBreak/>
              <w:t>Social network platforms</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r w:rsidRPr="00036B01">
              <w:rPr>
                <w:rFonts w:cs="Arial"/>
                <w:sz w:val="24"/>
                <w:szCs w:val="24"/>
              </w:rPr>
              <w:t>Sept. 2014 to July 2014</w:t>
            </w: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70% Toro GC 30% CoT</w:t>
            </w: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r w:rsidRPr="00036B01">
              <w:rPr>
                <w:rFonts w:cs="Arial"/>
                <w:sz w:val="24"/>
                <w:szCs w:val="24"/>
              </w:rPr>
              <w:t>Impact all 7 Regions and South African in general</w:t>
            </w: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r w:rsidRPr="00036B01">
              <w:rPr>
                <w:sz w:val="24"/>
                <w:szCs w:val="24"/>
              </w:rPr>
              <w:t>R8 000.00</w:t>
            </w: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tabs>
                <w:tab w:val="left" w:pos="1650"/>
              </w:tabs>
              <w:ind w:right="-270"/>
              <w:rPr>
                <w:rFonts w:cs="Arial"/>
                <w:b/>
                <w:i/>
                <w:sz w:val="24"/>
                <w:szCs w:val="24"/>
              </w:rPr>
            </w:pP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r>
      <w:tr w:rsidR="003E5EDC" w:rsidRPr="00036B01" w:rsidTr="003E5EDC">
        <w:tc>
          <w:tcPr>
            <w:tcW w:w="3551" w:type="dxa"/>
            <w:gridSpan w:val="2"/>
            <w:tcBorders>
              <w:top w:val="single" w:sz="4" w:space="0" w:color="auto"/>
              <w:left w:val="single" w:sz="4" w:space="0" w:color="auto"/>
              <w:bottom w:val="single" w:sz="4" w:space="0" w:color="auto"/>
              <w:right w:val="single" w:sz="4" w:space="0" w:color="auto"/>
            </w:tcBorders>
          </w:tcPr>
          <w:p w:rsidR="003E5EDC" w:rsidRPr="00036B01" w:rsidRDefault="003E5EDC" w:rsidP="003E5EDC">
            <w:pPr>
              <w:tabs>
                <w:tab w:val="left" w:pos="1650"/>
              </w:tabs>
              <w:ind w:right="-270"/>
              <w:rPr>
                <w:rFonts w:cs="Arial"/>
                <w:b/>
                <w:i/>
                <w:sz w:val="24"/>
                <w:szCs w:val="24"/>
              </w:rPr>
            </w:pPr>
            <w:r w:rsidRPr="00036B01">
              <w:rPr>
                <w:rFonts w:cs="Arial"/>
                <w:b/>
                <w:i/>
                <w:sz w:val="24"/>
                <w:szCs w:val="24"/>
              </w:rPr>
              <w:t>SUSTAINABILITY WEEK</w:t>
            </w:r>
          </w:p>
        </w:tc>
        <w:tc>
          <w:tcPr>
            <w:tcW w:w="339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jc w:val="both"/>
              <w:rPr>
                <w:rFonts w:cs="Arial"/>
                <w:sz w:val="24"/>
                <w:szCs w:val="24"/>
              </w:rPr>
            </w:pPr>
          </w:p>
        </w:tc>
        <w:tc>
          <w:tcPr>
            <w:tcW w:w="2126"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rFonts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3E5EDC" w:rsidRPr="00036B01" w:rsidRDefault="003E5EDC" w:rsidP="003E5EDC">
            <w:pPr>
              <w:ind w:right="-270"/>
              <w:rPr>
                <w:sz w:val="24"/>
                <w:szCs w:val="24"/>
              </w:rPr>
            </w:pPr>
          </w:p>
        </w:tc>
      </w:tr>
    </w:tbl>
    <w:p w:rsidR="003E5EDC" w:rsidRPr="00036B01" w:rsidRDefault="003E5EDC" w:rsidP="003E5EDC">
      <w:pPr>
        <w:ind w:right="-270"/>
        <w:rPr>
          <w:sz w:val="24"/>
          <w:szCs w:val="24"/>
        </w:rPr>
      </w:pPr>
    </w:p>
    <w:p w:rsidR="00FA06FB" w:rsidRPr="00015BA1" w:rsidRDefault="00FA06FB" w:rsidP="00FA06FB">
      <w:pPr>
        <w:spacing w:line="360" w:lineRule="auto"/>
        <w:ind w:right="-270"/>
        <w:jc w:val="both"/>
        <w:rPr>
          <w:rFonts w:cs="Arial"/>
          <w:sz w:val="24"/>
          <w:szCs w:val="24"/>
        </w:rPr>
      </w:pPr>
    </w:p>
    <w:p w:rsidR="00FA06FB" w:rsidRPr="00015BA1" w:rsidRDefault="00FA06FB" w:rsidP="003E5EDC">
      <w:pPr>
        <w:pStyle w:val="Heading1"/>
        <w:numPr>
          <w:ilvl w:val="0"/>
          <w:numId w:val="52"/>
        </w:numPr>
        <w:ind w:right="-270"/>
        <w:rPr>
          <w:rFonts w:asciiTheme="minorHAnsi" w:hAnsiTheme="minorHAnsi" w:cs="Arial"/>
          <w:sz w:val="24"/>
          <w:szCs w:val="24"/>
        </w:rPr>
      </w:pPr>
      <w:bookmarkStart w:id="19" w:name="_Toc395869384"/>
      <w:r w:rsidRPr="00015BA1">
        <w:rPr>
          <w:rFonts w:asciiTheme="minorHAnsi" w:hAnsiTheme="minorHAnsi" w:cs="Arial"/>
          <w:sz w:val="24"/>
          <w:szCs w:val="24"/>
        </w:rPr>
        <w:t>PROJECTS/ IMPLEMENTATION PLAN OF TSHWANE GREEN OUTREACH PROGRAMME</w:t>
      </w:r>
      <w:bookmarkEnd w:id="19"/>
    </w:p>
    <w:p w:rsidR="00FA06FB" w:rsidRPr="00015BA1" w:rsidRDefault="00FA06FB" w:rsidP="00FA06FB">
      <w:pPr>
        <w:pStyle w:val="Heading1"/>
        <w:ind w:left="720" w:right="-270"/>
        <w:rPr>
          <w:rFonts w:asciiTheme="minorHAnsi" w:hAnsiTheme="minorHAnsi" w:cs="Arial"/>
          <w:sz w:val="24"/>
          <w:szCs w:val="24"/>
        </w:rPr>
      </w:pPr>
    </w:p>
    <w:p w:rsidR="00FA06FB" w:rsidRPr="00015BA1" w:rsidRDefault="00FA06FB" w:rsidP="00FA06FB">
      <w:pPr>
        <w:ind w:right="-270"/>
        <w:rPr>
          <w:sz w:val="24"/>
          <w:szCs w:val="24"/>
        </w:rPr>
      </w:pPr>
    </w:p>
    <w:p w:rsidR="00FA06FB" w:rsidRPr="00015BA1" w:rsidRDefault="00FA06FB" w:rsidP="00FA06FB">
      <w:pPr>
        <w:ind w:right="-270"/>
        <w:jc w:val="center"/>
        <w:rPr>
          <w:sz w:val="24"/>
          <w:szCs w:val="24"/>
        </w:rPr>
      </w:pPr>
      <w:r w:rsidRPr="00015BA1">
        <w:rPr>
          <w:noProof/>
          <w:sz w:val="24"/>
          <w:szCs w:val="24"/>
        </w:rPr>
        <w:drawing>
          <wp:inline distT="0" distB="0" distL="0" distR="0">
            <wp:extent cx="715173" cy="1163782"/>
            <wp:effectExtent l="0" t="0" r="0" b="0"/>
            <wp:docPr id="2" name="Picture 2" descr="H:\Bathale Media\working 2014\Toro Global Consaltents\Tshwane Green Project\Tshwane Logo Items\servic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Bathale Media\working 2014\Toro Global Consaltents\Tshwane Green Project\Tshwane Logo Items\service 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5232" cy="1163877"/>
                    </a:xfrm>
                    <a:prstGeom prst="rect">
                      <a:avLst/>
                    </a:prstGeom>
                    <a:noFill/>
                    <a:ln>
                      <a:noFill/>
                    </a:ln>
                  </pic:spPr>
                </pic:pic>
              </a:graphicData>
            </a:graphic>
          </wp:inline>
        </w:drawing>
      </w:r>
    </w:p>
    <w:p w:rsidR="00FA06FB" w:rsidRPr="00015BA1" w:rsidRDefault="003E5EDC" w:rsidP="003E5EDC">
      <w:pPr>
        <w:pStyle w:val="Heading2"/>
        <w:ind w:right="-270"/>
        <w:rPr>
          <w:rFonts w:asciiTheme="minorHAnsi" w:hAnsiTheme="minorHAnsi" w:cs="Arial"/>
          <w:color w:val="00B050"/>
          <w:sz w:val="24"/>
          <w:szCs w:val="24"/>
        </w:rPr>
      </w:pPr>
      <w:bookmarkStart w:id="20" w:name="_Toc395869291"/>
      <w:bookmarkStart w:id="21" w:name="_Toc395869385"/>
      <w:r>
        <w:rPr>
          <w:rFonts w:asciiTheme="minorHAnsi" w:hAnsiTheme="minorHAnsi" w:cs="Arial"/>
          <w:color w:val="00B050"/>
          <w:sz w:val="24"/>
          <w:szCs w:val="24"/>
        </w:rPr>
        <w:t xml:space="preserve">3.1 </w:t>
      </w:r>
      <w:r w:rsidR="00FA06FB" w:rsidRPr="00015BA1">
        <w:rPr>
          <w:rFonts w:asciiTheme="minorHAnsi" w:hAnsiTheme="minorHAnsi" w:cs="Arial"/>
          <w:color w:val="00B050"/>
          <w:sz w:val="24"/>
          <w:szCs w:val="24"/>
        </w:rPr>
        <w:t>Tshwane Green Service Delivery</w:t>
      </w:r>
      <w:bookmarkEnd w:id="20"/>
      <w:bookmarkEnd w:id="21"/>
    </w:p>
    <w:p w:rsidR="00FA06FB" w:rsidRPr="00015BA1" w:rsidRDefault="00FA06FB" w:rsidP="00FA06FB">
      <w:pPr>
        <w:ind w:right="-270"/>
        <w:rPr>
          <w:sz w:val="24"/>
          <w:szCs w:val="24"/>
        </w:rPr>
      </w:pPr>
    </w:p>
    <w:p w:rsidR="00FA06FB" w:rsidRPr="00015BA1" w:rsidRDefault="00FA06FB" w:rsidP="00FA06FB">
      <w:pPr>
        <w:spacing w:line="360" w:lineRule="auto"/>
        <w:ind w:right="-270"/>
        <w:jc w:val="both"/>
        <w:rPr>
          <w:rFonts w:cs="Arial"/>
          <w:sz w:val="24"/>
          <w:szCs w:val="24"/>
        </w:rPr>
      </w:pPr>
      <w:r w:rsidRPr="00015BA1">
        <w:rPr>
          <w:rFonts w:cs="Arial"/>
          <w:sz w:val="24"/>
          <w:szCs w:val="24"/>
        </w:rPr>
        <w:t>Changed from ‘Tshwane Green in Service Delivery’ to ‘Tshwane Green Service Delivery’</w:t>
      </w:r>
    </w:p>
    <w:p w:rsidR="00FA06FB" w:rsidRPr="00015BA1" w:rsidRDefault="00FA06FB" w:rsidP="00FA06FB">
      <w:pPr>
        <w:spacing w:line="360" w:lineRule="auto"/>
        <w:ind w:right="-270"/>
        <w:jc w:val="both"/>
        <w:rPr>
          <w:rFonts w:cs="Arial"/>
          <w:b/>
          <w:sz w:val="24"/>
          <w:szCs w:val="24"/>
        </w:rPr>
      </w:pPr>
      <w:r w:rsidRPr="00015BA1">
        <w:rPr>
          <w:rFonts w:cs="Arial"/>
          <w:sz w:val="24"/>
          <w:szCs w:val="24"/>
        </w:rPr>
        <w:t>The Tshwane Green (TG</w:t>
      </w:r>
      <w:r w:rsidR="00C72C2C" w:rsidRPr="00015BA1">
        <w:rPr>
          <w:rFonts w:cs="Arial"/>
          <w:sz w:val="24"/>
          <w:szCs w:val="24"/>
        </w:rPr>
        <w:t>) service</w:t>
      </w:r>
      <w:r w:rsidRPr="00015BA1">
        <w:rPr>
          <w:rFonts w:cs="Arial"/>
          <w:sz w:val="24"/>
          <w:szCs w:val="24"/>
        </w:rPr>
        <w:t xml:space="preserve"> delivery will be the first segment of The Tshwane Green Outreach Project to be implemented from 2014/2015 financial year, while straddled throughout the program life span. The idea is to lead by example while exploiting the </w:t>
      </w:r>
      <w:r w:rsidRPr="00015BA1">
        <w:rPr>
          <w:rFonts w:cs="Arial"/>
          <w:sz w:val="24"/>
          <w:szCs w:val="24"/>
        </w:rPr>
        <w:lastRenderedPageBreak/>
        <w:t>opportunity for sustainability that exists in the public sector e.g. fuel efficiency/switching in transport; efficient use of electricity; proper waste</w:t>
      </w:r>
      <w:r w:rsidR="00587521" w:rsidRPr="00015BA1">
        <w:rPr>
          <w:rFonts w:cs="Arial"/>
          <w:sz w:val="24"/>
          <w:szCs w:val="24"/>
        </w:rPr>
        <w:t xml:space="preserve"> </w:t>
      </w:r>
      <w:r w:rsidRPr="00015BA1">
        <w:rPr>
          <w:rFonts w:cs="Arial"/>
          <w:sz w:val="24"/>
          <w:szCs w:val="24"/>
        </w:rPr>
        <w:t xml:space="preserve">management as well as efficient water management. As such, the segment will focus on these areas over time with separation of waste at source targeted as the main activity for immediate implementation during 2014/2015. </w:t>
      </w:r>
    </w:p>
    <w:p w:rsidR="00FA06FB" w:rsidRPr="00015BA1" w:rsidRDefault="00FA06FB" w:rsidP="00FA06FB">
      <w:pPr>
        <w:spacing w:line="360" w:lineRule="auto"/>
        <w:ind w:right="-270"/>
        <w:jc w:val="both"/>
        <w:rPr>
          <w:rFonts w:cs="Arial"/>
          <w:b/>
          <w:sz w:val="24"/>
          <w:szCs w:val="24"/>
        </w:rPr>
      </w:pPr>
      <w:r w:rsidRPr="00015BA1">
        <w:rPr>
          <w:rFonts w:cs="Arial"/>
          <w:sz w:val="24"/>
          <w:szCs w:val="24"/>
        </w:rPr>
        <w:t xml:space="preserve">The main goal of the Tshwane </w:t>
      </w:r>
      <w:r w:rsidR="00C72C2C" w:rsidRPr="00015BA1">
        <w:rPr>
          <w:rFonts w:cs="Arial"/>
          <w:sz w:val="24"/>
          <w:szCs w:val="24"/>
        </w:rPr>
        <w:t>Green service</w:t>
      </w:r>
      <w:r w:rsidRPr="00015BA1">
        <w:rPr>
          <w:rFonts w:cs="Arial"/>
          <w:sz w:val="24"/>
          <w:szCs w:val="24"/>
        </w:rPr>
        <w:t xml:space="preserve"> delivery is to create sustainability conscious work force within the CoT. Tshwane Greens will be appointed in the various departments’ office/work areas/sections that will drive the efforts of sustainability within their respective office/work/area/section. The Tshwane Green will be appointed through a formal appointment letter that will clearly define the various roles and responsibilities.  All TG’s will be trained and provided with the resources, skills, and </w:t>
      </w:r>
      <w:r w:rsidRPr="00015BA1">
        <w:rPr>
          <w:rFonts w:cs="Arial"/>
          <w:sz w:val="24"/>
          <w:szCs w:val="24"/>
        </w:rPr>
        <w:tab/>
        <w:t>knowledge necessary to effect change and serve as leaders and change-agents both in their offices/sections.</w:t>
      </w:r>
    </w:p>
    <w:p w:rsidR="00FA06FB" w:rsidRPr="00015BA1" w:rsidRDefault="00FA06FB" w:rsidP="00FA06FB">
      <w:pPr>
        <w:spacing w:line="360" w:lineRule="auto"/>
        <w:ind w:right="-270"/>
        <w:jc w:val="both"/>
        <w:rPr>
          <w:rFonts w:cs="Arial"/>
          <w:sz w:val="24"/>
          <w:szCs w:val="24"/>
        </w:rPr>
      </w:pPr>
      <w:r w:rsidRPr="00015BA1">
        <w:rPr>
          <w:rFonts w:cs="Arial"/>
          <w:sz w:val="24"/>
          <w:szCs w:val="24"/>
        </w:rPr>
        <w:t>Tshwane Green Service Delivery focuses on internal efforts undertaken by employees of CoT to lead by example in the journey towards a green economy. City of Tshwane through Tshwane Green Service Delivery is leading by example.</w:t>
      </w:r>
    </w:p>
    <w:p w:rsidR="00FA06FB" w:rsidRPr="00015BA1" w:rsidRDefault="00FA06FB" w:rsidP="003E5EDC">
      <w:pPr>
        <w:pStyle w:val="Heading3"/>
        <w:ind w:right="-270"/>
        <w:rPr>
          <w:rFonts w:asciiTheme="minorHAnsi" w:hAnsiTheme="minorHAnsi" w:cs="Arial"/>
          <w:color w:val="00B050"/>
          <w:sz w:val="24"/>
          <w:szCs w:val="24"/>
        </w:rPr>
      </w:pPr>
      <w:bookmarkStart w:id="22" w:name="_Toc395869386"/>
      <w:r w:rsidRPr="00015BA1">
        <w:rPr>
          <w:rFonts w:asciiTheme="minorHAnsi" w:hAnsiTheme="minorHAnsi" w:cs="Arial"/>
          <w:color w:val="00B050"/>
          <w:sz w:val="24"/>
          <w:szCs w:val="24"/>
        </w:rPr>
        <w:t>Activities entailed in Tshwane Green Service Delivery:</w:t>
      </w:r>
      <w:bookmarkEnd w:id="22"/>
    </w:p>
    <w:p w:rsidR="00FA06FB" w:rsidRPr="00015BA1" w:rsidRDefault="00FA06FB" w:rsidP="000E3E48">
      <w:pPr>
        <w:pStyle w:val="ListParagraph"/>
        <w:numPr>
          <w:ilvl w:val="0"/>
          <w:numId w:val="23"/>
        </w:numPr>
        <w:spacing w:before="60" w:after="60" w:line="360" w:lineRule="auto"/>
        <w:ind w:right="-270"/>
        <w:jc w:val="both"/>
        <w:rPr>
          <w:rFonts w:cs="Arial"/>
          <w:b/>
          <w:color w:val="00B050"/>
          <w:sz w:val="24"/>
          <w:szCs w:val="24"/>
        </w:rPr>
      </w:pPr>
      <w:r w:rsidRPr="00015BA1">
        <w:rPr>
          <w:rFonts w:cs="Arial"/>
          <w:b/>
          <w:color w:val="000000" w:themeColor="text1"/>
          <w:sz w:val="24"/>
          <w:szCs w:val="24"/>
        </w:rPr>
        <w:t xml:space="preserve">Launch </w:t>
      </w:r>
    </w:p>
    <w:p w:rsidR="00FA06FB" w:rsidRPr="00015BA1" w:rsidRDefault="00FA06FB" w:rsidP="00FA06FB">
      <w:pPr>
        <w:pStyle w:val="ListParagraph"/>
        <w:spacing w:before="60" w:after="60" w:line="360" w:lineRule="auto"/>
        <w:ind w:right="-270"/>
        <w:jc w:val="both"/>
        <w:rPr>
          <w:rFonts w:cs="Arial"/>
          <w:color w:val="00B050"/>
          <w:sz w:val="24"/>
          <w:szCs w:val="24"/>
        </w:rPr>
      </w:pPr>
      <w:r w:rsidRPr="00015BA1">
        <w:rPr>
          <w:rFonts w:cs="Arial"/>
          <w:color w:val="000000" w:themeColor="text1"/>
          <w:sz w:val="24"/>
          <w:szCs w:val="24"/>
        </w:rPr>
        <w:t xml:space="preserve">The Mayor will through an event which will include local press conference, address to councilors, address all staff through intranet, announcement in the internal newsletter, </w:t>
      </w:r>
      <w:r w:rsidR="00C72C2C" w:rsidRPr="00015BA1">
        <w:rPr>
          <w:rFonts w:cs="Arial"/>
          <w:color w:val="000000" w:themeColor="text1"/>
          <w:sz w:val="24"/>
          <w:szCs w:val="24"/>
        </w:rPr>
        <w:t>and launch</w:t>
      </w:r>
      <w:r w:rsidRPr="00015BA1">
        <w:rPr>
          <w:rFonts w:cs="Arial"/>
          <w:color w:val="000000" w:themeColor="text1"/>
          <w:sz w:val="24"/>
          <w:szCs w:val="24"/>
        </w:rPr>
        <w:t xml:space="preserve"> all the Tshwane Green Service Delivery projects as listed below </w:t>
      </w:r>
    </w:p>
    <w:p w:rsidR="00FA06FB" w:rsidRPr="00015BA1" w:rsidRDefault="00FA06FB" w:rsidP="00FA06FB">
      <w:pPr>
        <w:pStyle w:val="ListParagraph"/>
        <w:spacing w:before="60" w:after="60" w:line="360" w:lineRule="auto"/>
        <w:ind w:right="-270"/>
        <w:jc w:val="both"/>
        <w:rPr>
          <w:rFonts w:cs="Arial"/>
          <w:sz w:val="24"/>
          <w:szCs w:val="24"/>
        </w:rPr>
      </w:pPr>
      <w:r w:rsidRPr="00015BA1">
        <w:rPr>
          <w:rFonts w:cs="Arial"/>
          <w:sz w:val="24"/>
          <w:szCs w:val="24"/>
        </w:rPr>
        <w:t>Date of the launch</w:t>
      </w:r>
    </w:p>
    <w:p w:rsidR="00FA06FB" w:rsidRPr="00015BA1" w:rsidRDefault="00FA06FB" w:rsidP="000E3E48">
      <w:pPr>
        <w:pStyle w:val="ListParagraph"/>
        <w:numPr>
          <w:ilvl w:val="1"/>
          <w:numId w:val="23"/>
        </w:numPr>
        <w:spacing w:line="360" w:lineRule="auto"/>
        <w:ind w:right="-270"/>
        <w:jc w:val="both"/>
        <w:rPr>
          <w:rFonts w:cs="Arial"/>
          <w:sz w:val="24"/>
          <w:szCs w:val="24"/>
        </w:rPr>
      </w:pPr>
      <w:r w:rsidRPr="00015BA1">
        <w:rPr>
          <w:rFonts w:cs="Arial"/>
          <w:sz w:val="24"/>
          <w:szCs w:val="24"/>
        </w:rPr>
        <w:t>12 November 2014 (Wednesday)</w:t>
      </w:r>
    </w:p>
    <w:p w:rsidR="00FA06FB" w:rsidRPr="00015BA1" w:rsidRDefault="00FA06FB" w:rsidP="000E3E48">
      <w:pPr>
        <w:pStyle w:val="ListParagraph"/>
        <w:numPr>
          <w:ilvl w:val="0"/>
          <w:numId w:val="22"/>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 xml:space="preserve">Responsible Parties </w:t>
      </w:r>
    </w:p>
    <w:p w:rsidR="00FA06FB" w:rsidRPr="00015BA1" w:rsidRDefault="00FA06FB"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rPr>
        <w:t xml:space="preserve">City of Tshwane – </w:t>
      </w:r>
      <w:r w:rsidR="00C72C2C" w:rsidRPr="00015BA1">
        <w:rPr>
          <w:rFonts w:eastAsia="Arial Unicode MS" w:cs="Arial"/>
          <w:bCs/>
          <w:sz w:val="24"/>
          <w:szCs w:val="24"/>
        </w:rPr>
        <w:t>prepares</w:t>
      </w:r>
      <w:r w:rsidRPr="00015BA1">
        <w:rPr>
          <w:rFonts w:eastAsia="Arial Unicode MS" w:cs="Arial"/>
          <w:bCs/>
          <w:sz w:val="24"/>
          <w:szCs w:val="24"/>
        </w:rPr>
        <w:t xml:space="preserve"> the Mayor’s speech, invitation list, secure the venue, provide any snacks if required.</w:t>
      </w:r>
    </w:p>
    <w:p w:rsidR="00FA06FB" w:rsidRPr="00015BA1" w:rsidRDefault="00FA06FB" w:rsidP="00FA06FB">
      <w:pPr>
        <w:pStyle w:val="ListParagraph"/>
        <w:spacing w:before="60" w:after="60" w:line="360" w:lineRule="auto"/>
        <w:jc w:val="both"/>
        <w:rPr>
          <w:rFonts w:eastAsia="Arial Unicode MS" w:cs="Arial"/>
          <w:b/>
          <w:bCs/>
          <w:color w:val="00B050"/>
          <w:sz w:val="24"/>
          <w:szCs w:val="24"/>
        </w:rPr>
      </w:pPr>
      <w:r w:rsidRPr="00015BA1">
        <w:rPr>
          <w:rFonts w:eastAsia="Arial Unicode MS" w:cs="Arial"/>
          <w:bCs/>
          <w:sz w:val="24"/>
          <w:szCs w:val="24"/>
        </w:rPr>
        <w:t xml:space="preserve">Toro GC – monitor and manage RSVP’s, prepare the press release for approval by CoT. </w:t>
      </w:r>
    </w:p>
    <w:p w:rsidR="00FA06FB" w:rsidRPr="00015BA1" w:rsidRDefault="00FA06FB" w:rsidP="000E3E48">
      <w:pPr>
        <w:pStyle w:val="ListParagraph"/>
        <w:numPr>
          <w:ilvl w:val="0"/>
          <w:numId w:val="22"/>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Location</w:t>
      </w:r>
    </w:p>
    <w:p w:rsidR="00FA06FB" w:rsidRPr="00015BA1" w:rsidRDefault="00C72C2C"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lang w:val="en-GB"/>
        </w:rPr>
        <w:lastRenderedPageBreak/>
        <w:t>CoT to advise on venue which will be in Tshwane City Centre – Region 3 (One of the Municipal buildings).</w:t>
      </w:r>
    </w:p>
    <w:p w:rsidR="00FA06FB" w:rsidRPr="00015BA1" w:rsidRDefault="00FA06FB" w:rsidP="000E3E48">
      <w:pPr>
        <w:pStyle w:val="ListParagraph"/>
        <w:numPr>
          <w:ilvl w:val="0"/>
          <w:numId w:val="22"/>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Budget</w:t>
      </w:r>
    </w:p>
    <w:p w:rsidR="00FA06FB" w:rsidRPr="00015BA1" w:rsidRDefault="00FA06FB"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rPr>
        <w:t>R200 000.00 – not budgeted for.</w:t>
      </w:r>
    </w:p>
    <w:p w:rsidR="00FA06FB" w:rsidRPr="00015BA1" w:rsidRDefault="00FA06FB" w:rsidP="000E3E48">
      <w:pPr>
        <w:numPr>
          <w:ilvl w:val="0"/>
          <w:numId w:val="7"/>
        </w:numPr>
        <w:spacing w:before="60" w:after="60" w:line="360" w:lineRule="auto"/>
        <w:jc w:val="both"/>
        <w:rPr>
          <w:rFonts w:eastAsia="Arial Unicode MS" w:cs="Arial"/>
          <w:b/>
          <w:bCs/>
          <w:color w:val="000000" w:themeColor="text1"/>
          <w:sz w:val="24"/>
          <w:szCs w:val="24"/>
        </w:rPr>
      </w:pPr>
      <w:r w:rsidRPr="00015BA1">
        <w:rPr>
          <w:rFonts w:cs="Arial"/>
          <w:b/>
          <w:color w:val="000000" w:themeColor="text1"/>
          <w:sz w:val="24"/>
          <w:szCs w:val="24"/>
        </w:rPr>
        <w:t xml:space="preserve">Integrate sustainability as a key performance area across the City departments. </w:t>
      </w:r>
    </w:p>
    <w:p w:rsidR="00FA06FB" w:rsidRPr="00015BA1" w:rsidRDefault="00FA06FB" w:rsidP="000E3E48">
      <w:pPr>
        <w:numPr>
          <w:ilvl w:val="0"/>
          <w:numId w:val="7"/>
        </w:numPr>
        <w:tabs>
          <w:tab w:val="left" w:pos="720"/>
          <w:tab w:val="left" w:pos="864"/>
        </w:tabs>
        <w:spacing w:before="120" w:after="60" w:line="360" w:lineRule="auto"/>
        <w:jc w:val="both"/>
        <w:rPr>
          <w:rFonts w:eastAsia="Arial Unicode MS" w:cs="Arial"/>
          <w:b/>
          <w:bCs/>
          <w:color w:val="000000" w:themeColor="text1"/>
          <w:sz w:val="24"/>
          <w:szCs w:val="24"/>
        </w:rPr>
      </w:pPr>
      <w:r w:rsidRPr="00015BA1">
        <w:rPr>
          <w:rFonts w:cs="Arial"/>
          <w:b/>
          <w:color w:val="000000" w:themeColor="text1"/>
          <w:sz w:val="24"/>
          <w:szCs w:val="24"/>
        </w:rPr>
        <w:t xml:space="preserve">An internal recycling program in all CoT departments in 2014.  This program will allow all employees to separate waste at source so as to reduce the amount of waste taken to the landfill site. </w:t>
      </w:r>
    </w:p>
    <w:p w:rsidR="00FA06FB" w:rsidRPr="00015BA1" w:rsidRDefault="00FA06FB" w:rsidP="000E3E48">
      <w:pPr>
        <w:pStyle w:val="Heading3"/>
        <w:keepLines w:val="0"/>
        <w:numPr>
          <w:ilvl w:val="0"/>
          <w:numId w:val="7"/>
        </w:numPr>
        <w:tabs>
          <w:tab w:val="left" w:pos="720"/>
          <w:tab w:val="left" w:pos="864"/>
        </w:tabs>
        <w:spacing w:before="120" w:after="60" w:line="360" w:lineRule="auto"/>
        <w:jc w:val="both"/>
        <w:rPr>
          <w:rFonts w:asciiTheme="minorHAnsi" w:hAnsiTheme="minorHAnsi" w:cs="Arial"/>
          <w:color w:val="000000" w:themeColor="text1"/>
          <w:sz w:val="24"/>
          <w:szCs w:val="24"/>
        </w:rPr>
      </w:pPr>
      <w:bookmarkStart w:id="23" w:name="_Toc395869387"/>
      <w:r w:rsidRPr="00015BA1">
        <w:rPr>
          <w:rFonts w:asciiTheme="minorHAnsi" w:hAnsiTheme="minorHAnsi" w:cs="Arial"/>
          <w:color w:val="000000" w:themeColor="text1"/>
          <w:sz w:val="24"/>
          <w:szCs w:val="24"/>
        </w:rPr>
        <w:t>The Tshwane Green program will be included in the Tshwane service excellence awards to award the most diligent and dedicated Tshwane Green/s service delivery.</w:t>
      </w:r>
      <w:bookmarkEnd w:id="23"/>
    </w:p>
    <w:p w:rsidR="00FA06FB" w:rsidRPr="00015BA1" w:rsidRDefault="00FA06FB" w:rsidP="000E3E48">
      <w:pPr>
        <w:numPr>
          <w:ilvl w:val="0"/>
          <w:numId w:val="7"/>
        </w:numPr>
        <w:spacing w:before="60" w:after="60" w:line="360" w:lineRule="auto"/>
        <w:jc w:val="both"/>
        <w:rPr>
          <w:rFonts w:eastAsia="Arial Unicode MS" w:cs="Arial"/>
          <w:b/>
          <w:bCs/>
          <w:color w:val="000000" w:themeColor="text1"/>
          <w:sz w:val="24"/>
          <w:szCs w:val="24"/>
        </w:rPr>
      </w:pPr>
      <w:r w:rsidRPr="00015BA1">
        <w:rPr>
          <w:rFonts w:cs="Arial"/>
          <w:b/>
          <w:sz w:val="24"/>
          <w:szCs w:val="24"/>
        </w:rPr>
        <w:t xml:space="preserve">Waste management audit </w:t>
      </w:r>
      <w:r w:rsidRPr="00015BA1">
        <w:rPr>
          <w:rFonts w:eastAsia="Arial Unicode MS" w:cs="Arial"/>
          <w:b/>
          <w:bCs/>
          <w:color w:val="000000" w:themeColor="text1"/>
          <w:sz w:val="24"/>
          <w:szCs w:val="24"/>
        </w:rPr>
        <w:t>to identify types of waste generated by the different departments will be undertaken.</w:t>
      </w:r>
    </w:p>
    <w:p w:rsidR="00FA06FB" w:rsidRPr="00015BA1" w:rsidRDefault="00FA06FB" w:rsidP="00FA06FB">
      <w:pPr>
        <w:spacing w:before="60" w:after="60" w:line="360" w:lineRule="auto"/>
        <w:ind w:left="720"/>
        <w:jc w:val="both"/>
        <w:rPr>
          <w:rFonts w:cs="Arial"/>
          <w:sz w:val="24"/>
          <w:szCs w:val="24"/>
        </w:rPr>
      </w:pPr>
    </w:p>
    <w:p w:rsidR="00FA06FB" w:rsidRPr="00015BA1" w:rsidRDefault="00FA06FB" w:rsidP="000E3E48">
      <w:pPr>
        <w:pStyle w:val="ListParagraph"/>
        <w:numPr>
          <w:ilvl w:val="0"/>
          <w:numId w:val="24"/>
        </w:numPr>
        <w:spacing w:line="360" w:lineRule="auto"/>
        <w:ind w:right="-270"/>
        <w:jc w:val="both"/>
        <w:rPr>
          <w:rFonts w:cs="Arial"/>
          <w:b/>
          <w:color w:val="00B050"/>
          <w:sz w:val="24"/>
          <w:szCs w:val="24"/>
        </w:rPr>
      </w:pPr>
      <w:r w:rsidRPr="00015BA1">
        <w:rPr>
          <w:rFonts w:cs="Arial"/>
          <w:b/>
          <w:sz w:val="24"/>
          <w:szCs w:val="24"/>
        </w:rPr>
        <w:t>Tshwane Green Friday;</w:t>
      </w:r>
    </w:p>
    <w:p w:rsidR="00FA06FB" w:rsidRPr="00015BA1" w:rsidRDefault="00FA06FB" w:rsidP="00FA06FB">
      <w:pPr>
        <w:pStyle w:val="ListParagraph"/>
        <w:spacing w:line="360" w:lineRule="auto"/>
        <w:ind w:right="-270"/>
        <w:jc w:val="both"/>
        <w:rPr>
          <w:rFonts w:cs="Arial"/>
          <w:color w:val="00B050"/>
          <w:sz w:val="24"/>
          <w:szCs w:val="24"/>
        </w:rPr>
      </w:pPr>
      <w:r w:rsidRPr="00015BA1">
        <w:rPr>
          <w:rFonts w:cs="Arial"/>
          <w:sz w:val="24"/>
          <w:szCs w:val="24"/>
        </w:rPr>
        <w:t>Once a month – on a Friday all twenty two thousand employees of CoT will wear badges in support of the Tshwane Green Outreach Programme, and Reps will wear golf-shirts and badges.</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 xml:space="preserve">The Green Fridays will be a platform for departments to showcase their efforts in recycling, saving energy, paper, etc. </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 xml:space="preserve">Evaluation of the efforts by departments will be evaluated quarterly as a build up to the Awards Ceremony. </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All staff will be motivated to learn the Tuki dance and song which will be played on the TV screens of the CoT buildings.</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CoT has almost 200 buildings that must be activated with the Tshwane Green Service Delivery theme.</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-Dates of Green Fridays</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14</w:t>
      </w:r>
      <w:r w:rsidRPr="00015BA1">
        <w:rPr>
          <w:rFonts w:cs="Arial"/>
          <w:sz w:val="24"/>
          <w:szCs w:val="24"/>
          <w:vertAlign w:val="superscript"/>
        </w:rPr>
        <w:t>th</w:t>
      </w:r>
      <w:r w:rsidRPr="00015BA1">
        <w:rPr>
          <w:rFonts w:cs="Arial"/>
          <w:sz w:val="24"/>
          <w:szCs w:val="24"/>
        </w:rPr>
        <w:t xml:space="preserve"> November 2014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19</w:t>
      </w:r>
      <w:r w:rsidRPr="00015BA1">
        <w:rPr>
          <w:rFonts w:cs="Arial"/>
          <w:sz w:val="24"/>
          <w:szCs w:val="24"/>
          <w:vertAlign w:val="superscript"/>
        </w:rPr>
        <w:t>th</w:t>
      </w:r>
      <w:r w:rsidRPr="00015BA1">
        <w:rPr>
          <w:rFonts w:cs="Arial"/>
          <w:sz w:val="24"/>
          <w:szCs w:val="24"/>
        </w:rPr>
        <w:t xml:space="preserve"> December 2014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lastRenderedPageBreak/>
        <w:t>16</w:t>
      </w:r>
      <w:r w:rsidRPr="00015BA1">
        <w:rPr>
          <w:rFonts w:cs="Arial"/>
          <w:sz w:val="24"/>
          <w:szCs w:val="24"/>
          <w:vertAlign w:val="superscript"/>
        </w:rPr>
        <w:t>th</w:t>
      </w:r>
      <w:r w:rsidRPr="00015BA1">
        <w:rPr>
          <w:rFonts w:cs="Arial"/>
          <w:sz w:val="24"/>
          <w:szCs w:val="24"/>
        </w:rPr>
        <w:t xml:space="preserve"> January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13</w:t>
      </w:r>
      <w:r w:rsidRPr="00015BA1">
        <w:rPr>
          <w:rFonts w:cs="Arial"/>
          <w:sz w:val="24"/>
          <w:szCs w:val="24"/>
          <w:vertAlign w:val="superscript"/>
        </w:rPr>
        <w:t>th</w:t>
      </w:r>
      <w:r w:rsidRPr="00015BA1">
        <w:rPr>
          <w:rFonts w:cs="Arial"/>
          <w:sz w:val="24"/>
          <w:szCs w:val="24"/>
        </w:rPr>
        <w:t xml:space="preserve"> February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13</w:t>
      </w:r>
      <w:r w:rsidRPr="00015BA1">
        <w:rPr>
          <w:rFonts w:cs="Arial"/>
          <w:sz w:val="24"/>
          <w:szCs w:val="24"/>
          <w:vertAlign w:val="superscript"/>
        </w:rPr>
        <w:t>th</w:t>
      </w:r>
      <w:r w:rsidRPr="00015BA1">
        <w:rPr>
          <w:rFonts w:cs="Arial"/>
          <w:sz w:val="24"/>
          <w:szCs w:val="24"/>
        </w:rPr>
        <w:t xml:space="preserve"> March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10</w:t>
      </w:r>
      <w:r w:rsidRPr="00015BA1">
        <w:rPr>
          <w:rFonts w:cs="Arial"/>
          <w:sz w:val="24"/>
          <w:szCs w:val="24"/>
          <w:vertAlign w:val="superscript"/>
        </w:rPr>
        <w:t>th</w:t>
      </w:r>
      <w:r w:rsidRPr="00015BA1">
        <w:rPr>
          <w:rFonts w:cs="Arial"/>
          <w:sz w:val="24"/>
          <w:szCs w:val="24"/>
        </w:rPr>
        <w:t xml:space="preserve"> April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15</w:t>
      </w:r>
      <w:r w:rsidRPr="00015BA1">
        <w:rPr>
          <w:rFonts w:cs="Arial"/>
          <w:sz w:val="24"/>
          <w:szCs w:val="24"/>
          <w:vertAlign w:val="superscript"/>
        </w:rPr>
        <w:t>th</w:t>
      </w:r>
      <w:r w:rsidRPr="00015BA1">
        <w:rPr>
          <w:rFonts w:cs="Arial"/>
          <w:sz w:val="24"/>
          <w:szCs w:val="24"/>
        </w:rPr>
        <w:t xml:space="preserve"> May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19</w:t>
      </w:r>
      <w:r w:rsidRPr="00015BA1">
        <w:rPr>
          <w:rFonts w:cs="Arial"/>
          <w:sz w:val="24"/>
          <w:szCs w:val="24"/>
          <w:vertAlign w:val="superscript"/>
        </w:rPr>
        <w:t>th</w:t>
      </w:r>
      <w:r w:rsidRPr="00015BA1">
        <w:rPr>
          <w:rFonts w:cs="Arial"/>
          <w:sz w:val="24"/>
          <w:szCs w:val="24"/>
        </w:rPr>
        <w:t xml:space="preserve"> June 2015 ( Friday)</w:t>
      </w:r>
    </w:p>
    <w:p w:rsidR="00FA06FB" w:rsidRPr="00015BA1" w:rsidRDefault="00FA06FB" w:rsidP="00FA06FB">
      <w:pPr>
        <w:pStyle w:val="ListParagraph"/>
        <w:numPr>
          <w:ilvl w:val="1"/>
          <w:numId w:val="1"/>
        </w:numPr>
        <w:spacing w:line="360" w:lineRule="auto"/>
        <w:ind w:right="-270"/>
        <w:jc w:val="both"/>
        <w:rPr>
          <w:rFonts w:cs="Arial"/>
          <w:sz w:val="24"/>
          <w:szCs w:val="24"/>
        </w:rPr>
      </w:pPr>
      <w:r w:rsidRPr="00015BA1">
        <w:rPr>
          <w:rFonts w:cs="Arial"/>
          <w:sz w:val="24"/>
          <w:szCs w:val="24"/>
        </w:rPr>
        <w:t>17</w:t>
      </w:r>
      <w:r w:rsidRPr="00015BA1">
        <w:rPr>
          <w:rFonts w:cs="Arial"/>
          <w:sz w:val="24"/>
          <w:szCs w:val="24"/>
          <w:vertAlign w:val="superscript"/>
        </w:rPr>
        <w:t>th</w:t>
      </w:r>
      <w:r w:rsidRPr="00015BA1">
        <w:rPr>
          <w:rFonts w:cs="Arial"/>
          <w:sz w:val="24"/>
          <w:szCs w:val="24"/>
        </w:rPr>
        <w:t xml:space="preserve"> July 20115 ( Friday)</w:t>
      </w:r>
    </w:p>
    <w:p w:rsidR="00587521" w:rsidRPr="00015BA1" w:rsidRDefault="00587521" w:rsidP="00587521">
      <w:pPr>
        <w:pStyle w:val="ListParagraph"/>
        <w:spacing w:line="360" w:lineRule="auto"/>
        <w:ind w:left="1440" w:right="-270"/>
        <w:jc w:val="both"/>
        <w:rPr>
          <w:rFonts w:cs="Arial"/>
          <w:sz w:val="24"/>
          <w:szCs w:val="24"/>
        </w:rPr>
      </w:pPr>
    </w:p>
    <w:p w:rsidR="00FA06FB" w:rsidRPr="00015BA1" w:rsidRDefault="00FA06FB" w:rsidP="000E3E48">
      <w:pPr>
        <w:pStyle w:val="ListParagraph"/>
        <w:numPr>
          <w:ilvl w:val="0"/>
          <w:numId w:val="25"/>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 xml:space="preserve">Responsible Parties </w:t>
      </w:r>
    </w:p>
    <w:p w:rsidR="00FA06FB" w:rsidRPr="00015BA1" w:rsidRDefault="00FA06FB"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rPr>
        <w:t>Toro GC – to design, organize printing of 500 golf shirts and plus minus 22 000 badges and deliver to CoT for distribution, take video of two of the events, include the Tuki song and dance in the awareness campaign video.</w:t>
      </w:r>
    </w:p>
    <w:p w:rsidR="00FA06FB" w:rsidRPr="00015BA1" w:rsidRDefault="00FA06FB" w:rsidP="00FA06FB">
      <w:pPr>
        <w:pStyle w:val="ListParagraph"/>
        <w:spacing w:before="60" w:after="60" w:line="360" w:lineRule="auto"/>
        <w:jc w:val="both"/>
        <w:rPr>
          <w:rFonts w:eastAsia="Arial Unicode MS" w:cs="Arial"/>
          <w:b/>
          <w:bCs/>
          <w:color w:val="00B050"/>
          <w:sz w:val="24"/>
          <w:szCs w:val="24"/>
        </w:rPr>
      </w:pPr>
      <w:r w:rsidRPr="00015BA1">
        <w:rPr>
          <w:rFonts w:eastAsia="Arial Unicode MS" w:cs="Arial"/>
          <w:bCs/>
          <w:sz w:val="24"/>
          <w:szCs w:val="24"/>
        </w:rPr>
        <w:t xml:space="preserve">CoT – to develop evaluation criteria  </w:t>
      </w:r>
    </w:p>
    <w:p w:rsidR="00FA06FB" w:rsidRPr="00015BA1" w:rsidRDefault="00FA06FB" w:rsidP="000E3E48">
      <w:pPr>
        <w:pStyle w:val="ListParagraph"/>
        <w:numPr>
          <w:ilvl w:val="0"/>
          <w:numId w:val="26"/>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Location</w:t>
      </w:r>
    </w:p>
    <w:p w:rsidR="00FA06FB" w:rsidRPr="00015BA1" w:rsidRDefault="00FA06FB"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rPr>
        <w:t xml:space="preserve">All 200 CoT buildings – Region 1 to 7 </w:t>
      </w:r>
    </w:p>
    <w:p w:rsidR="00FA06FB" w:rsidRPr="00015BA1" w:rsidRDefault="00FA06FB" w:rsidP="000E3E48">
      <w:pPr>
        <w:pStyle w:val="ListParagraph"/>
        <w:numPr>
          <w:ilvl w:val="0"/>
          <w:numId w:val="27"/>
        </w:numPr>
        <w:spacing w:before="60" w:after="60" w:line="360" w:lineRule="auto"/>
        <w:jc w:val="both"/>
        <w:rPr>
          <w:rFonts w:eastAsia="Arial Unicode MS" w:cs="Arial"/>
          <w:b/>
          <w:bCs/>
          <w:color w:val="00B050"/>
          <w:sz w:val="24"/>
          <w:szCs w:val="24"/>
        </w:rPr>
      </w:pPr>
      <w:r w:rsidRPr="00015BA1">
        <w:rPr>
          <w:rFonts w:eastAsia="Arial Unicode MS" w:cs="Arial"/>
          <w:b/>
          <w:bCs/>
          <w:color w:val="00B050"/>
          <w:sz w:val="24"/>
          <w:szCs w:val="24"/>
        </w:rPr>
        <w:t>Budget</w:t>
      </w:r>
    </w:p>
    <w:p w:rsidR="00FA06FB" w:rsidRPr="00015BA1" w:rsidRDefault="00FA06FB" w:rsidP="00FA06FB">
      <w:pPr>
        <w:pStyle w:val="ListParagraph"/>
        <w:spacing w:before="60" w:after="60" w:line="360" w:lineRule="auto"/>
        <w:jc w:val="both"/>
        <w:rPr>
          <w:rFonts w:eastAsia="Arial Unicode MS" w:cs="Arial"/>
          <w:bCs/>
          <w:sz w:val="24"/>
          <w:szCs w:val="24"/>
        </w:rPr>
      </w:pPr>
      <w:r w:rsidRPr="00015BA1">
        <w:rPr>
          <w:rFonts w:eastAsia="Arial Unicode MS" w:cs="Arial"/>
          <w:bCs/>
          <w:sz w:val="24"/>
          <w:szCs w:val="24"/>
        </w:rPr>
        <w:t>Total budget = R97 000.00 – broken down as follows:</w:t>
      </w:r>
    </w:p>
    <w:p w:rsidR="00FA06FB" w:rsidRPr="00015BA1" w:rsidRDefault="00FA06FB" w:rsidP="00FA06FB">
      <w:pPr>
        <w:spacing w:line="360" w:lineRule="auto"/>
        <w:ind w:left="720" w:right="-270"/>
        <w:jc w:val="both"/>
        <w:rPr>
          <w:rFonts w:cs="Arial"/>
          <w:sz w:val="24"/>
          <w:szCs w:val="24"/>
        </w:rPr>
      </w:pPr>
      <w:r w:rsidRPr="00015BA1">
        <w:rPr>
          <w:rFonts w:cs="Arial"/>
          <w:sz w:val="24"/>
          <w:szCs w:val="24"/>
        </w:rPr>
        <w:t>R55 00.00 for 500 Golf shirts</w:t>
      </w:r>
    </w:p>
    <w:p w:rsidR="00FA06FB" w:rsidRPr="00015BA1" w:rsidRDefault="00FA06FB" w:rsidP="00FA06FB">
      <w:pPr>
        <w:spacing w:line="360" w:lineRule="auto"/>
        <w:ind w:left="720" w:right="-270"/>
        <w:jc w:val="both"/>
        <w:rPr>
          <w:rFonts w:cs="Arial"/>
          <w:sz w:val="24"/>
          <w:szCs w:val="24"/>
        </w:rPr>
      </w:pPr>
      <w:r w:rsidRPr="00015BA1">
        <w:rPr>
          <w:rFonts w:cs="Arial"/>
          <w:sz w:val="24"/>
          <w:szCs w:val="24"/>
        </w:rPr>
        <w:t xml:space="preserve">R42 000.00 - There is a need for the twenty two thousand (+22 000) badges. Unfortunately with the current budget, it was not budgeted for. A decision was made to replace the Five Hundred (500) t-shirts worth R42 000.00 catered for in the current budget with the badges. </w:t>
      </w:r>
    </w:p>
    <w:p w:rsidR="00FA06FB" w:rsidRPr="00015BA1" w:rsidRDefault="00FA06FB" w:rsidP="000E3E48">
      <w:pPr>
        <w:pStyle w:val="Heading3"/>
        <w:keepLines w:val="0"/>
        <w:numPr>
          <w:ilvl w:val="0"/>
          <w:numId w:val="7"/>
        </w:numPr>
        <w:tabs>
          <w:tab w:val="left" w:pos="720"/>
          <w:tab w:val="left" w:pos="864"/>
        </w:tabs>
        <w:spacing w:before="120" w:after="60" w:line="360" w:lineRule="auto"/>
        <w:jc w:val="both"/>
        <w:rPr>
          <w:rFonts w:asciiTheme="minorHAnsi" w:hAnsiTheme="minorHAnsi" w:cs="Arial"/>
          <w:color w:val="000000" w:themeColor="text1"/>
          <w:sz w:val="24"/>
          <w:szCs w:val="24"/>
        </w:rPr>
      </w:pPr>
      <w:bookmarkStart w:id="24" w:name="_Toc395869388"/>
      <w:r w:rsidRPr="00015BA1">
        <w:rPr>
          <w:rFonts w:asciiTheme="minorHAnsi" w:hAnsiTheme="minorHAnsi" w:cs="Arial"/>
          <w:color w:val="000000" w:themeColor="text1"/>
          <w:sz w:val="24"/>
          <w:szCs w:val="24"/>
        </w:rPr>
        <w:lastRenderedPageBreak/>
        <w:t>An award category for the most performing department will be held annually.</w:t>
      </w:r>
      <w:bookmarkEnd w:id="24"/>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The most diligent and dedicated departments will be awarded. The Award Ceremony will be held once a year, the first award ceremony for Tshwane Green Service Delivery will be hosted in 2016.</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It was suggested that the Departmental Awards Ceremony (Tshwane Green Service Delivery) be aligned with Tshwane Excellence Awards.</w:t>
      </w:r>
    </w:p>
    <w:p w:rsidR="00FA06FB" w:rsidRPr="00015BA1" w:rsidRDefault="00C72C2C" w:rsidP="00FA06FB">
      <w:pPr>
        <w:spacing w:line="360" w:lineRule="auto"/>
        <w:ind w:left="720" w:right="-270"/>
        <w:jc w:val="both"/>
        <w:rPr>
          <w:rFonts w:cs="Arial"/>
          <w:sz w:val="24"/>
          <w:szCs w:val="24"/>
        </w:rPr>
      </w:pPr>
      <w:r w:rsidRPr="00015BA1">
        <w:rPr>
          <w:rFonts w:cs="Arial"/>
          <w:sz w:val="24"/>
          <w:szCs w:val="24"/>
        </w:rPr>
        <w:t>Mr.</w:t>
      </w:r>
      <w:r w:rsidR="00587521" w:rsidRPr="00015BA1">
        <w:rPr>
          <w:rFonts w:cs="Arial"/>
          <w:sz w:val="24"/>
          <w:szCs w:val="24"/>
        </w:rPr>
        <w:t xml:space="preserve"> </w:t>
      </w:r>
      <w:r w:rsidR="00FA06FB" w:rsidRPr="00015BA1">
        <w:rPr>
          <w:rFonts w:cs="Arial"/>
          <w:sz w:val="24"/>
          <w:szCs w:val="24"/>
        </w:rPr>
        <w:t>Mphaga to find out how the two can be aligned, and determine how some the concerns that were raised such as whether the Tshwane Excellence Awards will steal the focus of Tshwane Green Service Delivery Awards, as Tshwane Excellence Awards focuses on individuals and Tshwane Green Service Delivery Awards is designed to focus on departments.</w:t>
      </w:r>
    </w:p>
    <w:p w:rsidR="00FA06FB" w:rsidRPr="00015BA1" w:rsidRDefault="00FA06FB" w:rsidP="00FA06FB">
      <w:pPr>
        <w:ind w:left="720"/>
        <w:rPr>
          <w:rFonts w:cs="Arial"/>
          <w:b/>
          <w:color w:val="00B050"/>
          <w:sz w:val="24"/>
          <w:szCs w:val="24"/>
        </w:rPr>
      </w:pPr>
      <w:r w:rsidRPr="00015BA1">
        <w:rPr>
          <w:rFonts w:cs="Arial"/>
          <w:b/>
          <w:color w:val="00B050"/>
          <w:sz w:val="24"/>
          <w:szCs w:val="24"/>
        </w:rPr>
        <w:t>Date</w:t>
      </w:r>
    </w:p>
    <w:p w:rsidR="00FA06FB" w:rsidRPr="00015BA1" w:rsidRDefault="00FA06FB" w:rsidP="00FA06FB">
      <w:pPr>
        <w:ind w:left="720"/>
        <w:rPr>
          <w:rFonts w:cs="Arial"/>
          <w:sz w:val="24"/>
          <w:szCs w:val="24"/>
        </w:rPr>
      </w:pPr>
      <w:r w:rsidRPr="00015BA1">
        <w:rPr>
          <w:rFonts w:cs="Arial"/>
          <w:sz w:val="24"/>
          <w:szCs w:val="24"/>
        </w:rPr>
        <w:t>The first award ceremony for Tshwane Green in Service delivery will be hosted in 2016.</w:t>
      </w:r>
    </w:p>
    <w:p w:rsidR="00FA06FB" w:rsidRPr="00015BA1" w:rsidRDefault="00FA06FB" w:rsidP="00FA06FB">
      <w:pPr>
        <w:ind w:left="720"/>
        <w:rPr>
          <w:rFonts w:cs="Arial"/>
          <w:b/>
          <w:color w:val="00B050"/>
          <w:sz w:val="24"/>
          <w:szCs w:val="24"/>
        </w:rPr>
      </w:pPr>
      <w:r w:rsidRPr="00015BA1">
        <w:rPr>
          <w:rFonts w:cs="Arial"/>
          <w:b/>
          <w:color w:val="00B050"/>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CoT</w:t>
      </w:r>
    </w:p>
    <w:p w:rsidR="00FA06FB" w:rsidRPr="00015BA1" w:rsidRDefault="00FA06FB" w:rsidP="00FA06FB">
      <w:pPr>
        <w:ind w:left="720"/>
        <w:rPr>
          <w:rFonts w:cs="Arial"/>
          <w:b/>
          <w:color w:val="00B050"/>
          <w:sz w:val="24"/>
          <w:szCs w:val="24"/>
        </w:rPr>
      </w:pPr>
      <w:r w:rsidRPr="00015BA1">
        <w:rPr>
          <w:rFonts w:cs="Arial"/>
          <w:b/>
          <w:color w:val="00B050"/>
          <w:sz w:val="24"/>
          <w:szCs w:val="24"/>
        </w:rPr>
        <w:t>Location</w:t>
      </w:r>
    </w:p>
    <w:p w:rsidR="00FA06FB" w:rsidRPr="00015BA1" w:rsidRDefault="00FA06FB" w:rsidP="00FA06FB">
      <w:pPr>
        <w:ind w:left="720"/>
        <w:rPr>
          <w:rFonts w:cs="Arial"/>
          <w:sz w:val="24"/>
          <w:szCs w:val="24"/>
        </w:rPr>
      </w:pPr>
      <w:r w:rsidRPr="00015BA1">
        <w:rPr>
          <w:rFonts w:cs="Arial"/>
          <w:sz w:val="24"/>
          <w:szCs w:val="24"/>
        </w:rPr>
        <w:t>City Hall</w:t>
      </w:r>
    </w:p>
    <w:p w:rsidR="00FA06FB" w:rsidRPr="00015BA1" w:rsidRDefault="00FA06FB" w:rsidP="00FA06FB">
      <w:pPr>
        <w:ind w:left="720"/>
        <w:rPr>
          <w:rFonts w:cs="Arial"/>
          <w:b/>
          <w:color w:val="00B050"/>
          <w:sz w:val="24"/>
          <w:szCs w:val="24"/>
        </w:rPr>
      </w:pPr>
      <w:r w:rsidRPr="00015BA1">
        <w:rPr>
          <w:rFonts w:cs="Arial"/>
          <w:b/>
          <w:color w:val="00B050"/>
          <w:sz w:val="24"/>
          <w:szCs w:val="24"/>
        </w:rPr>
        <w:t>Budget</w:t>
      </w:r>
    </w:p>
    <w:p w:rsidR="00FA06FB" w:rsidRPr="00015BA1" w:rsidRDefault="00FA06FB" w:rsidP="00FA06FB">
      <w:pPr>
        <w:ind w:left="720"/>
        <w:rPr>
          <w:rFonts w:cs="Arial"/>
          <w:sz w:val="24"/>
          <w:szCs w:val="24"/>
        </w:rPr>
      </w:pPr>
      <w:r w:rsidRPr="00015BA1">
        <w:rPr>
          <w:rFonts w:cs="Arial"/>
          <w:sz w:val="24"/>
          <w:szCs w:val="24"/>
        </w:rPr>
        <w:t>R250 000.00 moderate function – not budgeted for</w:t>
      </w:r>
    </w:p>
    <w:p w:rsidR="00FA06FB" w:rsidRPr="00015BA1" w:rsidRDefault="00FA06FB" w:rsidP="000E3E48">
      <w:pPr>
        <w:numPr>
          <w:ilvl w:val="0"/>
          <w:numId w:val="7"/>
        </w:numPr>
        <w:spacing w:before="60" w:after="60" w:line="360" w:lineRule="auto"/>
        <w:jc w:val="both"/>
        <w:rPr>
          <w:rFonts w:eastAsia="Arial Unicode MS" w:cs="Arial"/>
          <w:b/>
          <w:bCs/>
          <w:color w:val="000000" w:themeColor="text1"/>
          <w:sz w:val="24"/>
          <w:szCs w:val="24"/>
        </w:rPr>
      </w:pPr>
      <w:r w:rsidRPr="00015BA1">
        <w:rPr>
          <w:rFonts w:cs="Arial"/>
          <w:b/>
          <w:sz w:val="24"/>
          <w:szCs w:val="24"/>
        </w:rPr>
        <w:t>Social Media Platforms</w:t>
      </w:r>
    </w:p>
    <w:p w:rsidR="00FA06FB" w:rsidRPr="00015BA1" w:rsidRDefault="00FA06FB" w:rsidP="00FA06FB">
      <w:pPr>
        <w:spacing w:before="60" w:after="60" w:line="360" w:lineRule="auto"/>
        <w:ind w:left="720"/>
        <w:jc w:val="both"/>
        <w:rPr>
          <w:rFonts w:cs="Arial"/>
          <w:sz w:val="24"/>
          <w:szCs w:val="24"/>
        </w:rPr>
      </w:pPr>
      <w:r w:rsidRPr="00015BA1">
        <w:rPr>
          <w:rFonts w:cs="Arial"/>
          <w:sz w:val="24"/>
          <w:szCs w:val="24"/>
        </w:rPr>
        <w:lastRenderedPageBreak/>
        <w:t>- Emails and intranet – “Tuki says”, this programme will promote messages to encourage behavior in staff regarding the importance of the Green Economy and its life changing expectations.</w:t>
      </w:r>
    </w:p>
    <w:p w:rsidR="00FA06FB" w:rsidRPr="00015BA1" w:rsidRDefault="00FA06FB" w:rsidP="00FA06FB">
      <w:pPr>
        <w:spacing w:before="60" w:after="60" w:line="360" w:lineRule="auto"/>
        <w:ind w:left="720"/>
        <w:jc w:val="both"/>
        <w:rPr>
          <w:rFonts w:cs="Arial"/>
          <w:sz w:val="24"/>
          <w:szCs w:val="24"/>
        </w:rPr>
      </w:pPr>
      <w:r w:rsidRPr="00015BA1">
        <w:rPr>
          <w:rFonts w:cs="Arial"/>
          <w:sz w:val="24"/>
          <w:szCs w:val="24"/>
        </w:rPr>
        <w:t>- Twitter and Facebook – a Twitter and Facebook page focusing on issues of the Green Economy will be set up by CoT and managed and monitored by Toro GC. This will also serve as a tool to measure interest and enthusiasm in the staff regarding issues of the Green Economy.</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 Facebook and Twitter to be further discussed with The Marketing Department of CoT; from content, layout and protocol.</w:t>
      </w:r>
    </w:p>
    <w:p w:rsidR="00FA06FB" w:rsidRPr="00015BA1" w:rsidRDefault="00FA06FB" w:rsidP="00FA06FB">
      <w:pPr>
        <w:spacing w:line="360" w:lineRule="auto"/>
        <w:ind w:left="720" w:right="-270"/>
        <w:jc w:val="both"/>
        <w:rPr>
          <w:rFonts w:cs="Arial"/>
          <w:b/>
          <w:color w:val="00B050"/>
          <w:sz w:val="24"/>
          <w:szCs w:val="24"/>
        </w:rPr>
      </w:pPr>
      <w:r w:rsidRPr="00015BA1">
        <w:rPr>
          <w:rFonts w:cs="Arial"/>
          <w:sz w:val="24"/>
          <w:szCs w:val="24"/>
        </w:rPr>
        <w:t>Tuki says’ will be used on emails that go to internal and external audiences. A suggestion will be put to Tinyiko to put the messages on the CoT letter heads.</w:t>
      </w:r>
    </w:p>
    <w:p w:rsidR="00FA06FB" w:rsidRPr="00015BA1" w:rsidRDefault="00FA06FB" w:rsidP="00FA06FB">
      <w:pPr>
        <w:ind w:left="720"/>
        <w:rPr>
          <w:rFonts w:cs="Arial"/>
          <w:b/>
          <w:color w:val="00B050"/>
          <w:sz w:val="24"/>
          <w:szCs w:val="24"/>
        </w:rPr>
      </w:pPr>
      <w:r w:rsidRPr="00015BA1">
        <w:rPr>
          <w:rFonts w:cs="Arial"/>
          <w:b/>
          <w:color w:val="00B050"/>
          <w:sz w:val="24"/>
          <w:szCs w:val="24"/>
        </w:rPr>
        <w:t>Date:</w:t>
      </w:r>
    </w:p>
    <w:p w:rsidR="00FA06FB" w:rsidRPr="00015BA1" w:rsidRDefault="00FA06FB" w:rsidP="00FA06FB">
      <w:pPr>
        <w:ind w:left="720"/>
        <w:rPr>
          <w:rFonts w:cs="Arial"/>
          <w:sz w:val="24"/>
          <w:szCs w:val="24"/>
        </w:rPr>
      </w:pPr>
      <w:r w:rsidRPr="00015BA1">
        <w:rPr>
          <w:rFonts w:cs="Arial"/>
          <w:sz w:val="24"/>
          <w:szCs w:val="24"/>
        </w:rPr>
        <w:t>To start by mid September 2014</w:t>
      </w:r>
    </w:p>
    <w:p w:rsidR="00FA06FB" w:rsidRPr="00015BA1" w:rsidRDefault="00FA06FB" w:rsidP="00FA06FB">
      <w:pPr>
        <w:ind w:left="720"/>
        <w:rPr>
          <w:rFonts w:cs="Arial"/>
          <w:b/>
          <w:color w:val="00B050"/>
          <w:sz w:val="24"/>
          <w:szCs w:val="24"/>
        </w:rPr>
      </w:pPr>
      <w:r w:rsidRPr="00015BA1">
        <w:rPr>
          <w:rFonts w:cs="Arial"/>
          <w:b/>
          <w:color w:val="00B050"/>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 xml:space="preserve">CoT and </w:t>
      </w:r>
      <w:r w:rsidR="00C72C2C" w:rsidRPr="00015BA1">
        <w:rPr>
          <w:rFonts w:cs="Arial"/>
          <w:sz w:val="24"/>
          <w:szCs w:val="24"/>
        </w:rPr>
        <w:t>Toro GC</w:t>
      </w:r>
    </w:p>
    <w:p w:rsidR="00FA06FB" w:rsidRPr="00015BA1" w:rsidRDefault="00FA06FB" w:rsidP="00FA06FB">
      <w:pPr>
        <w:ind w:left="720"/>
        <w:rPr>
          <w:rFonts w:cs="Arial"/>
          <w:b/>
          <w:color w:val="00B050"/>
          <w:sz w:val="24"/>
          <w:szCs w:val="24"/>
        </w:rPr>
      </w:pPr>
      <w:r w:rsidRPr="00015BA1">
        <w:rPr>
          <w:rFonts w:cs="Arial"/>
          <w:b/>
          <w:color w:val="00B050"/>
          <w:sz w:val="24"/>
          <w:szCs w:val="24"/>
        </w:rPr>
        <w:t>Location:</w:t>
      </w:r>
    </w:p>
    <w:p w:rsidR="00746DFC" w:rsidRPr="00015BA1" w:rsidRDefault="00746DFC" w:rsidP="00746DFC">
      <w:pPr>
        <w:rPr>
          <w:sz w:val="24"/>
          <w:szCs w:val="24"/>
        </w:rPr>
      </w:pPr>
      <w:r w:rsidRPr="00015BA1">
        <w:rPr>
          <w:sz w:val="24"/>
          <w:szCs w:val="24"/>
        </w:rPr>
        <w:t xml:space="preserve">           </w:t>
      </w:r>
      <w:r w:rsidR="00FA06FB" w:rsidRPr="00015BA1">
        <w:rPr>
          <w:sz w:val="24"/>
          <w:szCs w:val="24"/>
        </w:rPr>
        <w:t xml:space="preserve">CoT </w:t>
      </w:r>
      <w:r w:rsidRPr="00015BA1">
        <w:rPr>
          <w:sz w:val="24"/>
          <w:szCs w:val="24"/>
        </w:rPr>
        <w:t>&amp;</w:t>
      </w:r>
      <w:r w:rsidR="00FA06FB" w:rsidRPr="00015BA1">
        <w:rPr>
          <w:sz w:val="24"/>
          <w:szCs w:val="24"/>
        </w:rPr>
        <w:t xml:space="preserve"> Toro GC</w:t>
      </w:r>
      <w:r w:rsidRPr="00015BA1">
        <w:rPr>
          <w:sz w:val="24"/>
          <w:szCs w:val="24"/>
        </w:rPr>
        <w:t xml:space="preserve"> offices – 757 Frates street, R</w:t>
      </w:r>
      <w:r w:rsidR="00FA06FB" w:rsidRPr="00015BA1">
        <w:rPr>
          <w:sz w:val="24"/>
          <w:szCs w:val="24"/>
        </w:rPr>
        <w:t>i</w:t>
      </w:r>
      <w:r w:rsidRPr="00015BA1">
        <w:rPr>
          <w:sz w:val="24"/>
          <w:szCs w:val="24"/>
        </w:rPr>
        <w:t>e</w:t>
      </w:r>
      <w:r w:rsidR="00FA06FB" w:rsidRPr="00015BA1">
        <w:rPr>
          <w:sz w:val="24"/>
          <w:szCs w:val="24"/>
        </w:rPr>
        <w:t xml:space="preserve">tfontein interaction with Region 1 to 7 employees (especially on intranet if </w:t>
      </w:r>
    </w:p>
    <w:p w:rsidR="00FA06FB" w:rsidRPr="00015BA1" w:rsidRDefault="00015BA1" w:rsidP="00746DFC">
      <w:pPr>
        <w:rPr>
          <w:sz w:val="24"/>
          <w:szCs w:val="24"/>
        </w:rPr>
      </w:pPr>
      <w:r w:rsidRPr="00015BA1">
        <w:rPr>
          <w:sz w:val="24"/>
          <w:szCs w:val="24"/>
        </w:rPr>
        <w:t>Possible</w:t>
      </w:r>
      <w:r w:rsidR="00FA06FB" w:rsidRPr="00015BA1">
        <w:rPr>
          <w:sz w:val="24"/>
          <w:szCs w:val="24"/>
        </w:rPr>
        <w:t xml:space="preserve">) </w:t>
      </w:r>
    </w:p>
    <w:p w:rsidR="00FA06FB" w:rsidRPr="00015BA1" w:rsidRDefault="00FA06FB" w:rsidP="00FA06FB">
      <w:pPr>
        <w:ind w:left="720"/>
        <w:rPr>
          <w:rFonts w:cs="Arial"/>
          <w:b/>
          <w:color w:val="00B050"/>
          <w:sz w:val="24"/>
          <w:szCs w:val="24"/>
        </w:rPr>
      </w:pPr>
      <w:r w:rsidRPr="00015BA1">
        <w:rPr>
          <w:rFonts w:cs="Arial"/>
          <w:b/>
          <w:color w:val="00B050"/>
          <w:sz w:val="24"/>
          <w:szCs w:val="24"/>
        </w:rPr>
        <w:t>Budget:</w:t>
      </w:r>
    </w:p>
    <w:p w:rsidR="00FA06FB" w:rsidRPr="00015BA1" w:rsidRDefault="00FA06FB" w:rsidP="00FA06FB">
      <w:pPr>
        <w:ind w:left="720"/>
        <w:rPr>
          <w:sz w:val="24"/>
          <w:szCs w:val="24"/>
        </w:rPr>
      </w:pPr>
      <w:r w:rsidRPr="00015BA1">
        <w:rPr>
          <w:rFonts w:cs="Arial"/>
          <w:sz w:val="24"/>
          <w:szCs w:val="24"/>
        </w:rPr>
        <w:t>R3 000.00</w:t>
      </w:r>
    </w:p>
    <w:p w:rsidR="00FA06FB" w:rsidRPr="00015BA1" w:rsidRDefault="00FA06FB" w:rsidP="00FA06FB">
      <w:pPr>
        <w:pStyle w:val="ListParagraph"/>
        <w:spacing w:line="360" w:lineRule="auto"/>
        <w:ind w:right="-270"/>
        <w:jc w:val="center"/>
        <w:rPr>
          <w:rFonts w:cs="Arial"/>
          <w:sz w:val="24"/>
          <w:szCs w:val="24"/>
        </w:rPr>
      </w:pPr>
      <w:r w:rsidRPr="00015BA1">
        <w:rPr>
          <w:rFonts w:cs="Arial"/>
          <w:noProof/>
          <w:sz w:val="24"/>
          <w:szCs w:val="24"/>
        </w:rPr>
        <w:lastRenderedPageBreak/>
        <w:drawing>
          <wp:inline distT="0" distB="0" distL="0" distR="0">
            <wp:extent cx="598516" cy="1101068"/>
            <wp:effectExtent l="0" t="0" r="0" b="0"/>
            <wp:docPr id="3" name="Picture 3" descr="H:\Bathale Media\working 2014\Toro Global Consaltents\Tshwane Green Project\Tshwane Logo Items\sou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Bathale Media\working 2014\Toro Global Consaltents\Tshwane Green Project\Tshwane Logo Items\soul 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836" cy="1114535"/>
                    </a:xfrm>
                    <a:prstGeom prst="rect">
                      <a:avLst/>
                    </a:prstGeom>
                    <a:noFill/>
                    <a:ln>
                      <a:noFill/>
                    </a:ln>
                  </pic:spPr>
                </pic:pic>
              </a:graphicData>
            </a:graphic>
          </wp:inline>
        </w:drawing>
      </w:r>
    </w:p>
    <w:p w:rsidR="00FA06FB" w:rsidRPr="003E5EDC" w:rsidRDefault="003E5EDC" w:rsidP="003E5EDC">
      <w:pPr>
        <w:pStyle w:val="Heading2"/>
        <w:ind w:right="-270"/>
        <w:rPr>
          <w:rFonts w:asciiTheme="minorHAnsi" w:hAnsiTheme="minorHAnsi" w:cs="Arial"/>
          <w:color w:val="FFC000"/>
          <w:sz w:val="24"/>
          <w:szCs w:val="24"/>
        </w:rPr>
      </w:pPr>
      <w:bookmarkStart w:id="25" w:name="_Toc395869389"/>
      <w:r>
        <w:rPr>
          <w:rFonts w:asciiTheme="minorHAnsi" w:hAnsiTheme="minorHAnsi" w:cs="Arial"/>
          <w:color w:val="FFC000"/>
          <w:sz w:val="24"/>
          <w:szCs w:val="24"/>
        </w:rPr>
        <w:t xml:space="preserve">3.2   </w:t>
      </w:r>
      <w:r w:rsidR="00FA06FB" w:rsidRPr="003E5EDC">
        <w:rPr>
          <w:rFonts w:asciiTheme="minorHAnsi" w:hAnsiTheme="minorHAnsi" w:cs="Arial"/>
          <w:color w:val="FFC000"/>
          <w:sz w:val="24"/>
          <w:szCs w:val="24"/>
        </w:rPr>
        <w:t>Tshwane Green Soul</w:t>
      </w:r>
      <w:bookmarkEnd w:id="25"/>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sz w:val="24"/>
          <w:szCs w:val="24"/>
        </w:rPr>
      </w:pPr>
      <w:r w:rsidRPr="00015BA1">
        <w:rPr>
          <w:rFonts w:cs="Arial"/>
          <w:sz w:val="24"/>
          <w:szCs w:val="24"/>
        </w:rPr>
        <w:t>This petal was changed from ‘Tshwane Green Faith’ to ‘Tshwane Green Soul’</w:t>
      </w:r>
    </w:p>
    <w:p w:rsidR="00FA06FB" w:rsidRPr="00015BA1" w:rsidRDefault="00FA06FB" w:rsidP="00FA06FB">
      <w:pPr>
        <w:spacing w:line="360" w:lineRule="auto"/>
        <w:ind w:right="-270"/>
        <w:jc w:val="both"/>
        <w:rPr>
          <w:rFonts w:cs="Arial"/>
          <w:sz w:val="24"/>
          <w:szCs w:val="24"/>
        </w:rPr>
      </w:pPr>
      <w:r w:rsidRPr="00015BA1">
        <w:rPr>
          <w:rFonts w:cs="Arial"/>
          <w:sz w:val="24"/>
          <w:szCs w:val="24"/>
        </w:rPr>
        <w:t>Tshwane Green Soul focuses on individual efforts taken by people to commit and change their attitudes and behavior towards the Green life style.</w:t>
      </w:r>
    </w:p>
    <w:p w:rsidR="00FA06FB" w:rsidRPr="00015BA1" w:rsidRDefault="00FA06FB" w:rsidP="003E5EDC">
      <w:pPr>
        <w:pStyle w:val="Heading3"/>
        <w:ind w:right="-270"/>
        <w:rPr>
          <w:rFonts w:asciiTheme="minorHAnsi" w:hAnsiTheme="minorHAnsi" w:cs="Arial"/>
          <w:color w:val="FFC000"/>
          <w:sz w:val="24"/>
          <w:szCs w:val="24"/>
        </w:rPr>
      </w:pPr>
      <w:bookmarkStart w:id="26" w:name="_Toc395869390"/>
      <w:r w:rsidRPr="00015BA1">
        <w:rPr>
          <w:rFonts w:asciiTheme="minorHAnsi" w:hAnsiTheme="minorHAnsi" w:cs="Arial"/>
          <w:color w:val="FFC000"/>
          <w:sz w:val="24"/>
          <w:szCs w:val="24"/>
        </w:rPr>
        <w:t>Activities</w:t>
      </w:r>
      <w:bookmarkEnd w:id="26"/>
    </w:p>
    <w:p w:rsidR="00FA06FB" w:rsidRPr="00015BA1" w:rsidRDefault="00FA06FB" w:rsidP="00FA06FB">
      <w:pPr>
        <w:rPr>
          <w:sz w:val="24"/>
          <w:szCs w:val="24"/>
        </w:rPr>
      </w:pPr>
    </w:p>
    <w:p w:rsidR="00FA06FB" w:rsidRPr="00015BA1" w:rsidRDefault="00FA06FB" w:rsidP="00FA06FB">
      <w:pPr>
        <w:spacing w:line="360" w:lineRule="auto"/>
        <w:ind w:right="-270" w:firstLine="360"/>
        <w:jc w:val="both"/>
        <w:rPr>
          <w:rFonts w:cs="Arial"/>
          <w:b/>
          <w:sz w:val="24"/>
          <w:szCs w:val="24"/>
        </w:rPr>
      </w:pPr>
      <w:r w:rsidRPr="00015BA1">
        <w:rPr>
          <w:rFonts w:cs="Arial"/>
          <w:b/>
          <w:sz w:val="24"/>
          <w:szCs w:val="24"/>
        </w:rPr>
        <w:t>5 huge quilts, each in the design of ‘Tuki’ will be designed;</w:t>
      </w:r>
    </w:p>
    <w:p w:rsidR="00FA06FB" w:rsidRPr="00015BA1" w:rsidRDefault="00C72C2C" w:rsidP="00FA06FB">
      <w:pPr>
        <w:spacing w:line="360" w:lineRule="auto"/>
        <w:ind w:left="360" w:right="-270"/>
        <w:jc w:val="both"/>
        <w:rPr>
          <w:rFonts w:cs="Arial"/>
          <w:sz w:val="24"/>
          <w:szCs w:val="24"/>
        </w:rPr>
      </w:pPr>
      <w:r w:rsidRPr="00015BA1">
        <w:rPr>
          <w:rFonts w:cs="Arial"/>
          <w:sz w:val="24"/>
          <w:szCs w:val="24"/>
        </w:rPr>
        <w:t xml:space="preserve">This quilt will be used for individuals at foot traffic centers’ (customer service centers) and in our events to sign and pledge to change/commit to change their lifestyles. </w:t>
      </w:r>
      <w:r w:rsidR="00FA06FB" w:rsidRPr="00015BA1">
        <w:rPr>
          <w:rFonts w:cs="Arial"/>
          <w:sz w:val="24"/>
          <w:szCs w:val="24"/>
        </w:rPr>
        <w:t>Color of the quilt: Gold and a different green life style will be written on each quilt.</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During our Flash mob events the quilt will be on display for people to sign.</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 xml:space="preserve">Celebrities, Opinion leaders, Journalists, Academics, Sports personalities, and youth will also be invited to sign the pledge and shared on their and our communication platforms. This is done to pull support and get publicity from the public that are influenced by these personalities. </w:t>
      </w:r>
    </w:p>
    <w:p w:rsidR="00FA06FB" w:rsidRPr="00015BA1" w:rsidRDefault="00FA06FB" w:rsidP="00FA06FB">
      <w:pPr>
        <w:spacing w:line="360" w:lineRule="auto"/>
        <w:ind w:right="-270" w:firstLine="360"/>
        <w:jc w:val="both"/>
        <w:rPr>
          <w:rFonts w:cs="Arial"/>
          <w:sz w:val="24"/>
          <w:szCs w:val="24"/>
        </w:rPr>
      </w:pPr>
    </w:p>
    <w:p w:rsidR="00FA06FB" w:rsidRPr="00015BA1" w:rsidRDefault="00FA06FB" w:rsidP="00FA06FB">
      <w:pPr>
        <w:pStyle w:val="Heading3"/>
        <w:ind w:right="-270"/>
        <w:rPr>
          <w:rFonts w:asciiTheme="minorHAnsi" w:hAnsiTheme="minorHAnsi" w:cs="Arial"/>
          <w:color w:val="FFC000"/>
          <w:sz w:val="24"/>
          <w:szCs w:val="24"/>
        </w:rPr>
      </w:pPr>
      <w:bookmarkStart w:id="27" w:name="_Toc395869391"/>
      <w:r w:rsidRPr="00015BA1">
        <w:rPr>
          <w:rFonts w:asciiTheme="minorHAnsi" w:hAnsiTheme="minorHAnsi" w:cs="Arial"/>
          <w:color w:val="FFC000"/>
          <w:sz w:val="24"/>
          <w:szCs w:val="24"/>
        </w:rPr>
        <w:t>Dates</w:t>
      </w:r>
      <w:bookmarkEnd w:id="27"/>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Quilt to be designed by end of August 2014</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Quit to be ready in; 01 November 2014 (Saturday)</w:t>
      </w:r>
    </w:p>
    <w:p w:rsidR="00FA06FB" w:rsidRPr="00015BA1" w:rsidRDefault="00FA06FB" w:rsidP="00FA06FB">
      <w:pPr>
        <w:spacing w:line="360" w:lineRule="auto"/>
        <w:ind w:right="-270" w:firstLine="360"/>
        <w:jc w:val="both"/>
        <w:rPr>
          <w:rFonts w:cs="Arial"/>
          <w:b/>
          <w:color w:val="FFC000"/>
          <w:sz w:val="24"/>
          <w:szCs w:val="24"/>
        </w:rPr>
      </w:pPr>
      <w:r w:rsidRPr="00015BA1">
        <w:rPr>
          <w:rFonts w:cs="Arial"/>
          <w:b/>
          <w:color w:val="FFC000"/>
          <w:sz w:val="24"/>
          <w:szCs w:val="24"/>
        </w:rPr>
        <w:t>Responsible Parties</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 xml:space="preserve">Toro GC to have completed design of Pledge Quilts by the 19 August 2014 and approved by CoT by 20 August 2014 </w:t>
      </w:r>
    </w:p>
    <w:p w:rsidR="00FA06FB" w:rsidRPr="003E5EDC" w:rsidRDefault="00FA06FB" w:rsidP="003E5EDC">
      <w:pPr>
        <w:spacing w:line="360" w:lineRule="auto"/>
        <w:ind w:right="-270" w:firstLine="360"/>
        <w:jc w:val="both"/>
        <w:rPr>
          <w:rFonts w:cs="Arial"/>
          <w:sz w:val="24"/>
          <w:szCs w:val="24"/>
        </w:rPr>
      </w:pPr>
      <w:r w:rsidRPr="00015BA1">
        <w:rPr>
          <w:rFonts w:cs="Arial"/>
          <w:sz w:val="24"/>
          <w:szCs w:val="24"/>
        </w:rPr>
        <w:t>Production should be complete by 9</w:t>
      </w:r>
      <w:r w:rsidRPr="00015BA1">
        <w:rPr>
          <w:rFonts w:cs="Arial"/>
          <w:sz w:val="24"/>
          <w:szCs w:val="24"/>
          <w:vertAlign w:val="superscript"/>
        </w:rPr>
        <w:t>th</w:t>
      </w:r>
      <w:r w:rsidR="003E5EDC">
        <w:rPr>
          <w:rFonts w:cs="Arial"/>
          <w:sz w:val="24"/>
          <w:szCs w:val="24"/>
        </w:rPr>
        <w:t xml:space="preserve"> September 201</w:t>
      </w:r>
    </w:p>
    <w:p w:rsidR="00FA06FB" w:rsidRPr="00015BA1" w:rsidRDefault="00FA06FB" w:rsidP="00FA06FB">
      <w:pPr>
        <w:spacing w:line="360" w:lineRule="auto"/>
        <w:ind w:right="-270" w:firstLine="360"/>
        <w:jc w:val="both"/>
        <w:rPr>
          <w:rFonts w:cs="Arial"/>
          <w:b/>
          <w:color w:val="FFC000"/>
          <w:sz w:val="24"/>
          <w:szCs w:val="24"/>
        </w:rPr>
      </w:pPr>
      <w:r w:rsidRPr="00015BA1">
        <w:rPr>
          <w:rFonts w:cs="Arial"/>
          <w:b/>
          <w:color w:val="FFC000"/>
          <w:sz w:val="24"/>
          <w:szCs w:val="24"/>
        </w:rPr>
        <w:t>Location</w:t>
      </w:r>
    </w:p>
    <w:p w:rsidR="00FA06FB" w:rsidRPr="00015BA1" w:rsidRDefault="00FA06FB" w:rsidP="003E5EDC">
      <w:pPr>
        <w:spacing w:line="240" w:lineRule="auto"/>
        <w:ind w:right="-270"/>
        <w:jc w:val="both"/>
        <w:rPr>
          <w:rFonts w:cs="Arial"/>
          <w:sz w:val="24"/>
          <w:szCs w:val="24"/>
        </w:rPr>
      </w:pPr>
      <w:r w:rsidRPr="00015BA1">
        <w:rPr>
          <w:rFonts w:cs="Arial"/>
          <w:sz w:val="24"/>
          <w:szCs w:val="24"/>
        </w:rPr>
        <w:t xml:space="preserve">The Tshwane Green Souls Pledge Quilts will rotate around the following customer care centers as well as be available for pledging at City </w:t>
      </w:r>
      <w:r w:rsidR="00C72C2C" w:rsidRPr="00015BA1">
        <w:rPr>
          <w:rFonts w:cs="Arial"/>
          <w:sz w:val="24"/>
          <w:szCs w:val="24"/>
        </w:rPr>
        <w:t>key events</w:t>
      </w:r>
      <w:r w:rsidRPr="00015BA1">
        <w:rPr>
          <w:rFonts w:cs="Arial"/>
          <w:sz w:val="24"/>
          <w:szCs w:val="24"/>
        </w:rPr>
        <w:t>.</w:t>
      </w:r>
    </w:p>
    <w:p w:rsidR="00FA06FB" w:rsidRPr="00015BA1" w:rsidRDefault="00FA06FB" w:rsidP="00FA06FB">
      <w:pPr>
        <w:spacing w:line="240" w:lineRule="auto"/>
        <w:ind w:right="-270" w:firstLine="360"/>
        <w:jc w:val="both"/>
        <w:rPr>
          <w:rFonts w:cs="Arial"/>
          <w:sz w:val="24"/>
          <w:szCs w:val="24"/>
        </w:rPr>
      </w:pPr>
    </w:p>
    <w:tbl>
      <w:tblPr>
        <w:tblStyle w:val="TableGrid"/>
        <w:tblW w:w="0" w:type="auto"/>
        <w:tblInd w:w="360" w:type="dxa"/>
        <w:tblLook w:val="04A0" w:firstRow="1" w:lastRow="0" w:firstColumn="1" w:lastColumn="0" w:noHBand="0" w:noVBand="1"/>
      </w:tblPr>
      <w:tblGrid>
        <w:gridCol w:w="4253"/>
        <w:gridCol w:w="4353"/>
        <w:gridCol w:w="4102"/>
      </w:tblGrid>
      <w:tr w:rsidR="00FA06FB" w:rsidRPr="00015BA1" w:rsidTr="00827DD8">
        <w:tc>
          <w:tcPr>
            <w:tcW w:w="4253" w:type="dxa"/>
          </w:tcPr>
          <w:p w:rsidR="00FA06FB" w:rsidRPr="00015BA1" w:rsidRDefault="00FA06FB" w:rsidP="00BD7139">
            <w:pPr>
              <w:rPr>
                <w:rFonts w:cs="Arial"/>
                <w:b/>
                <w:sz w:val="24"/>
                <w:szCs w:val="24"/>
              </w:rPr>
            </w:pPr>
            <w:r w:rsidRPr="00015BA1">
              <w:rPr>
                <w:rFonts w:cs="Arial"/>
                <w:b/>
                <w:sz w:val="24"/>
                <w:szCs w:val="24"/>
              </w:rPr>
              <w:t xml:space="preserve">POSTERS IN CUSTOMER CARE </w:t>
            </w:r>
            <w:r w:rsidR="00C72C2C" w:rsidRPr="00015BA1">
              <w:rPr>
                <w:rFonts w:cs="Arial"/>
                <w:b/>
                <w:sz w:val="24"/>
                <w:szCs w:val="24"/>
              </w:rPr>
              <w:t>CENTERS</w:t>
            </w:r>
          </w:p>
        </w:tc>
        <w:tc>
          <w:tcPr>
            <w:tcW w:w="4353" w:type="dxa"/>
          </w:tcPr>
          <w:p w:rsidR="00FA06FB" w:rsidRPr="00015BA1" w:rsidRDefault="00FA06FB" w:rsidP="00BD7139">
            <w:pPr>
              <w:rPr>
                <w:rFonts w:cs="Arial"/>
                <w:b/>
                <w:sz w:val="24"/>
                <w:szCs w:val="24"/>
              </w:rPr>
            </w:pPr>
            <w:r w:rsidRPr="00015BA1">
              <w:rPr>
                <w:rFonts w:cs="Arial"/>
                <w:b/>
                <w:sz w:val="24"/>
                <w:szCs w:val="24"/>
              </w:rPr>
              <w:t>LOCATION</w:t>
            </w:r>
          </w:p>
        </w:tc>
        <w:tc>
          <w:tcPr>
            <w:tcW w:w="4102" w:type="dxa"/>
          </w:tcPr>
          <w:p w:rsidR="00FA06FB" w:rsidRPr="00015BA1" w:rsidRDefault="00FA06FB" w:rsidP="00BD7139">
            <w:pPr>
              <w:rPr>
                <w:rFonts w:cs="Arial"/>
                <w:b/>
                <w:sz w:val="24"/>
                <w:szCs w:val="24"/>
              </w:rPr>
            </w:pPr>
            <w:r w:rsidRPr="00015BA1">
              <w:rPr>
                <w:rFonts w:cs="Arial"/>
                <w:b/>
                <w:sz w:val="24"/>
                <w:szCs w:val="24"/>
              </w:rPr>
              <w:t>DATE</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Rosslyn – Region 1</w:t>
            </w:r>
          </w:p>
        </w:tc>
        <w:tc>
          <w:tcPr>
            <w:tcW w:w="4102" w:type="dxa"/>
          </w:tcPr>
          <w:p w:rsidR="00FA06FB" w:rsidRPr="00015BA1" w:rsidRDefault="00FA06FB" w:rsidP="00BD7139">
            <w:pPr>
              <w:rPr>
                <w:rFonts w:cs="Arial"/>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Laudium – Region</w:t>
            </w:r>
            <w:r w:rsidR="00C72C2C" w:rsidRPr="00015BA1">
              <w:rPr>
                <w:rFonts w:cs="Arial"/>
                <w:sz w:val="24"/>
                <w:szCs w:val="24"/>
              </w:rPr>
              <w:t xml:space="preserve"> </w:t>
            </w:r>
            <w:r w:rsidRPr="00015BA1">
              <w:rPr>
                <w:rFonts w:cs="Arial"/>
                <w:sz w:val="24"/>
                <w:szCs w:val="24"/>
              </w:rPr>
              <w:t>3</w:t>
            </w:r>
          </w:p>
        </w:tc>
        <w:tc>
          <w:tcPr>
            <w:tcW w:w="4102"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Centurion – Region</w:t>
            </w:r>
            <w:r w:rsidR="00C72C2C" w:rsidRPr="00015BA1">
              <w:rPr>
                <w:rFonts w:cs="Arial"/>
                <w:sz w:val="24"/>
                <w:szCs w:val="24"/>
              </w:rPr>
              <w:t xml:space="preserve"> </w:t>
            </w:r>
            <w:r w:rsidRPr="00015BA1">
              <w:rPr>
                <w:rFonts w:cs="Arial"/>
                <w:sz w:val="24"/>
                <w:szCs w:val="24"/>
              </w:rPr>
              <w:t>4</w:t>
            </w:r>
          </w:p>
        </w:tc>
        <w:tc>
          <w:tcPr>
            <w:tcW w:w="4102"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Hammanskraal – Region</w:t>
            </w:r>
            <w:r w:rsidR="00C72C2C" w:rsidRPr="00015BA1">
              <w:rPr>
                <w:rFonts w:cs="Arial"/>
                <w:sz w:val="24"/>
                <w:szCs w:val="24"/>
              </w:rPr>
              <w:t xml:space="preserve"> </w:t>
            </w:r>
            <w:r w:rsidRPr="00015BA1">
              <w:rPr>
                <w:rFonts w:cs="Arial"/>
                <w:sz w:val="24"/>
                <w:szCs w:val="24"/>
              </w:rPr>
              <w:t>2</w:t>
            </w:r>
          </w:p>
        </w:tc>
        <w:tc>
          <w:tcPr>
            <w:tcW w:w="4102"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C72C2C" w:rsidP="00BD7139">
            <w:pPr>
              <w:rPr>
                <w:rFonts w:cs="Arial"/>
                <w:sz w:val="24"/>
                <w:szCs w:val="24"/>
              </w:rPr>
            </w:pPr>
            <w:r w:rsidRPr="00015BA1">
              <w:rPr>
                <w:rFonts w:cs="Arial"/>
                <w:sz w:val="24"/>
                <w:szCs w:val="24"/>
              </w:rPr>
              <w:t>Nel</w:t>
            </w:r>
            <w:r w:rsidR="00FA06FB" w:rsidRPr="00015BA1">
              <w:rPr>
                <w:rFonts w:cs="Arial"/>
                <w:sz w:val="24"/>
                <w:szCs w:val="24"/>
              </w:rPr>
              <w:t>mapius – Region 6</w:t>
            </w:r>
          </w:p>
        </w:tc>
        <w:tc>
          <w:tcPr>
            <w:tcW w:w="4102"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Bronkhorstspruit – Region 7</w:t>
            </w:r>
          </w:p>
        </w:tc>
        <w:tc>
          <w:tcPr>
            <w:tcW w:w="4102"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827DD8">
        <w:tc>
          <w:tcPr>
            <w:tcW w:w="4253" w:type="dxa"/>
          </w:tcPr>
          <w:p w:rsidR="00FA06FB" w:rsidRPr="00015BA1" w:rsidRDefault="00FA06FB" w:rsidP="00BD7139">
            <w:pPr>
              <w:rPr>
                <w:rFonts w:cs="Arial"/>
                <w:b/>
                <w:sz w:val="24"/>
                <w:szCs w:val="24"/>
              </w:rPr>
            </w:pPr>
          </w:p>
        </w:tc>
        <w:tc>
          <w:tcPr>
            <w:tcW w:w="4353" w:type="dxa"/>
          </w:tcPr>
          <w:p w:rsidR="00FA06FB" w:rsidRPr="00015BA1" w:rsidRDefault="00FA06FB" w:rsidP="00BD7139">
            <w:pPr>
              <w:rPr>
                <w:rFonts w:cs="Arial"/>
                <w:sz w:val="24"/>
                <w:szCs w:val="24"/>
              </w:rPr>
            </w:pPr>
            <w:r w:rsidRPr="00015BA1">
              <w:rPr>
                <w:rFonts w:cs="Arial"/>
                <w:sz w:val="24"/>
                <w:szCs w:val="24"/>
              </w:rPr>
              <w:t>Rayton Customer Centre – Region 5</w:t>
            </w:r>
          </w:p>
        </w:tc>
        <w:tc>
          <w:tcPr>
            <w:tcW w:w="4102" w:type="dxa"/>
          </w:tcPr>
          <w:p w:rsidR="00FA06FB" w:rsidRPr="00015BA1" w:rsidRDefault="00FA06FB" w:rsidP="00BD7139">
            <w:pPr>
              <w:rPr>
                <w:sz w:val="24"/>
                <w:szCs w:val="24"/>
              </w:rPr>
            </w:pPr>
            <w:r w:rsidRPr="00015BA1">
              <w:rPr>
                <w:rFonts w:cs="Arial"/>
                <w:sz w:val="24"/>
                <w:szCs w:val="24"/>
              </w:rPr>
              <w:t>By end October 2014</w:t>
            </w:r>
          </w:p>
        </w:tc>
      </w:tr>
    </w:tbl>
    <w:p w:rsidR="00FA06FB" w:rsidRPr="00015BA1" w:rsidRDefault="00FA06FB" w:rsidP="00FA06FB">
      <w:pPr>
        <w:spacing w:line="360" w:lineRule="auto"/>
        <w:ind w:right="-270" w:firstLine="360"/>
        <w:jc w:val="both"/>
        <w:rPr>
          <w:rFonts w:cs="Arial"/>
          <w:b/>
          <w:color w:val="FFC000"/>
          <w:sz w:val="24"/>
          <w:szCs w:val="24"/>
        </w:rPr>
      </w:pP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lastRenderedPageBreak/>
        <w:t>The quilt will be taken to radio interviews shows for presenters to sign and photos shared on social media platforms (Twitter and Facebook)</w:t>
      </w:r>
    </w:p>
    <w:p w:rsidR="00FA06FB" w:rsidRPr="00015BA1" w:rsidRDefault="00FA06FB" w:rsidP="00FA06FB">
      <w:pPr>
        <w:spacing w:line="360" w:lineRule="auto"/>
        <w:ind w:right="-270" w:firstLine="360"/>
        <w:jc w:val="both"/>
        <w:rPr>
          <w:rFonts w:cs="Arial"/>
          <w:b/>
          <w:color w:val="FFC000"/>
          <w:sz w:val="24"/>
          <w:szCs w:val="24"/>
        </w:rPr>
      </w:pPr>
      <w:r w:rsidRPr="00015BA1">
        <w:rPr>
          <w:rFonts w:cs="Arial"/>
          <w:b/>
          <w:color w:val="FFC000"/>
          <w:sz w:val="24"/>
          <w:szCs w:val="24"/>
        </w:rPr>
        <w:t>Budget</w:t>
      </w:r>
    </w:p>
    <w:p w:rsidR="00FA06FB" w:rsidRPr="00015BA1" w:rsidRDefault="00FA06FB" w:rsidP="00FA06FB">
      <w:pPr>
        <w:spacing w:line="360" w:lineRule="auto"/>
        <w:ind w:right="-270" w:firstLine="360"/>
        <w:jc w:val="both"/>
        <w:rPr>
          <w:rFonts w:cs="Arial"/>
          <w:color w:val="000000" w:themeColor="text1"/>
          <w:sz w:val="24"/>
          <w:szCs w:val="24"/>
        </w:rPr>
      </w:pPr>
      <w:r w:rsidRPr="00015BA1">
        <w:rPr>
          <w:rFonts w:cs="Arial"/>
          <w:color w:val="000000" w:themeColor="text1"/>
          <w:sz w:val="24"/>
          <w:szCs w:val="24"/>
        </w:rPr>
        <w:t>R58 000.00 not budgeted for</w:t>
      </w:r>
    </w:p>
    <w:p w:rsidR="00FA06FB" w:rsidRPr="00015BA1" w:rsidRDefault="00FA06FB" w:rsidP="000E3E48">
      <w:pPr>
        <w:pStyle w:val="Heading3"/>
        <w:numPr>
          <w:ilvl w:val="0"/>
          <w:numId w:val="10"/>
        </w:numPr>
        <w:ind w:right="-270"/>
        <w:rPr>
          <w:rFonts w:asciiTheme="minorHAnsi" w:hAnsiTheme="minorHAnsi" w:cs="Arial"/>
          <w:color w:val="auto"/>
          <w:sz w:val="24"/>
          <w:szCs w:val="24"/>
        </w:rPr>
      </w:pPr>
      <w:bookmarkStart w:id="28" w:name="_Toc395869392"/>
      <w:r w:rsidRPr="00015BA1">
        <w:rPr>
          <w:rFonts w:asciiTheme="minorHAnsi" w:hAnsiTheme="minorHAnsi" w:cs="Arial"/>
          <w:color w:val="auto"/>
          <w:sz w:val="24"/>
          <w:szCs w:val="24"/>
        </w:rPr>
        <w:t>Social Media Platforms</w:t>
      </w:r>
      <w:bookmarkEnd w:id="28"/>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Facebook and Twitter to be further discussed with The Marketing Department of CoT; from content, layout and protocol.</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Social Media will be a platform to engage with the public and encourage them to share their ideas in saving energy, stop littering, giving tips and creating dialogue.</w:t>
      </w:r>
    </w:p>
    <w:p w:rsidR="00FA06FB" w:rsidRPr="00015BA1" w:rsidRDefault="00FA06FB" w:rsidP="00FA06FB">
      <w:pPr>
        <w:spacing w:line="240" w:lineRule="auto"/>
        <w:ind w:right="-270"/>
        <w:jc w:val="both"/>
        <w:rPr>
          <w:rFonts w:cs="Arial"/>
          <w:b/>
          <w:color w:val="FFC000"/>
          <w:sz w:val="24"/>
          <w:szCs w:val="24"/>
        </w:rPr>
      </w:pPr>
      <w:r w:rsidRPr="00015BA1">
        <w:rPr>
          <w:rFonts w:cs="Arial"/>
          <w:b/>
          <w:color w:val="FFC000"/>
          <w:sz w:val="24"/>
          <w:szCs w:val="24"/>
        </w:rPr>
        <w:t xml:space="preserve">Date </w:t>
      </w:r>
    </w:p>
    <w:p w:rsidR="00FA06FB" w:rsidRPr="00015BA1" w:rsidRDefault="00FA06FB" w:rsidP="00FA06FB">
      <w:pPr>
        <w:spacing w:line="240" w:lineRule="auto"/>
        <w:ind w:right="-270"/>
        <w:jc w:val="both"/>
        <w:rPr>
          <w:rFonts w:cs="Arial"/>
          <w:sz w:val="24"/>
          <w:szCs w:val="24"/>
        </w:rPr>
      </w:pPr>
      <w:r w:rsidRPr="00015BA1">
        <w:rPr>
          <w:rFonts w:cs="Arial"/>
          <w:sz w:val="24"/>
          <w:szCs w:val="24"/>
        </w:rPr>
        <w:t>Throughout the campaign September 2014 to July 2015</w:t>
      </w:r>
    </w:p>
    <w:p w:rsidR="00FA06FB" w:rsidRPr="00015BA1" w:rsidRDefault="00FA06FB" w:rsidP="00FA06FB">
      <w:pPr>
        <w:spacing w:line="240" w:lineRule="auto"/>
        <w:ind w:right="-270"/>
        <w:jc w:val="both"/>
        <w:rPr>
          <w:rFonts w:cs="Arial"/>
          <w:b/>
          <w:color w:val="FFC000"/>
          <w:sz w:val="24"/>
          <w:szCs w:val="24"/>
        </w:rPr>
      </w:pPr>
      <w:r w:rsidRPr="00015BA1">
        <w:rPr>
          <w:rFonts w:cs="Arial"/>
          <w:b/>
          <w:color w:val="FFC000"/>
          <w:sz w:val="24"/>
          <w:szCs w:val="24"/>
        </w:rPr>
        <w:t>Responsible Parties</w:t>
      </w:r>
    </w:p>
    <w:p w:rsidR="00FA06FB" w:rsidRPr="00015BA1" w:rsidRDefault="00015BA1" w:rsidP="00FA06FB">
      <w:pPr>
        <w:spacing w:line="240" w:lineRule="auto"/>
        <w:ind w:right="-270"/>
        <w:jc w:val="both"/>
        <w:rPr>
          <w:rFonts w:cs="Arial"/>
          <w:sz w:val="24"/>
          <w:szCs w:val="24"/>
        </w:rPr>
      </w:pPr>
      <w:r w:rsidRPr="00015BA1">
        <w:rPr>
          <w:rFonts w:cs="Arial"/>
          <w:sz w:val="24"/>
          <w:szCs w:val="24"/>
        </w:rPr>
        <w:t>CoT</w:t>
      </w:r>
      <w:r>
        <w:rPr>
          <w:rFonts w:cs="Arial"/>
          <w:sz w:val="24"/>
          <w:szCs w:val="24"/>
        </w:rPr>
        <w:t xml:space="preserve"> </w:t>
      </w:r>
      <w:r w:rsidRPr="00015BA1">
        <w:rPr>
          <w:rFonts w:cs="Arial"/>
          <w:sz w:val="24"/>
          <w:szCs w:val="24"/>
        </w:rPr>
        <w:t>and Toro GC</w:t>
      </w:r>
    </w:p>
    <w:p w:rsidR="00FA06FB" w:rsidRPr="00015BA1" w:rsidRDefault="00FA06FB" w:rsidP="00FA06FB">
      <w:pPr>
        <w:spacing w:line="240" w:lineRule="auto"/>
        <w:ind w:right="-270"/>
        <w:jc w:val="both"/>
        <w:rPr>
          <w:rFonts w:cs="Arial"/>
          <w:b/>
          <w:color w:val="FFC000"/>
          <w:sz w:val="24"/>
          <w:szCs w:val="24"/>
        </w:rPr>
      </w:pPr>
      <w:r w:rsidRPr="00015BA1">
        <w:rPr>
          <w:rFonts w:cs="Arial"/>
          <w:b/>
          <w:color w:val="FFC000"/>
          <w:sz w:val="24"/>
          <w:szCs w:val="24"/>
        </w:rPr>
        <w:t>Location</w:t>
      </w:r>
    </w:p>
    <w:p w:rsidR="00FA06FB" w:rsidRPr="00015BA1" w:rsidRDefault="00FA06FB" w:rsidP="00FA06FB">
      <w:pPr>
        <w:spacing w:line="240" w:lineRule="auto"/>
        <w:ind w:right="-270"/>
        <w:jc w:val="both"/>
        <w:rPr>
          <w:rFonts w:cs="Arial"/>
          <w:sz w:val="24"/>
          <w:szCs w:val="24"/>
        </w:rPr>
      </w:pPr>
      <w:r w:rsidRPr="00015BA1">
        <w:rPr>
          <w:rFonts w:cs="Arial"/>
          <w:sz w:val="24"/>
          <w:szCs w:val="24"/>
        </w:rPr>
        <w:t>All 7 Regions</w:t>
      </w:r>
    </w:p>
    <w:p w:rsidR="00FA06FB" w:rsidRPr="00015BA1" w:rsidRDefault="00FA06FB" w:rsidP="00FA06FB">
      <w:pPr>
        <w:spacing w:line="240" w:lineRule="auto"/>
        <w:ind w:right="-270"/>
        <w:jc w:val="both"/>
        <w:rPr>
          <w:rFonts w:cs="Arial"/>
          <w:b/>
          <w:color w:val="FFC000"/>
          <w:sz w:val="24"/>
          <w:szCs w:val="24"/>
        </w:rPr>
      </w:pPr>
      <w:r w:rsidRPr="00015BA1">
        <w:rPr>
          <w:rFonts w:cs="Arial"/>
          <w:b/>
          <w:color w:val="FFC000"/>
          <w:sz w:val="24"/>
          <w:szCs w:val="24"/>
        </w:rPr>
        <w:t>Budget</w:t>
      </w:r>
    </w:p>
    <w:p w:rsidR="00827DD8" w:rsidRDefault="00FA06FB" w:rsidP="00827DD8">
      <w:pPr>
        <w:spacing w:line="240" w:lineRule="auto"/>
        <w:ind w:right="-270"/>
        <w:jc w:val="both"/>
        <w:rPr>
          <w:rFonts w:cs="Arial"/>
          <w:sz w:val="24"/>
          <w:szCs w:val="24"/>
        </w:rPr>
      </w:pPr>
      <w:r w:rsidRPr="00015BA1">
        <w:rPr>
          <w:rFonts w:cs="Arial"/>
          <w:sz w:val="24"/>
          <w:szCs w:val="24"/>
        </w:rPr>
        <w:t>R3000.00</w:t>
      </w:r>
    </w:p>
    <w:p w:rsidR="00D649ED" w:rsidRDefault="00D649ED" w:rsidP="00827DD8">
      <w:pPr>
        <w:spacing w:line="240" w:lineRule="auto"/>
        <w:ind w:right="-270"/>
        <w:jc w:val="both"/>
        <w:rPr>
          <w:rFonts w:cs="Arial"/>
          <w:sz w:val="24"/>
          <w:szCs w:val="24"/>
        </w:rPr>
      </w:pPr>
    </w:p>
    <w:p w:rsidR="004901B6" w:rsidRPr="00827DD8" w:rsidRDefault="004901B6" w:rsidP="00827DD8">
      <w:pPr>
        <w:pStyle w:val="ListParagraph"/>
        <w:numPr>
          <w:ilvl w:val="0"/>
          <w:numId w:val="49"/>
        </w:numPr>
        <w:spacing w:line="240" w:lineRule="auto"/>
        <w:ind w:right="-270"/>
        <w:jc w:val="both"/>
        <w:rPr>
          <w:rFonts w:cs="Arial"/>
          <w:sz w:val="24"/>
          <w:szCs w:val="24"/>
        </w:rPr>
      </w:pPr>
      <w:r w:rsidRPr="00827DD8">
        <w:rPr>
          <w:rFonts w:cs="Arial"/>
          <w:b/>
          <w:sz w:val="24"/>
          <w:szCs w:val="24"/>
        </w:rPr>
        <w:lastRenderedPageBreak/>
        <w:t xml:space="preserve">Working together with the CoT on festivals and activities that are already scheduled by casing the Tuki Dance and having a 1 minute message to educate individuals on the  green economy </w:t>
      </w:r>
    </w:p>
    <w:tbl>
      <w:tblPr>
        <w:tblStyle w:val="TableGrid"/>
        <w:tblW w:w="14261" w:type="dxa"/>
        <w:tblInd w:w="-743" w:type="dxa"/>
        <w:tblLayout w:type="fixed"/>
        <w:tblLook w:val="04A0" w:firstRow="1" w:lastRow="0" w:firstColumn="1" w:lastColumn="0" w:noHBand="0" w:noVBand="1"/>
      </w:tblPr>
      <w:tblGrid>
        <w:gridCol w:w="3551"/>
        <w:gridCol w:w="3396"/>
        <w:gridCol w:w="2126"/>
        <w:gridCol w:w="2693"/>
        <w:gridCol w:w="1134"/>
        <w:gridCol w:w="1361"/>
      </w:tblGrid>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Default="004901B6" w:rsidP="003E5EDC">
            <w:pPr>
              <w:ind w:right="-270"/>
              <w:rPr>
                <w:rFonts w:ascii="Arial" w:hAnsi="Arial" w:cs="Arial"/>
                <w:b/>
                <w:i/>
                <w:sz w:val="20"/>
                <w:szCs w:val="20"/>
              </w:rPr>
            </w:pPr>
          </w:p>
        </w:tc>
        <w:tc>
          <w:tcPr>
            <w:tcW w:w="339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r>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Pr="004A5CD3" w:rsidRDefault="004901B6" w:rsidP="003E5EDC">
            <w:pPr>
              <w:ind w:right="-270"/>
              <w:rPr>
                <w:rFonts w:ascii="Arial" w:hAnsi="Arial" w:cs="Arial"/>
                <w:b/>
                <w:i/>
                <w:sz w:val="20"/>
                <w:szCs w:val="20"/>
              </w:rPr>
            </w:pPr>
            <w:r>
              <w:rPr>
                <w:rFonts w:ascii="Arial" w:hAnsi="Arial" w:cs="Arial"/>
                <w:b/>
                <w:i/>
                <w:sz w:val="20"/>
                <w:szCs w:val="20"/>
              </w:rPr>
              <w:t>Introduce the Tuki Dance (TribeOne Dinokeng Festival)</w:t>
            </w:r>
          </w:p>
        </w:tc>
        <w:tc>
          <w:tcPr>
            <w:tcW w:w="3396" w:type="dxa"/>
            <w:tcBorders>
              <w:top w:val="single" w:sz="4" w:space="0" w:color="auto"/>
              <w:left w:val="single" w:sz="4" w:space="0" w:color="auto"/>
              <w:bottom w:val="single" w:sz="4" w:space="0" w:color="auto"/>
              <w:right w:val="single" w:sz="4" w:space="0" w:color="auto"/>
            </w:tcBorders>
          </w:tcPr>
          <w:p w:rsidR="004901B6" w:rsidRPr="00A86DF5" w:rsidRDefault="004901B6" w:rsidP="003E5EDC">
            <w:pPr>
              <w:ind w:right="-270"/>
              <w:rPr>
                <w:rFonts w:ascii="Arial" w:hAnsi="Arial" w:cs="Arial"/>
                <w:sz w:val="20"/>
                <w:szCs w:val="20"/>
              </w:rPr>
            </w:pPr>
            <w:r>
              <w:rPr>
                <w:rFonts w:ascii="Arial" w:hAnsi="Arial" w:cs="Arial"/>
                <w:sz w:val="20"/>
                <w:szCs w:val="20"/>
              </w:rPr>
              <w:t>27</w:t>
            </w:r>
            <w:r w:rsidRPr="007901AE">
              <w:rPr>
                <w:rFonts w:ascii="Arial" w:hAnsi="Arial" w:cs="Arial"/>
                <w:sz w:val="20"/>
                <w:szCs w:val="20"/>
                <w:vertAlign w:val="superscript"/>
              </w:rPr>
              <w:t>th</w:t>
            </w:r>
            <w:r>
              <w:rPr>
                <w:rFonts w:ascii="Arial" w:hAnsi="Arial" w:cs="Arial"/>
                <w:sz w:val="20"/>
                <w:szCs w:val="20"/>
              </w:rPr>
              <w:t xml:space="preserve"> September 2014 ( Saturday)</w:t>
            </w: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Dinokeng Cullinan</w:t>
            </w: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t>Region 5</w:t>
            </w: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r>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Pr="004A5CD3" w:rsidRDefault="004901B6" w:rsidP="003E5EDC">
            <w:pPr>
              <w:ind w:right="-270"/>
              <w:rPr>
                <w:rFonts w:ascii="Arial" w:hAnsi="Arial" w:cs="Arial"/>
                <w:b/>
                <w:i/>
                <w:sz w:val="20"/>
                <w:szCs w:val="20"/>
              </w:rPr>
            </w:pPr>
            <w:r>
              <w:rPr>
                <w:rFonts w:ascii="Arial" w:hAnsi="Arial" w:cs="Arial"/>
                <w:b/>
                <w:i/>
                <w:sz w:val="20"/>
                <w:szCs w:val="20"/>
              </w:rPr>
              <w:t xml:space="preserve">Ngewana family radio interview ( World food day) </w:t>
            </w:r>
          </w:p>
        </w:tc>
        <w:tc>
          <w:tcPr>
            <w:tcW w:w="3396" w:type="dxa"/>
            <w:tcBorders>
              <w:top w:val="single" w:sz="4" w:space="0" w:color="auto"/>
              <w:left w:val="single" w:sz="4" w:space="0" w:color="auto"/>
              <w:bottom w:val="single" w:sz="4" w:space="0" w:color="auto"/>
              <w:right w:val="single" w:sz="4" w:space="0" w:color="auto"/>
            </w:tcBorders>
          </w:tcPr>
          <w:p w:rsidR="004901B6" w:rsidRPr="00A86DF5" w:rsidRDefault="004901B6" w:rsidP="003E5EDC">
            <w:pPr>
              <w:ind w:right="-270"/>
              <w:rPr>
                <w:rFonts w:ascii="Arial" w:hAnsi="Arial" w:cs="Arial"/>
                <w:sz w:val="20"/>
                <w:szCs w:val="20"/>
              </w:rPr>
            </w:pPr>
            <w:r>
              <w:rPr>
                <w:rFonts w:ascii="Arial" w:hAnsi="Arial" w:cs="Arial"/>
                <w:sz w:val="20"/>
                <w:szCs w:val="20"/>
              </w:rPr>
              <w:t>16</w:t>
            </w:r>
            <w:r w:rsidRPr="007901AE">
              <w:rPr>
                <w:rFonts w:ascii="Arial" w:hAnsi="Arial" w:cs="Arial"/>
                <w:sz w:val="20"/>
                <w:szCs w:val="20"/>
                <w:vertAlign w:val="superscript"/>
              </w:rPr>
              <w:t>th</w:t>
            </w:r>
            <w:r>
              <w:rPr>
                <w:rFonts w:ascii="Arial" w:hAnsi="Arial" w:cs="Arial"/>
                <w:sz w:val="20"/>
                <w:szCs w:val="20"/>
              </w:rPr>
              <w:t xml:space="preserve"> October 2014 (Thursday)</w:t>
            </w: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Tshwane Fm</w:t>
            </w: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t>Region 1,3,and 6</w:t>
            </w: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r>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Pr="004A5CD3" w:rsidRDefault="004901B6" w:rsidP="003E5EDC">
            <w:pPr>
              <w:ind w:right="-270"/>
              <w:rPr>
                <w:rFonts w:ascii="Arial" w:hAnsi="Arial" w:cs="Arial"/>
                <w:b/>
                <w:i/>
                <w:sz w:val="20"/>
                <w:szCs w:val="20"/>
              </w:rPr>
            </w:pPr>
            <w:r>
              <w:rPr>
                <w:rFonts w:ascii="Arial" w:hAnsi="Arial" w:cs="Arial"/>
                <w:b/>
                <w:i/>
                <w:sz w:val="20"/>
                <w:szCs w:val="20"/>
              </w:rPr>
              <w:t xml:space="preserve">Use the Tuki dance as </w:t>
            </w:r>
            <w:r w:rsidR="00377253">
              <w:rPr>
                <w:rFonts w:ascii="Arial" w:hAnsi="Arial" w:cs="Arial"/>
                <w:b/>
                <w:i/>
                <w:sz w:val="20"/>
                <w:szCs w:val="20"/>
              </w:rPr>
              <w:t>the Ice breaker</w:t>
            </w:r>
            <w:r>
              <w:rPr>
                <w:rFonts w:ascii="Arial" w:hAnsi="Arial" w:cs="Arial"/>
                <w:b/>
                <w:i/>
                <w:sz w:val="20"/>
                <w:szCs w:val="20"/>
              </w:rPr>
              <w:t xml:space="preserve"> and Banners (Dinaledi Festival)</w:t>
            </w:r>
          </w:p>
        </w:tc>
        <w:tc>
          <w:tcPr>
            <w:tcW w:w="3396" w:type="dxa"/>
            <w:tcBorders>
              <w:top w:val="single" w:sz="4" w:space="0" w:color="auto"/>
              <w:left w:val="single" w:sz="4" w:space="0" w:color="auto"/>
              <w:bottom w:val="single" w:sz="4" w:space="0" w:color="auto"/>
              <w:right w:val="single" w:sz="4" w:space="0" w:color="auto"/>
            </w:tcBorders>
          </w:tcPr>
          <w:p w:rsidR="004901B6" w:rsidRPr="00A86DF5" w:rsidRDefault="004901B6" w:rsidP="003E5EDC">
            <w:pPr>
              <w:ind w:right="-270"/>
              <w:rPr>
                <w:rFonts w:ascii="Arial" w:hAnsi="Arial" w:cs="Arial"/>
                <w:sz w:val="20"/>
                <w:szCs w:val="20"/>
              </w:rPr>
            </w:pPr>
            <w:r>
              <w:rPr>
                <w:rFonts w:ascii="Arial" w:hAnsi="Arial" w:cs="Arial"/>
                <w:sz w:val="20"/>
                <w:szCs w:val="20"/>
              </w:rPr>
              <w:t>17</w:t>
            </w:r>
            <w:r w:rsidRPr="00F6104A">
              <w:rPr>
                <w:rFonts w:ascii="Arial" w:hAnsi="Arial" w:cs="Arial"/>
                <w:sz w:val="20"/>
                <w:szCs w:val="20"/>
                <w:vertAlign w:val="superscript"/>
              </w:rPr>
              <w:t>th</w:t>
            </w:r>
            <w:r>
              <w:rPr>
                <w:rFonts w:ascii="Arial" w:hAnsi="Arial" w:cs="Arial"/>
                <w:sz w:val="20"/>
                <w:szCs w:val="20"/>
              </w:rPr>
              <w:t xml:space="preserve"> December 2014 ( Wednesday)</w:t>
            </w: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Soshanguve ( Giant Stadium)</w:t>
            </w: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t>Region 1</w:t>
            </w: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r>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Pr="004A5CD3" w:rsidRDefault="004901B6" w:rsidP="003E5EDC">
            <w:pPr>
              <w:ind w:right="-270"/>
              <w:rPr>
                <w:rFonts w:ascii="Arial" w:hAnsi="Arial" w:cs="Arial"/>
                <w:b/>
                <w:i/>
                <w:sz w:val="20"/>
                <w:szCs w:val="20"/>
              </w:rPr>
            </w:pPr>
            <w:r>
              <w:rPr>
                <w:rFonts w:ascii="Arial" w:hAnsi="Arial" w:cs="Arial"/>
                <w:b/>
                <w:i/>
                <w:sz w:val="20"/>
                <w:szCs w:val="20"/>
              </w:rPr>
              <w:t xml:space="preserve"> Tuki Dance</w:t>
            </w:r>
            <w:r w:rsidR="00377253">
              <w:rPr>
                <w:rFonts w:ascii="Arial" w:hAnsi="Arial" w:cs="Arial"/>
                <w:b/>
                <w:i/>
                <w:sz w:val="20"/>
                <w:szCs w:val="20"/>
              </w:rPr>
              <w:t>- (</w:t>
            </w:r>
            <w:r>
              <w:rPr>
                <w:rFonts w:ascii="Arial" w:hAnsi="Arial" w:cs="Arial"/>
                <w:b/>
                <w:i/>
                <w:sz w:val="20"/>
                <w:szCs w:val="20"/>
              </w:rPr>
              <w:t xml:space="preserve"> Christmas with our people</w:t>
            </w:r>
            <w:r w:rsidR="00377253">
              <w:rPr>
                <w:rFonts w:ascii="Arial" w:hAnsi="Arial" w:cs="Arial"/>
                <w:b/>
                <w:i/>
                <w:sz w:val="20"/>
                <w:szCs w:val="20"/>
              </w:rPr>
              <w:t>)</w:t>
            </w:r>
          </w:p>
        </w:tc>
        <w:tc>
          <w:tcPr>
            <w:tcW w:w="3396" w:type="dxa"/>
            <w:tcBorders>
              <w:top w:val="single" w:sz="4" w:space="0" w:color="auto"/>
              <w:left w:val="single" w:sz="4" w:space="0" w:color="auto"/>
              <w:bottom w:val="single" w:sz="4" w:space="0" w:color="auto"/>
              <w:right w:val="single" w:sz="4" w:space="0" w:color="auto"/>
            </w:tcBorders>
          </w:tcPr>
          <w:p w:rsidR="004901B6" w:rsidRPr="00A86DF5" w:rsidRDefault="004901B6" w:rsidP="003E5EDC">
            <w:pPr>
              <w:ind w:right="-270"/>
              <w:rPr>
                <w:rFonts w:ascii="Arial" w:hAnsi="Arial" w:cs="Arial"/>
                <w:sz w:val="20"/>
                <w:szCs w:val="20"/>
              </w:rPr>
            </w:pPr>
            <w:r>
              <w:rPr>
                <w:rFonts w:ascii="Arial" w:hAnsi="Arial" w:cs="Arial"/>
                <w:sz w:val="20"/>
                <w:szCs w:val="20"/>
              </w:rPr>
              <w:t>TBC</w:t>
            </w: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TBC</w:t>
            </w: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TBC</w:t>
            </w: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rPr>
                <w:rFonts w:ascii="Arial" w:hAnsi="Arial" w:cs="Arial"/>
                <w:sz w:val="20"/>
                <w:szCs w:val="20"/>
              </w:rPr>
              <w:t>TBC</w:t>
            </w: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rPr>
                <w:rFonts w:ascii="Arial" w:hAnsi="Arial" w:cs="Arial"/>
                <w:sz w:val="20"/>
                <w:szCs w:val="20"/>
              </w:rPr>
              <w:t>TBC</w:t>
            </w:r>
          </w:p>
        </w:tc>
      </w:tr>
      <w:tr w:rsidR="004901B6" w:rsidTr="00827DD8">
        <w:tc>
          <w:tcPr>
            <w:tcW w:w="3551" w:type="dxa"/>
            <w:tcBorders>
              <w:top w:val="single" w:sz="4" w:space="0" w:color="auto"/>
              <w:left w:val="single" w:sz="4" w:space="0" w:color="auto"/>
              <w:bottom w:val="single" w:sz="4" w:space="0" w:color="auto"/>
              <w:right w:val="single" w:sz="4" w:space="0" w:color="auto"/>
            </w:tcBorders>
            <w:hideMark/>
          </w:tcPr>
          <w:p w:rsidR="004901B6" w:rsidRPr="004A5CD3" w:rsidRDefault="004901B6" w:rsidP="003E5EDC">
            <w:pPr>
              <w:ind w:right="-270"/>
              <w:rPr>
                <w:rFonts w:ascii="Arial" w:hAnsi="Arial" w:cs="Arial"/>
                <w:b/>
                <w:i/>
                <w:sz w:val="20"/>
                <w:szCs w:val="20"/>
              </w:rPr>
            </w:pPr>
            <w:r>
              <w:rPr>
                <w:rFonts w:ascii="Arial" w:hAnsi="Arial" w:cs="Arial"/>
                <w:b/>
                <w:i/>
                <w:sz w:val="20"/>
                <w:szCs w:val="20"/>
              </w:rPr>
              <w:t>Introduce the Tuki Dance (TribeOne Dinokeng Festival)</w:t>
            </w:r>
          </w:p>
        </w:tc>
        <w:tc>
          <w:tcPr>
            <w:tcW w:w="3396" w:type="dxa"/>
            <w:tcBorders>
              <w:top w:val="single" w:sz="4" w:space="0" w:color="auto"/>
              <w:left w:val="single" w:sz="4" w:space="0" w:color="auto"/>
              <w:bottom w:val="single" w:sz="4" w:space="0" w:color="auto"/>
              <w:right w:val="single" w:sz="4" w:space="0" w:color="auto"/>
            </w:tcBorders>
          </w:tcPr>
          <w:p w:rsidR="004901B6" w:rsidRPr="00A86DF5" w:rsidRDefault="004901B6" w:rsidP="003E5EDC">
            <w:pPr>
              <w:ind w:right="-270"/>
              <w:rPr>
                <w:rFonts w:ascii="Arial" w:hAnsi="Arial" w:cs="Arial"/>
                <w:sz w:val="20"/>
                <w:szCs w:val="20"/>
              </w:rPr>
            </w:pPr>
            <w:r>
              <w:rPr>
                <w:rFonts w:ascii="Arial" w:hAnsi="Arial" w:cs="Arial"/>
                <w:sz w:val="20"/>
                <w:szCs w:val="20"/>
              </w:rPr>
              <w:t>27</w:t>
            </w:r>
            <w:r w:rsidRPr="007901AE">
              <w:rPr>
                <w:rFonts w:ascii="Arial" w:hAnsi="Arial" w:cs="Arial"/>
                <w:sz w:val="20"/>
                <w:szCs w:val="20"/>
                <w:vertAlign w:val="superscript"/>
              </w:rPr>
              <w:t>th</w:t>
            </w:r>
            <w:r>
              <w:rPr>
                <w:rFonts w:ascii="Arial" w:hAnsi="Arial" w:cs="Arial"/>
                <w:sz w:val="20"/>
                <w:szCs w:val="20"/>
              </w:rPr>
              <w:t xml:space="preserve"> September 2014 ( Saturday)</w:t>
            </w:r>
          </w:p>
        </w:tc>
        <w:tc>
          <w:tcPr>
            <w:tcW w:w="2126"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 xml:space="preserve">CoT and </w:t>
            </w:r>
            <w:r w:rsidRPr="00D42AA2">
              <w:rPr>
                <w:rFonts w:ascii="Arial" w:hAnsi="Arial" w:cs="Arial"/>
                <w:sz w:val="20"/>
                <w:szCs w:val="20"/>
              </w:rPr>
              <w:t>Toro GC</w:t>
            </w:r>
          </w:p>
        </w:tc>
        <w:tc>
          <w:tcPr>
            <w:tcW w:w="2693"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rPr>
                <w:rFonts w:ascii="Arial" w:hAnsi="Arial" w:cs="Arial"/>
                <w:sz w:val="20"/>
                <w:szCs w:val="20"/>
              </w:rPr>
            </w:pPr>
            <w:r>
              <w:rPr>
                <w:rFonts w:ascii="Arial" w:hAnsi="Arial" w:cs="Arial"/>
                <w:sz w:val="20"/>
                <w:szCs w:val="20"/>
              </w:rPr>
              <w:t>Dinokeng Cullinan</w:t>
            </w:r>
          </w:p>
        </w:tc>
        <w:tc>
          <w:tcPr>
            <w:tcW w:w="1134"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r>
              <w:t>Region 5</w:t>
            </w:r>
          </w:p>
        </w:tc>
        <w:tc>
          <w:tcPr>
            <w:tcW w:w="1361" w:type="dxa"/>
            <w:tcBorders>
              <w:top w:val="single" w:sz="4" w:space="0" w:color="auto"/>
              <w:left w:val="single" w:sz="4" w:space="0" w:color="auto"/>
              <w:bottom w:val="single" w:sz="4" w:space="0" w:color="auto"/>
              <w:right w:val="single" w:sz="4" w:space="0" w:color="auto"/>
            </w:tcBorders>
          </w:tcPr>
          <w:p w:rsidR="004901B6" w:rsidRDefault="004901B6" w:rsidP="003E5EDC">
            <w:pPr>
              <w:ind w:right="-270"/>
            </w:pPr>
          </w:p>
        </w:tc>
      </w:tr>
    </w:tbl>
    <w:p w:rsidR="004901B6" w:rsidRPr="00015BA1" w:rsidRDefault="004901B6" w:rsidP="00FA06FB">
      <w:pPr>
        <w:spacing w:line="240" w:lineRule="auto"/>
        <w:ind w:right="-270"/>
        <w:jc w:val="both"/>
        <w:rPr>
          <w:rFonts w:cs="Arial"/>
          <w:sz w:val="24"/>
          <w:szCs w:val="24"/>
        </w:rPr>
      </w:pPr>
    </w:p>
    <w:p w:rsidR="000F676C" w:rsidRPr="00015BA1" w:rsidRDefault="000F676C" w:rsidP="000F676C">
      <w:pPr>
        <w:spacing w:line="360" w:lineRule="auto"/>
        <w:ind w:right="-270"/>
        <w:rPr>
          <w:rFonts w:cs="Arial"/>
          <w:sz w:val="24"/>
          <w:szCs w:val="24"/>
        </w:rPr>
      </w:pPr>
    </w:p>
    <w:p w:rsidR="00FA06FB" w:rsidRPr="00015BA1" w:rsidRDefault="000F676C" w:rsidP="00FA06FB">
      <w:pPr>
        <w:spacing w:line="360" w:lineRule="auto"/>
        <w:ind w:right="-270"/>
        <w:jc w:val="center"/>
        <w:rPr>
          <w:rFonts w:cs="Arial"/>
          <w:sz w:val="24"/>
          <w:szCs w:val="24"/>
        </w:rPr>
      </w:pPr>
      <w:r w:rsidRPr="00015BA1">
        <w:rPr>
          <w:noProof/>
          <w:sz w:val="24"/>
          <w:szCs w:val="24"/>
        </w:rPr>
        <w:drawing>
          <wp:inline distT="0" distB="0" distL="0" distR="0">
            <wp:extent cx="769471" cy="139147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9467" cy="1391471"/>
                    </a:xfrm>
                    <a:prstGeom prst="rect">
                      <a:avLst/>
                    </a:prstGeom>
                    <a:noFill/>
                    <a:ln>
                      <a:noFill/>
                    </a:ln>
                  </pic:spPr>
                </pic:pic>
              </a:graphicData>
            </a:graphic>
          </wp:inline>
        </w:drawing>
      </w:r>
    </w:p>
    <w:p w:rsidR="00FA06FB" w:rsidRPr="00015BA1" w:rsidRDefault="003E5EDC" w:rsidP="003E5EDC">
      <w:pPr>
        <w:pStyle w:val="Heading2"/>
        <w:ind w:right="-270"/>
        <w:rPr>
          <w:rFonts w:asciiTheme="minorHAnsi" w:hAnsiTheme="minorHAnsi" w:cs="Arial"/>
          <w:color w:val="C8085F"/>
          <w:sz w:val="24"/>
          <w:szCs w:val="24"/>
        </w:rPr>
      </w:pPr>
      <w:bookmarkStart w:id="29" w:name="_Toc395869393"/>
      <w:r>
        <w:rPr>
          <w:rFonts w:asciiTheme="minorHAnsi" w:hAnsiTheme="minorHAnsi" w:cs="Arial"/>
          <w:color w:val="C8085F"/>
          <w:sz w:val="24"/>
          <w:szCs w:val="24"/>
        </w:rPr>
        <w:t xml:space="preserve">3.3     </w:t>
      </w:r>
      <w:r w:rsidR="00FA06FB" w:rsidRPr="00015BA1">
        <w:rPr>
          <w:rFonts w:asciiTheme="minorHAnsi" w:hAnsiTheme="minorHAnsi" w:cs="Arial"/>
          <w:color w:val="C8085F"/>
          <w:sz w:val="24"/>
          <w:szCs w:val="24"/>
        </w:rPr>
        <w:t>Tshwane Green Schools</w:t>
      </w:r>
      <w:bookmarkEnd w:id="29"/>
    </w:p>
    <w:p w:rsidR="00FA06FB" w:rsidRPr="00015BA1" w:rsidRDefault="00FA06FB" w:rsidP="00FA06FB">
      <w:pPr>
        <w:rPr>
          <w:sz w:val="24"/>
          <w:szCs w:val="24"/>
        </w:rPr>
      </w:pPr>
    </w:p>
    <w:p w:rsidR="00FA06FB" w:rsidRPr="00015BA1" w:rsidRDefault="00FA06FB" w:rsidP="00FA06FB">
      <w:pPr>
        <w:spacing w:line="360" w:lineRule="auto"/>
        <w:ind w:right="-270"/>
        <w:jc w:val="both"/>
        <w:rPr>
          <w:rFonts w:cs="Arial"/>
          <w:b/>
          <w:sz w:val="24"/>
          <w:szCs w:val="24"/>
        </w:rPr>
      </w:pPr>
      <w:r w:rsidRPr="00015BA1">
        <w:rPr>
          <w:rFonts w:cs="Arial"/>
          <w:sz w:val="24"/>
          <w:szCs w:val="24"/>
        </w:rPr>
        <w:t>A program to actively involve schools in sustainability programmes, by conducting an educational awareness in 14 schools (2 per region).</w:t>
      </w:r>
    </w:p>
    <w:p w:rsidR="00FA06FB" w:rsidRPr="00015BA1" w:rsidRDefault="00FA06FB" w:rsidP="003E5EDC">
      <w:pPr>
        <w:pStyle w:val="Heading3"/>
        <w:ind w:right="-270"/>
        <w:rPr>
          <w:rFonts w:asciiTheme="minorHAnsi" w:hAnsiTheme="minorHAnsi" w:cs="Arial"/>
          <w:color w:val="C8085F"/>
          <w:sz w:val="24"/>
          <w:szCs w:val="24"/>
        </w:rPr>
      </w:pPr>
      <w:bookmarkStart w:id="30" w:name="_Toc395869394"/>
      <w:r w:rsidRPr="00015BA1">
        <w:rPr>
          <w:rFonts w:asciiTheme="minorHAnsi" w:hAnsiTheme="minorHAnsi" w:cs="Arial"/>
          <w:color w:val="C8085F"/>
          <w:sz w:val="24"/>
          <w:szCs w:val="24"/>
        </w:rPr>
        <w:lastRenderedPageBreak/>
        <w:t>Activities for TG in schools</w:t>
      </w:r>
      <w:bookmarkEnd w:id="30"/>
    </w:p>
    <w:p w:rsidR="00FA06FB" w:rsidRPr="00015BA1" w:rsidRDefault="00FA06FB" w:rsidP="000E3E48">
      <w:pPr>
        <w:pStyle w:val="Heading3"/>
        <w:keepLines w:val="0"/>
        <w:numPr>
          <w:ilvl w:val="0"/>
          <w:numId w:val="12"/>
        </w:numPr>
        <w:tabs>
          <w:tab w:val="left" w:pos="864"/>
        </w:tabs>
        <w:spacing w:before="120" w:after="60" w:line="360" w:lineRule="auto"/>
        <w:rPr>
          <w:rFonts w:asciiTheme="minorHAnsi" w:hAnsiTheme="minorHAnsi" w:cs="Arial"/>
          <w:color w:val="000000" w:themeColor="text1"/>
          <w:sz w:val="24"/>
          <w:szCs w:val="24"/>
        </w:rPr>
      </w:pPr>
      <w:bookmarkStart w:id="31" w:name="_Toc395869395"/>
      <w:r w:rsidRPr="00015BA1">
        <w:rPr>
          <w:rFonts w:asciiTheme="minorHAnsi" w:hAnsiTheme="minorHAnsi" w:cs="Arial"/>
          <w:color w:val="000000" w:themeColor="text1"/>
          <w:sz w:val="24"/>
          <w:szCs w:val="24"/>
        </w:rPr>
        <w:t>Develop a sustainability education program/module for different grades</w:t>
      </w:r>
      <w:bookmarkEnd w:id="31"/>
    </w:p>
    <w:p w:rsidR="00FA06FB" w:rsidRPr="00015BA1" w:rsidRDefault="00FA06FB" w:rsidP="00FA06FB">
      <w:pPr>
        <w:pStyle w:val="ListParagraph"/>
        <w:spacing w:line="360" w:lineRule="auto"/>
        <w:ind w:left="1224" w:right="-270"/>
        <w:jc w:val="both"/>
        <w:rPr>
          <w:rFonts w:cs="Arial"/>
          <w:sz w:val="24"/>
          <w:szCs w:val="24"/>
        </w:rPr>
      </w:pPr>
      <w:r w:rsidRPr="00015BA1">
        <w:rPr>
          <w:rFonts w:cs="Arial"/>
          <w:sz w:val="24"/>
          <w:szCs w:val="24"/>
        </w:rPr>
        <w:t xml:space="preserve">This programme will ensure that focus on the Green Economy begins to be given the importance it deserves by including it in the school curriculum. </w:t>
      </w:r>
    </w:p>
    <w:p w:rsidR="00FA06FB" w:rsidRPr="00015BA1" w:rsidRDefault="00FA06FB" w:rsidP="000E3E48">
      <w:pPr>
        <w:pStyle w:val="ListParagraph"/>
        <w:numPr>
          <w:ilvl w:val="0"/>
          <w:numId w:val="12"/>
        </w:numPr>
        <w:spacing w:line="360" w:lineRule="auto"/>
        <w:ind w:right="-270"/>
        <w:jc w:val="both"/>
        <w:rPr>
          <w:rFonts w:cs="Arial"/>
          <w:b/>
          <w:sz w:val="24"/>
          <w:szCs w:val="24"/>
        </w:rPr>
      </w:pPr>
      <w:r w:rsidRPr="00015BA1">
        <w:rPr>
          <w:rFonts w:cs="Arial"/>
          <w:b/>
          <w:sz w:val="24"/>
          <w:szCs w:val="24"/>
        </w:rPr>
        <w:t xml:space="preserve">Enrolment as “Green Schools in the Sustainability database”. </w:t>
      </w:r>
    </w:p>
    <w:p w:rsidR="00FA06FB" w:rsidRPr="00F13155" w:rsidRDefault="00015BA1" w:rsidP="00F13155">
      <w:pPr>
        <w:pStyle w:val="ListParagraph"/>
        <w:numPr>
          <w:ilvl w:val="0"/>
          <w:numId w:val="12"/>
        </w:numPr>
        <w:spacing w:line="360" w:lineRule="auto"/>
        <w:ind w:right="-270"/>
        <w:jc w:val="both"/>
        <w:rPr>
          <w:rFonts w:cs="Arial"/>
          <w:b/>
          <w:color w:val="00B0F0"/>
          <w:sz w:val="24"/>
          <w:szCs w:val="24"/>
        </w:rPr>
      </w:pPr>
      <w:r w:rsidRPr="00F13155">
        <w:rPr>
          <w:rFonts w:cs="Arial"/>
          <w:b/>
          <w:sz w:val="24"/>
          <w:szCs w:val="24"/>
        </w:rPr>
        <w:t xml:space="preserve">Give 14 High Schools– grade 10 an assignment to write an essay, a choice of 5 topics which talk to the Green Economy will be given to the schools, to choose a topic they prefer. </w:t>
      </w:r>
      <w:r w:rsidR="00FA06FB" w:rsidRPr="00F13155">
        <w:rPr>
          <w:rFonts w:cs="Arial"/>
          <w:b/>
          <w:sz w:val="24"/>
          <w:szCs w:val="24"/>
        </w:rPr>
        <w:t xml:space="preserve">It is important that this awareness campaign in schools includes an academic element. </w:t>
      </w:r>
    </w:p>
    <w:p w:rsidR="00FA06FB" w:rsidRPr="00015BA1" w:rsidRDefault="00FA06FB" w:rsidP="00FA06FB">
      <w:pPr>
        <w:pStyle w:val="ListParagraph"/>
        <w:spacing w:line="360" w:lineRule="auto"/>
        <w:ind w:left="1224" w:right="-270"/>
        <w:jc w:val="both"/>
        <w:rPr>
          <w:rFonts w:cs="Arial"/>
          <w:b/>
          <w:sz w:val="24"/>
          <w:szCs w:val="24"/>
        </w:rPr>
      </w:pPr>
      <w:r w:rsidRPr="00015BA1">
        <w:rPr>
          <w:rFonts w:cs="Arial"/>
          <w:b/>
          <w:sz w:val="24"/>
          <w:szCs w:val="24"/>
        </w:rPr>
        <w:t xml:space="preserve">This completion will culminate in a Green School Prize giving ceremony to award the winners of the assignment as shown in the table below; There will be first, second and Third prize </w:t>
      </w:r>
    </w:p>
    <w:tbl>
      <w:tblPr>
        <w:tblStyle w:val="TableGrid"/>
        <w:tblW w:w="0" w:type="auto"/>
        <w:tblInd w:w="1440" w:type="dxa"/>
        <w:tblLook w:val="04A0" w:firstRow="1" w:lastRow="0" w:firstColumn="1" w:lastColumn="0" w:noHBand="0" w:noVBand="1"/>
      </w:tblPr>
      <w:tblGrid>
        <w:gridCol w:w="2943"/>
        <w:gridCol w:w="4332"/>
        <w:gridCol w:w="4461"/>
      </w:tblGrid>
      <w:tr w:rsidR="00FA06FB" w:rsidRPr="00015BA1" w:rsidTr="00BD7139">
        <w:tc>
          <w:tcPr>
            <w:tcW w:w="3080" w:type="dxa"/>
          </w:tcPr>
          <w:p w:rsidR="00FA06FB" w:rsidRPr="00015BA1" w:rsidRDefault="00FA06FB" w:rsidP="00BD7139">
            <w:pPr>
              <w:spacing w:line="360" w:lineRule="auto"/>
              <w:ind w:right="-270"/>
              <w:jc w:val="both"/>
              <w:rPr>
                <w:rFonts w:cs="Arial"/>
                <w:b/>
                <w:sz w:val="24"/>
                <w:szCs w:val="24"/>
              </w:rPr>
            </w:pPr>
            <w:r w:rsidRPr="00015BA1">
              <w:rPr>
                <w:rFonts w:cs="Arial"/>
                <w:b/>
                <w:sz w:val="24"/>
                <w:szCs w:val="24"/>
              </w:rPr>
              <w:t>Quarter Finals</w:t>
            </w:r>
          </w:p>
        </w:tc>
        <w:tc>
          <w:tcPr>
            <w:tcW w:w="4541" w:type="dxa"/>
          </w:tcPr>
          <w:p w:rsidR="00FA06FB" w:rsidRPr="00015BA1" w:rsidRDefault="00FA06FB" w:rsidP="00BD7139">
            <w:pPr>
              <w:spacing w:line="360" w:lineRule="auto"/>
              <w:ind w:right="-270"/>
              <w:jc w:val="both"/>
              <w:rPr>
                <w:rFonts w:cs="Arial"/>
                <w:b/>
                <w:sz w:val="24"/>
                <w:szCs w:val="24"/>
              </w:rPr>
            </w:pPr>
            <w:r w:rsidRPr="00015BA1">
              <w:rPr>
                <w:rFonts w:cs="Arial"/>
                <w:b/>
                <w:sz w:val="24"/>
                <w:szCs w:val="24"/>
              </w:rPr>
              <w:t>Semi Finals</w:t>
            </w:r>
          </w:p>
        </w:tc>
        <w:tc>
          <w:tcPr>
            <w:tcW w:w="4678" w:type="dxa"/>
          </w:tcPr>
          <w:p w:rsidR="00FA06FB" w:rsidRPr="00015BA1" w:rsidRDefault="00FA06FB" w:rsidP="00BD7139">
            <w:pPr>
              <w:spacing w:line="360" w:lineRule="auto"/>
              <w:ind w:right="-270"/>
              <w:jc w:val="both"/>
              <w:rPr>
                <w:rFonts w:cs="Arial"/>
                <w:b/>
                <w:sz w:val="24"/>
                <w:szCs w:val="24"/>
              </w:rPr>
            </w:pPr>
            <w:r w:rsidRPr="00015BA1">
              <w:rPr>
                <w:rFonts w:cs="Arial"/>
                <w:b/>
                <w:sz w:val="24"/>
                <w:szCs w:val="24"/>
              </w:rPr>
              <w:t xml:space="preserve">Finals </w:t>
            </w:r>
          </w:p>
        </w:tc>
      </w:tr>
      <w:tr w:rsidR="00FA06FB" w:rsidRPr="00015BA1" w:rsidTr="00BD7139">
        <w:tc>
          <w:tcPr>
            <w:tcW w:w="3080" w:type="dxa"/>
          </w:tcPr>
          <w:p w:rsidR="00FA06FB" w:rsidRPr="00015BA1" w:rsidRDefault="00FA06FB" w:rsidP="00BD7139">
            <w:pPr>
              <w:spacing w:line="360" w:lineRule="auto"/>
              <w:ind w:right="-270"/>
              <w:jc w:val="both"/>
              <w:rPr>
                <w:rFonts w:cs="Arial"/>
                <w:sz w:val="24"/>
                <w:szCs w:val="24"/>
              </w:rPr>
            </w:pPr>
          </w:p>
          <w:p w:rsidR="00FA06FB" w:rsidRPr="00015BA1" w:rsidRDefault="00FA06FB" w:rsidP="00BD7139">
            <w:pPr>
              <w:spacing w:line="360" w:lineRule="auto"/>
              <w:ind w:right="-270"/>
              <w:jc w:val="both"/>
              <w:rPr>
                <w:rFonts w:cs="Arial"/>
                <w:sz w:val="24"/>
                <w:szCs w:val="24"/>
              </w:rPr>
            </w:pPr>
            <w:r w:rsidRPr="00015BA1">
              <w:rPr>
                <w:rFonts w:cs="Arial"/>
                <w:sz w:val="24"/>
                <w:szCs w:val="24"/>
              </w:rPr>
              <w:t>31 October 2014 (Friday)</w:t>
            </w:r>
          </w:p>
        </w:tc>
        <w:tc>
          <w:tcPr>
            <w:tcW w:w="4541" w:type="dxa"/>
          </w:tcPr>
          <w:p w:rsidR="00FA06FB" w:rsidRPr="00015BA1" w:rsidRDefault="00FA06FB" w:rsidP="00BD7139">
            <w:pPr>
              <w:spacing w:line="360" w:lineRule="auto"/>
              <w:ind w:right="-270"/>
              <w:jc w:val="both"/>
              <w:rPr>
                <w:rFonts w:cs="Arial"/>
                <w:sz w:val="24"/>
                <w:szCs w:val="24"/>
              </w:rPr>
            </w:pPr>
          </w:p>
          <w:p w:rsidR="00FA06FB" w:rsidRPr="00015BA1" w:rsidRDefault="00015BA1" w:rsidP="00BD7139">
            <w:pPr>
              <w:spacing w:line="360" w:lineRule="auto"/>
              <w:ind w:right="-270"/>
              <w:jc w:val="both"/>
              <w:rPr>
                <w:rFonts w:cs="Arial"/>
                <w:sz w:val="24"/>
                <w:szCs w:val="24"/>
              </w:rPr>
            </w:pPr>
            <w:r w:rsidRPr="00015BA1">
              <w:rPr>
                <w:rFonts w:cs="Arial"/>
                <w:sz w:val="24"/>
                <w:szCs w:val="24"/>
              </w:rPr>
              <w:t>27</w:t>
            </w:r>
            <w:r>
              <w:rPr>
                <w:rFonts w:cs="Arial"/>
                <w:sz w:val="24"/>
                <w:szCs w:val="24"/>
              </w:rPr>
              <w:t xml:space="preserve"> </w:t>
            </w:r>
            <w:r w:rsidRPr="00015BA1">
              <w:rPr>
                <w:rFonts w:cs="Arial"/>
                <w:sz w:val="24"/>
                <w:szCs w:val="24"/>
              </w:rPr>
              <w:t>November</w:t>
            </w:r>
            <w:r>
              <w:rPr>
                <w:rFonts w:cs="Arial"/>
                <w:sz w:val="24"/>
                <w:szCs w:val="24"/>
              </w:rPr>
              <w:t xml:space="preserve"> </w:t>
            </w:r>
            <w:r w:rsidRPr="00015BA1">
              <w:rPr>
                <w:rFonts w:cs="Arial"/>
                <w:sz w:val="24"/>
                <w:szCs w:val="24"/>
              </w:rPr>
              <w:t>2014</w:t>
            </w:r>
            <w:r w:rsidR="00FA06FB" w:rsidRPr="00015BA1">
              <w:rPr>
                <w:rFonts w:cs="Arial"/>
                <w:sz w:val="24"/>
                <w:szCs w:val="24"/>
              </w:rPr>
              <w:t xml:space="preserve"> (Thursday)</w:t>
            </w:r>
          </w:p>
        </w:tc>
        <w:tc>
          <w:tcPr>
            <w:tcW w:w="4678" w:type="dxa"/>
          </w:tcPr>
          <w:p w:rsidR="00FA06FB" w:rsidRPr="00015BA1" w:rsidRDefault="00FA06FB" w:rsidP="00BD7139">
            <w:pPr>
              <w:spacing w:line="360" w:lineRule="auto"/>
              <w:ind w:right="-270"/>
              <w:jc w:val="both"/>
              <w:rPr>
                <w:rFonts w:cs="Arial"/>
                <w:sz w:val="24"/>
                <w:szCs w:val="24"/>
              </w:rPr>
            </w:pPr>
          </w:p>
          <w:p w:rsidR="00FA06FB" w:rsidRPr="00015BA1" w:rsidRDefault="00015BA1" w:rsidP="00BD7139">
            <w:pPr>
              <w:spacing w:line="360" w:lineRule="auto"/>
              <w:ind w:right="-270"/>
              <w:jc w:val="both"/>
              <w:rPr>
                <w:rFonts w:cs="Arial"/>
                <w:sz w:val="24"/>
                <w:szCs w:val="24"/>
              </w:rPr>
            </w:pPr>
            <w:r w:rsidRPr="00015BA1">
              <w:rPr>
                <w:rFonts w:cs="Arial"/>
                <w:sz w:val="24"/>
                <w:szCs w:val="24"/>
              </w:rPr>
              <w:t>19</w:t>
            </w:r>
            <w:r>
              <w:rPr>
                <w:rFonts w:cs="Arial"/>
                <w:sz w:val="24"/>
                <w:szCs w:val="24"/>
              </w:rPr>
              <w:t xml:space="preserve"> </w:t>
            </w:r>
            <w:r w:rsidRPr="00015BA1">
              <w:rPr>
                <w:rFonts w:cs="Arial"/>
                <w:sz w:val="24"/>
                <w:szCs w:val="24"/>
              </w:rPr>
              <w:t>February</w:t>
            </w:r>
            <w:r w:rsidR="00FA06FB" w:rsidRPr="00015BA1">
              <w:rPr>
                <w:rFonts w:cs="Arial"/>
                <w:sz w:val="24"/>
                <w:szCs w:val="24"/>
              </w:rPr>
              <w:t xml:space="preserve"> 2015 (Thursday)</w:t>
            </w:r>
          </w:p>
        </w:tc>
      </w:tr>
    </w:tbl>
    <w:p w:rsidR="00FA06FB" w:rsidRPr="00015BA1" w:rsidRDefault="00FA06FB" w:rsidP="00FA06FB">
      <w:pPr>
        <w:tabs>
          <w:tab w:val="left" w:pos="2580"/>
        </w:tabs>
        <w:spacing w:line="360" w:lineRule="auto"/>
        <w:ind w:right="-270"/>
        <w:jc w:val="both"/>
        <w:rPr>
          <w:rFonts w:cs="Arial"/>
          <w:b/>
          <w:color w:val="00B0F0"/>
          <w:sz w:val="24"/>
          <w:szCs w:val="24"/>
        </w:rPr>
      </w:pPr>
      <w:r w:rsidRPr="00015BA1">
        <w:rPr>
          <w:rFonts w:cs="Arial"/>
          <w:b/>
          <w:color w:val="00B0F0"/>
          <w:sz w:val="24"/>
          <w:szCs w:val="24"/>
        </w:rPr>
        <w:tab/>
      </w:r>
    </w:p>
    <w:p w:rsidR="00FA06FB" w:rsidRPr="00015BA1" w:rsidRDefault="00015BA1" w:rsidP="00FA06FB">
      <w:pPr>
        <w:spacing w:line="360" w:lineRule="auto"/>
        <w:ind w:left="1224" w:right="-270"/>
        <w:jc w:val="both"/>
        <w:rPr>
          <w:rFonts w:cs="Arial"/>
          <w:sz w:val="24"/>
          <w:szCs w:val="24"/>
        </w:rPr>
      </w:pPr>
      <w:r w:rsidRPr="00015BA1">
        <w:rPr>
          <w:rFonts w:cs="Arial"/>
          <w:sz w:val="24"/>
          <w:szCs w:val="24"/>
        </w:rPr>
        <w:t>The 14 schools will be selected from the schools that were given “</w:t>
      </w:r>
      <w:r>
        <w:rPr>
          <w:rFonts w:cs="Arial"/>
          <w:sz w:val="24"/>
          <w:szCs w:val="24"/>
        </w:rPr>
        <w:t>WI-FI</w:t>
      </w:r>
      <w:r w:rsidRPr="00015BA1">
        <w:rPr>
          <w:rFonts w:cs="Arial"/>
          <w:sz w:val="24"/>
          <w:szCs w:val="24"/>
        </w:rPr>
        <w:t>” connection by the City which was in three (3) regions, namely regions 1,3 and 6 the areas of focus being Soshanguve, Mamelodi and Atteridgeville, the information needs to be sent out on time to inform the schools</w:t>
      </w:r>
    </w:p>
    <w:p w:rsidR="00FA06FB" w:rsidRPr="00015BA1" w:rsidRDefault="00FA06FB" w:rsidP="000E3E48">
      <w:pPr>
        <w:pStyle w:val="Heading3"/>
        <w:numPr>
          <w:ilvl w:val="1"/>
          <w:numId w:val="27"/>
        </w:numPr>
        <w:ind w:right="-270"/>
        <w:rPr>
          <w:rFonts w:asciiTheme="minorHAnsi" w:hAnsiTheme="minorHAnsi" w:cs="Arial"/>
          <w:color w:val="C8085F"/>
          <w:sz w:val="24"/>
          <w:szCs w:val="24"/>
        </w:rPr>
      </w:pPr>
      <w:bookmarkStart w:id="32" w:name="_Toc395869396"/>
      <w:r w:rsidRPr="00015BA1">
        <w:rPr>
          <w:rFonts w:asciiTheme="minorHAnsi" w:hAnsiTheme="minorHAnsi" w:cs="Arial"/>
          <w:color w:val="C8085F"/>
          <w:sz w:val="24"/>
          <w:szCs w:val="24"/>
        </w:rPr>
        <w:t>Topics of the essays will be around the following themes</w:t>
      </w:r>
      <w:bookmarkEnd w:id="32"/>
    </w:p>
    <w:p w:rsidR="00FA06FB" w:rsidRPr="00015BA1" w:rsidRDefault="00FA06FB" w:rsidP="000E3E48">
      <w:pPr>
        <w:pStyle w:val="ListParagraph"/>
        <w:numPr>
          <w:ilvl w:val="0"/>
          <w:numId w:val="15"/>
        </w:numPr>
        <w:rPr>
          <w:rFonts w:cs="Arial"/>
          <w:sz w:val="24"/>
          <w:szCs w:val="24"/>
        </w:rPr>
      </w:pPr>
      <w:r w:rsidRPr="00015BA1">
        <w:rPr>
          <w:rFonts w:cs="Arial"/>
          <w:sz w:val="24"/>
          <w:szCs w:val="24"/>
        </w:rPr>
        <w:t>Sustainable Energy; renewable energy</w:t>
      </w:r>
    </w:p>
    <w:p w:rsidR="00FA06FB" w:rsidRPr="00015BA1" w:rsidRDefault="00FA06FB" w:rsidP="000E3E48">
      <w:pPr>
        <w:pStyle w:val="ListParagraph"/>
        <w:numPr>
          <w:ilvl w:val="0"/>
          <w:numId w:val="15"/>
        </w:numPr>
        <w:spacing w:line="360" w:lineRule="auto"/>
        <w:ind w:right="-270"/>
        <w:jc w:val="both"/>
        <w:rPr>
          <w:rFonts w:cs="Arial"/>
          <w:sz w:val="24"/>
          <w:szCs w:val="24"/>
        </w:rPr>
      </w:pPr>
      <w:r w:rsidRPr="00015BA1">
        <w:rPr>
          <w:rFonts w:cs="Arial"/>
          <w:sz w:val="24"/>
          <w:szCs w:val="24"/>
        </w:rPr>
        <w:t>Sustainable transport and mobility</w:t>
      </w:r>
    </w:p>
    <w:p w:rsidR="00FA06FB" w:rsidRPr="00015BA1" w:rsidRDefault="00FA06FB" w:rsidP="000E3E48">
      <w:pPr>
        <w:pStyle w:val="ListParagraph"/>
        <w:numPr>
          <w:ilvl w:val="0"/>
          <w:numId w:val="15"/>
        </w:numPr>
        <w:spacing w:line="360" w:lineRule="auto"/>
        <w:ind w:right="-270"/>
        <w:jc w:val="both"/>
        <w:rPr>
          <w:rFonts w:cs="Arial"/>
          <w:sz w:val="24"/>
          <w:szCs w:val="24"/>
        </w:rPr>
      </w:pPr>
      <w:r w:rsidRPr="00015BA1">
        <w:rPr>
          <w:rFonts w:cs="Arial"/>
          <w:sz w:val="24"/>
          <w:szCs w:val="24"/>
        </w:rPr>
        <w:lastRenderedPageBreak/>
        <w:t>Mitigation</w:t>
      </w:r>
    </w:p>
    <w:p w:rsidR="00FA06FB" w:rsidRPr="00015BA1" w:rsidRDefault="00FA06FB" w:rsidP="000E3E48">
      <w:pPr>
        <w:pStyle w:val="ListParagraph"/>
        <w:numPr>
          <w:ilvl w:val="0"/>
          <w:numId w:val="15"/>
        </w:numPr>
        <w:spacing w:line="360" w:lineRule="auto"/>
        <w:ind w:right="-270"/>
        <w:jc w:val="both"/>
        <w:rPr>
          <w:rFonts w:cs="Arial"/>
          <w:sz w:val="24"/>
          <w:szCs w:val="24"/>
        </w:rPr>
      </w:pPr>
      <w:r w:rsidRPr="00015BA1">
        <w:rPr>
          <w:rFonts w:cs="Arial"/>
          <w:sz w:val="24"/>
          <w:szCs w:val="24"/>
        </w:rPr>
        <w:t>Adaptation</w:t>
      </w:r>
    </w:p>
    <w:p w:rsidR="00FA06FB" w:rsidRPr="00015BA1" w:rsidRDefault="00FA06FB" w:rsidP="000E3E48">
      <w:pPr>
        <w:pStyle w:val="Heading3"/>
        <w:numPr>
          <w:ilvl w:val="0"/>
          <w:numId w:val="28"/>
        </w:numPr>
        <w:ind w:right="-270"/>
        <w:rPr>
          <w:rFonts w:asciiTheme="minorHAnsi" w:hAnsiTheme="minorHAnsi"/>
          <w:color w:val="C8085F"/>
          <w:sz w:val="24"/>
          <w:szCs w:val="24"/>
        </w:rPr>
      </w:pPr>
      <w:bookmarkStart w:id="33" w:name="_Toc395869397"/>
      <w:r w:rsidRPr="00015BA1">
        <w:rPr>
          <w:rFonts w:asciiTheme="minorHAnsi" w:hAnsiTheme="minorHAnsi" w:cs="Arial"/>
          <w:color w:val="C8085F"/>
          <w:sz w:val="24"/>
          <w:szCs w:val="24"/>
        </w:rPr>
        <w:t>The outcome of the essays should illustrate an element of:</w:t>
      </w:r>
      <w:bookmarkEnd w:id="33"/>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Research</w:t>
      </w:r>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Recommendations</w:t>
      </w:r>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Critic of the current efforts with regard to the topic</w:t>
      </w:r>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Solutions</w:t>
      </w:r>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Awareness of Carbon Emissions</w:t>
      </w:r>
    </w:p>
    <w:p w:rsidR="00FA06FB" w:rsidRPr="00015BA1" w:rsidRDefault="00FA06FB" w:rsidP="000E3E48">
      <w:pPr>
        <w:pStyle w:val="ListParagraph"/>
        <w:numPr>
          <w:ilvl w:val="0"/>
          <w:numId w:val="16"/>
        </w:numPr>
        <w:spacing w:line="360" w:lineRule="auto"/>
        <w:ind w:right="-270"/>
        <w:jc w:val="both"/>
        <w:rPr>
          <w:rFonts w:cs="Arial"/>
          <w:sz w:val="24"/>
          <w:szCs w:val="24"/>
        </w:rPr>
      </w:pPr>
      <w:r w:rsidRPr="00015BA1">
        <w:rPr>
          <w:rFonts w:cs="Arial"/>
          <w:sz w:val="24"/>
          <w:szCs w:val="24"/>
        </w:rPr>
        <w:t xml:space="preserve">Referencing </w:t>
      </w:r>
    </w:p>
    <w:p w:rsidR="00FA06FB" w:rsidRPr="00015BA1" w:rsidRDefault="00FA06FB" w:rsidP="00FA06FB">
      <w:pPr>
        <w:spacing w:line="360" w:lineRule="auto"/>
        <w:ind w:right="-270"/>
        <w:jc w:val="both"/>
        <w:rPr>
          <w:rFonts w:cs="Arial"/>
          <w:sz w:val="24"/>
          <w:szCs w:val="24"/>
        </w:rPr>
      </w:pPr>
      <w:r w:rsidRPr="00015BA1">
        <w:rPr>
          <w:rFonts w:cs="Arial"/>
          <w:sz w:val="24"/>
          <w:szCs w:val="24"/>
        </w:rPr>
        <w:t>A panel will be selected to evaluate and review the essays.</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Schools will be visited and pupils addressed by an official representative from CoT about the competition and Objective of Tshwane Green Campaign. </w:t>
      </w:r>
    </w:p>
    <w:p w:rsidR="00FA06FB" w:rsidRPr="00015BA1" w:rsidRDefault="00FA06FB" w:rsidP="00FA06FB">
      <w:pPr>
        <w:spacing w:line="360" w:lineRule="auto"/>
        <w:ind w:right="-270"/>
        <w:jc w:val="both"/>
        <w:rPr>
          <w:rFonts w:cs="Arial"/>
          <w:sz w:val="24"/>
          <w:szCs w:val="24"/>
        </w:rPr>
      </w:pPr>
      <w:r w:rsidRPr="00015BA1">
        <w:rPr>
          <w:rFonts w:cs="Arial"/>
          <w:sz w:val="24"/>
          <w:szCs w:val="24"/>
        </w:rPr>
        <w:t>The winning essays will be published on CoT internal newsletter, Local community newspapers (e.g. Sosh Times, Rekord), and the winners will be captured on video and the video to posted on Social platforms (YouTube, Facebook)</w:t>
      </w:r>
    </w:p>
    <w:p w:rsidR="00FA06FB" w:rsidRPr="00015BA1" w:rsidRDefault="00FA06FB" w:rsidP="00FA06FB">
      <w:pPr>
        <w:spacing w:line="360" w:lineRule="auto"/>
        <w:ind w:right="-270"/>
        <w:jc w:val="both"/>
        <w:rPr>
          <w:rFonts w:cs="Arial"/>
          <w:sz w:val="24"/>
          <w:szCs w:val="24"/>
        </w:rPr>
      </w:pPr>
      <w:r w:rsidRPr="00015BA1">
        <w:rPr>
          <w:rFonts w:cs="Arial"/>
          <w:sz w:val="24"/>
          <w:szCs w:val="24"/>
        </w:rPr>
        <w:t>From the submitted essays, CoT will take the recommendations into consideration for implementation and roll out of solutions and enhancing the Green Economic Programme.</w:t>
      </w:r>
    </w:p>
    <w:p w:rsidR="00FA06FB" w:rsidRPr="00015BA1" w:rsidRDefault="00FA06FB" w:rsidP="00FA06FB">
      <w:pPr>
        <w:spacing w:line="360" w:lineRule="auto"/>
        <w:ind w:right="-270"/>
        <w:jc w:val="both"/>
        <w:rPr>
          <w:rFonts w:cs="Arial"/>
          <w:sz w:val="24"/>
          <w:szCs w:val="24"/>
        </w:rPr>
      </w:pPr>
      <w:r w:rsidRPr="00015BA1">
        <w:rPr>
          <w:rFonts w:cs="Arial"/>
          <w:sz w:val="24"/>
          <w:szCs w:val="24"/>
        </w:rPr>
        <w:t>Prizes will be for the schools not individual pupils.</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Prizes will mostly depend on </w:t>
      </w:r>
      <w:r w:rsidR="00015BA1" w:rsidRPr="00015BA1">
        <w:rPr>
          <w:rFonts w:cs="Arial"/>
          <w:sz w:val="24"/>
          <w:szCs w:val="24"/>
        </w:rPr>
        <w:t>sponsorships that</w:t>
      </w:r>
      <w:r w:rsidRPr="00015BA1">
        <w:rPr>
          <w:rFonts w:cs="Arial"/>
          <w:sz w:val="24"/>
          <w:szCs w:val="24"/>
        </w:rPr>
        <w:t xml:space="preserve"> have to be requested from business.</w:t>
      </w:r>
    </w:p>
    <w:p w:rsidR="00FA06FB" w:rsidRPr="00015BA1" w:rsidRDefault="00FA06FB" w:rsidP="00FA06FB">
      <w:pPr>
        <w:spacing w:line="360" w:lineRule="auto"/>
        <w:ind w:right="-270"/>
        <w:jc w:val="both"/>
        <w:rPr>
          <w:rFonts w:cs="Arial"/>
          <w:sz w:val="24"/>
          <w:szCs w:val="24"/>
        </w:rPr>
      </w:pPr>
      <w:r w:rsidRPr="00015BA1">
        <w:rPr>
          <w:rFonts w:cs="Arial"/>
          <w:sz w:val="24"/>
          <w:szCs w:val="24"/>
        </w:rPr>
        <w:lastRenderedPageBreak/>
        <w:t>A need analysis on the requirement of the individual schools will be done as a guide on the type of prizes schools can win.</w:t>
      </w:r>
    </w:p>
    <w:p w:rsidR="00FA06FB" w:rsidRPr="00015BA1" w:rsidRDefault="00FA06FB" w:rsidP="00FA06FB">
      <w:pPr>
        <w:spacing w:line="360" w:lineRule="auto"/>
        <w:ind w:right="-270"/>
        <w:jc w:val="both"/>
        <w:rPr>
          <w:rFonts w:cs="Arial"/>
          <w:sz w:val="24"/>
          <w:szCs w:val="24"/>
        </w:rPr>
      </w:pPr>
      <w:r w:rsidRPr="00015BA1">
        <w:rPr>
          <w:rFonts w:cs="Arial"/>
          <w:sz w:val="24"/>
          <w:szCs w:val="24"/>
        </w:rPr>
        <w:t>Organisations that sponsor will be given an opportunity to be part of the panel for essays analysis and reviews.</w:t>
      </w:r>
    </w:p>
    <w:p w:rsidR="00FA06FB" w:rsidRPr="00015BA1" w:rsidRDefault="00FA06FB" w:rsidP="00FA06FB">
      <w:pPr>
        <w:pStyle w:val="Heading3"/>
        <w:ind w:right="-270"/>
        <w:rPr>
          <w:rFonts w:asciiTheme="minorHAnsi" w:hAnsiTheme="minorHAnsi" w:cs="Arial"/>
          <w:color w:val="C8085F"/>
          <w:sz w:val="24"/>
          <w:szCs w:val="24"/>
        </w:rPr>
      </w:pPr>
      <w:bookmarkStart w:id="34" w:name="_Toc395869398"/>
      <w:r w:rsidRPr="00015BA1">
        <w:rPr>
          <w:rFonts w:asciiTheme="minorHAnsi" w:hAnsiTheme="minorHAnsi" w:cs="Arial"/>
          <w:color w:val="C8085F"/>
          <w:sz w:val="24"/>
          <w:szCs w:val="24"/>
        </w:rPr>
        <w:t>Dates</w:t>
      </w:r>
      <w:bookmarkEnd w:id="34"/>
    </w:p>
    <w:p w:rsidR="00FA06FB" w:rsidRPr="00015BA1" w:rsidRDefault="00FA06FB" w:rsidP="00FA06FB">
      <w:pPr>
        <w:spacing w:line="360" w:lineRule="auto"/>
        <w:ind w:right="-270"/>
        <w:jc w:val="both"/>
        <w:rPr>
          <w:rFonts w:cs="Arial"/>
          <w:sz w:val="24"/>
          <w:szCs w:val="24"/>
        </w:rPr>
      </w:pPr>
      <w:r w:rsidRPr="00015BA1">
        <w:rPr>
          <w:rFonts w:cs="Arial"/>
          <w:sz w:val="24"/>
          <w:szCs w:val="24"/>
        </w:rPr>
        <w:t>25</w:t>
      </w:r>
      <w:r w:rsidRPr="00015BA1">
        <w:rPr>
          <w:rFonts w:cs="Arial"/>
          <w:sz w:val="24"/>
          <w:szCs w:val="24"/>
          <w:vertAlign w:val="superscript"/>
        </w:rPr>
        <w:t>th</w:t>
      </w:r>
      <w:r w:rsidRPr="00015BA1">
        <w:rPr>
          <w:rFonts w:cs="Arial"/>
          <w:sz w:val="24"/>
          <w:szCs w:val="24"/>
        </w:rPr>
        <w:t xml:space="preserve"> August 2014 (Monday) both schools and district must be communicated to.</w:t>
      </w:r>
    </w:p>
    <w:p w:rsidR="00FA06FB" w:rsidRPr="00015BA1" w:rsidRDefault="00FA06FB" w:rsidP="00FA06FB">
      <w:pPr>
        <w:rPr>
          <w:rFonts w:cs="Arial"/>
          <w:b/>
          <w:color w:val="C8085F"/>
          <w:sz w:val="24"/>
          <w:szCs w:val="24"/>
        </w:rPr>
      </w:pPr>
      <w:r w:rsidRPr="00015BA1">
        <w:rPr>
          <w:rFonts w:cs="Arial"/>
          <w:b/>
          <w:color w:val="C8085F"/>
          <w:sz w:val="24"/>
          <w:szCs w:val="24"/>
        </w:rPr>
        <w:t>Responsible person</w:t>
      </w:r>
    </w:p>
    <w:p w:rsidR="00FA06FB" w:rsidRPr="00015BA1" w:rsidRDefault="00FA06FB" w:rsidP="00FA06FB">
      <w:pPr>
        <w:spacing w:line="360" w:lineRule="auto"/>
        <w:ind w:right="-270"/>
        <w:jc w:val="both"/>
        <w:rPr>
          <w:rFonts w:cs="Arial"/>
          <w:sz w:val="24"/>
          <w:szCs w:val="24"/>
        </w:rPr>
      </w:pPr>
      <w:r w:rsidRPr="00015BA1">
        <w:rPr>
          <w:rFonts w:cs="Arial"/>
          <w:sz w:val="24"/>
          <w:szCs w:val="24"/>
        </w:rPr>
        <w:t>CoT to work with research and innovation of Cot, even get judges from that division.</w:t>
      </w:r>
    </w:p>
    <w:p w:rsidR="00FA06FB" w:rsidRPr="00015BA1" w:rsidRDefault="00FA06FB" w:rsidP="00FA06FB">
      <w:pPr>
        <w:rPr>
          <w:rFonts w:cs="Arial"/>
          <w:b/>
          <w:color w:val="C8085F"/>
          <w:sz w:val="24"/>
          <w:szCs w:val="24"/>
        </w:rPr>
      </w:pPr>
      <w:r w:rsidRPr="00015BA1">
        <w:rPr>
          <w:rFonts w:cs="Arial"/>
          <w:b/>
          <w:color w:val="C8085F"/>
          <w:sz w:val="24"/>
          <w:szCs w:val="24"/>
        </w:rPr>
        <w:t>Location – List of participating schools</w:t>
      </w:r>
    </w:p>
    <w:tbl>
      <w:tblPr>
        <w:tblStyle w:val="TableGrid"/>
        <w:tblW w:w="0" w:type="auto"/>
        <w:tblLook w:val="04A0" w:firstRow="1" w:lastRow="0" w:firstColumn="1" w:lastColumn="0" w:noHBand="0" w:noVBand="1"/>
      </w:tblPr>
      <w:tblGrid>
        <w:gridCol w:w="5434"/>
        <w:gridCol w:w="4523"/>
        <w:gridCol w:w="3219"/>
      </w:tblGrid>
      <w:tr w:rsidR="00FA06FB" w:rsidRPr="00015BA1" w:rsidTr="00BD7139">
        <w:tc>
          <w:tcPr>
            <w:tcW w:w="6138" w:type="dxa"/>
          </w:tcPr>
          <w:p w:rsidR="00FA06FB" w:rsidRPr="00015BA1" w:rsidRDefault="00FA06FB" w:rsidP="00BD7139">
            <w:pPr>
              <w:rPr>
                <w:rFonts w:cs="Arial"/>
                <w:b/>
                <w:sz w:val="24"/>
                <w:szCs w:val="24"/>
              </w:rPr>
            </w:pPr>
            <w:r w:rsidRPr="00015BA1">
              <w:rPr>
                <w:rFonts w:cs="Arial"/>
                <w:b/>
                <w:sz w:val="24"/>
                <w:szCs w:val="24"/>
              </w:rPr>
              <w:t>Name of School</w:t>
            </w:r>
          </w:p>
        </w:tc>
        <w:tc>
          <w:tcPr>
            <w:tcW w:w="5040" w:type="dxa"/>
          </w:tcPr>
          <w:p w:rsidR="00FA06FB" w:rsidRPr="00015BA1" w:rsidRDefault="00FA06FB" w:rsidP="00BD7139">
            <w:pPr>
              <w:rPr>
                <w:rFonts w:cs="Arial"/>
                <w:b/>
                <w:sz w:val="24"/>
                <w:szCs w:val="24"/>
              </w:rPr>
            </w:pPr>
            <w:r w:rsidRPr="00015BA1">
              <w:rPr>
                <w:rFonts w:cs="Arial"/>
                <w:b/>
                <w:sz w:val="24"/>
                <w:szCs w:val="24"/>
              </w:rPr>
              <w:t>Place</w:t>
            </w:r>
          </w:p>
        </w:tc>
        <w:tc>
          <w:tcPr>
            <w:tcW w:w="3618" w:type="dxa"/>
          </w:tcPr>
          <w:p w:rsidR="00FA06FB" w:rsidRPr="00015BA1" w:rsidRDefault="00FA06FB" w:rsidP="00BD7139">
            <w:pPr>
              <w:rPr>
                <w:rFonts w:cs="Arial"/>
                <w:b/>
                <w:sz w:val="24"/>
                <w:szCs w:val="24"/>
              </w:rPr>
            </w:pPr>
            <w:r w:rsidRPr="00015BA1">
              <w:rPr>
                <w:rFonts w:cs="Arial"/>
                <w:b/>
                <w:sz w:val="24"/>
                <w:szCs w:val="24"/>
              </w:rPr>
              <w:t>Region</w:t>
            </w:r>
          </w:p>
        </w:tc>
      </w:tr>
      <w:tr w:rsidR="00FA06FB" w:rsidRPr="00015BA1" w:rsidTr="00BD7139">
        <w:tc>
          <w:tcPr>
            <w:tcW w:w="6138" w:type="dxa"/>
          </w:tcPr>
          <w:p w:rsidR="00FA06FB" w:rsidRPr="00015BA1" w:rsidRDefault="00015BA1" w:rsidP="00BD7139">
            <w:pPr>
              <w:rPr>
                <w:rFonts w:cs="Arial"/>
                <w:sz w:val="24"/>
                <w:szCs w:val="24"/>
              </w:rPr>
            </w:pPr>
            <w:r w:rsidRPr="00015BA1">
              <w:rPr>
                <w:rFonts w:cs="Arial"/>
                <w:sz w:val="24"/>
                <w:szCs w:val="24"/>
              </w:rPr>
              <w:t>Babina</w:t>
            </w:r>
            <w:r>
              <w:rPr>
                <w:rFonts w:cs="Arial"/>
                <w:sz w:val="24"/>
                <w:szCs w:val="24"/>
              </w:rPr>
              <w:t xml:space="preserve"> </w:t>
            </w:r>
            <w:r w:rsidRPr="00015BA1">
              <w:rPr>
                <w:rFonts w:cs="Arial"/>
                <w:sz w:val="24"/>
                <w:szCs w:val="24"/>
              </w:rPr>
              <w:t>Phuthi</w:t>
            </w:r>
            <w:r w:rsidR="00FA06FB" w:rsidRPr="00015BA1">
              <w:rPr>
                <w:rFonts w:cs="Arial"/>
                <w:sz w:val="24"/>
                <w:szCs w:val="24"/>
              </w:rPr>
              <w:t xml:space="preserve"> Secondary School</w:t>
            </w:r>
          </w:p>
        </w:tc>
        <w:tc>
          <w:tcPr>
            <w:tcW w:w="5040" w:type="dxa"/>
          </w:tcPr>
          <w:p w:rsidR="00FA06FB" w:rsidRPr="00015BA1" w:rsidRDefault="00FA06FB" w:rsidP="00BD7139">
            <w:pPr>
              <w:rPr>
                <w:rFonts w:cs="Arial"/>
                <w:sz w:val="24"/>
                <w:szCs w:val="24"/>
              </w:rPr>
            </w:pPr>
            <w:r w:rsidRPr="00015BA1">
              <w:rPr>
                <w:rFonts w:cs="Arial"/>
                <w:sz w:val="24"/>
                <w:szCs w:val="24"/>
              </w:rPr>
              <w:t>Soshanguve Block BB</w:t>
            </w:r>
          </w:p>
        </w:tc>
        <w:tc>
          <w:tcPr>
            <w:tcW w:w="3618" w:type="dxa"/>
          </w:tcPr>
          <w:p w:rsidR="00FA06FB" w:rsidRPr="00015BA1" w:rsidRDefault="00FA06FB" w:rsidP="00BD7139">
            <w:pPr>
              <w:rPr>
                <w:rFonts w:cs="Arial"/>
                <w:sz w:val="24"/>
                <w:szCs w:val="24"/>
              </w:rPr>
            </w:pPr>
            <w:r w:rsidRPr="00015BA1">
              <w:rPr>
                <w:rFonts w:cs="Arial"/>
                <w:sz w:val="24"/>
                <w:szCs w:val="24"/>
              </w:rPr>
              <w:t>Region 1</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Dr A T Moreosele Secondary School</w:t>
            </w:r>
          </w:p>
        </w:tc>
        <w:tc>
          <w:tcPr>
            <w:tcW w:w="5040" w:type="dxa"/>
          </w:tcPr>
          <w:p w:rsidR="00FA06FB" w:rsidRPr="00015BA1" w:rsidRDefault="008D13B9" w:rsidP="00BD7139">
            <w:pPr>
              <w:rPr>
                <w:rFonts w:cs="Arial"/>
                <w:sz w:val="24"/>
                <w:szCs w:val="24"/>
              </w:rPr>
            </w:pPr>
            <w:r>
              <w:rPr>
                <w:rFonts w:cs="Arial"/>
                <w:sz w:val="24"/>
                <w:szCs w:val="24"/>
              </w:rPr>
              <w:t>Soshanguve B</w:t>
            </w:r>
            <w:r w:rsidR="00FA06FB" w:rsidRPr="00015BA1">
              <w:rPr>
                <w:rFonts w:cs="Arial"/>
                <w:sz w:val="24"/>
                <w:szCs w:val="24"/>
              </w:rPr>
              <w:t>lock  U</w:t>
            </w:r>
          </w:p>
        </w:tc>
        <w:tc>
          <w:tcPr>
            <w:tcW w:w="3618" w:type="dxa"/>
          </w:tcPr>
          <w:p w:rsidR="00FA06FB" w:rsidRPr="00015BA1" w:rsidRDefault="00FA06FB" w:rsidP="00BD7139">
            <w:pPr>
              <w:rPr>
                <w:rFonts w:cs="Arial"/>
                <w:sz w:val="24"/>
                <w:szCs w:val="24"/>
              </w:rPr>
            </w:pPr>
            <w:r w:rsidRPr="00015BA1">
              <w:rPr>
                <w:rFonts w:cs="Arial"/>
                <w:sz w:val="24"/>
                <w:szCs w:val="24"/>
              </w:rPr>
              <w:t>Region 1</w:t>
            </w:r>
          </w:p>
        </w:tc>
      </w:tr>
      <w:tr w:rsidR="00FA06FB" w:rsidRPr="00015BA1" w:rsidTr="008D13B9">
        <w:trPr>
          <w:trHeight w:val="404"/>
        </w:trPr>
        <w:tc>
          <w:tcPr>
            <w:tcW w:w="6138" w:type="dxa"/>
          </w:tcPr>
          <w:p w:rsidR="00FA06FB" w:rsidRPr="00015BA1" w:rsidRDefault="00FA06FB" w:rsidP="00BD7139">
            <w:pPr>
              <w:rPr>
                <w:rFonts w:cs="Arial"/>
                <w:sz w:val="24"/>
                <w:szCs w:val="24"/>
              </w:rPr>
            </w:pPr>
            <w:r w:rsidRPr="00015BA1">
              <w:rPr>
                <w:rFonts w:cs="Arial"/>
                <w:sz w:val="24"/>
                <w:szCs w:val="24"/>
              </w:rPr>
              <w:t>Funekile Secondary School</w:t>
            </w:r>
          </w:p>
        </w:tc>
        <w:tc>
          <w:tcPr>
            <w:tcW w:w="5040" w:type="dxa"/>
          </w:tcPr>
          <w:p w:rsidR="00FA06FB" w:rsidRPr="00015BA1" w:rsidRDefault="00FA06FB" w:rsidP="00BD7139">
            <w:pPr>
              <w:rPr>
                <w:rFonts w:cs="Arial"/>
                <w:sz w:val="24"/>
                <w:szCs w:val="24"/>
              </w:rPr>
            </w:pPr>
            <w:r w:rsidRPr="00015BA1">
              <w:rPr>
                <w:rFonts w:cs="Arial"/>
                <w:sz w:val="24"/>
                <w:szCs w:val="24"/>
              </w:rPr>
              <w:t>Soshanguve Block V</w:t>
            </w:r>
          </w:p>
        </w:tc>
        <w:tc>
          <w:tcPr>
            <w:tcW w:w="3618" w:type="dxa"/>
          </w:tcPr>
          <w:p w:rsidR="00FA06FB" w:rsidRPr="00015BA1" w:rsidRDefault="00FA06FB" w:rsidP="008D13B9">
            <w:pPr>
              <w:rPr>
                <w:rFonts w:cs="Arial"/>
                <w:sz w:val="24"/>
                <w:szCs w:val="24"/>
              </w:rPr>
            </w:pPr>
            <w:r w:rsidRPr="00015BA1">
              <w:rPr>
                <w:rFonts w:cs="Arial"/>
                <w:sz w:val="24"/>
                <w:szCs w:val="24"/>
              </w:rPr>
              <w:t>Region 1</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 xml:space="preserve">Ntsako Secondary School </w:t>
            </w:r>
          </w:p>
        </w:tc>
        <w:tc>
          <w:tcPr>
            <w:tcW w:w="5040" w:type="dxa"/>
          </w:tcPr>
          <w:p w:rsidR="00FA06FB" w:rsidRPr="00015BA1" w:rsidRDefault="00FA06FB" w:rsidP="00BD7139">
            <w:pPr>
              <w:rPr>
                <w:rFonts w:cs="Arial"/>
                <w:sz w:val="24"/>
                <w:szCs w:val="24"/>
              </w:rPr>
            </w:pPr>
            <w:r w:rsidRPr="00015BA1">
              <w:rPr>
                <w:rFonts w:cs="Arial"/>
                <w:sz w:val="24"/>
                <w:szCs w:val="24"/>
              </w:rPr>
              <w:t>Soshanguve Bloc</w:t>
            </w:r>
            <w:r w:rsidR="008D13B9">
              <w:rPr>
                <w:rFonts w:cs="Arial"/>
                <w:sz w:val="24"/>
                <w:szCs w:val="24"/>
              </w:rPr>
              <w:t xml:space="preserve">k </w:t>
            </w:r>
            <w:r w:rsidRPr="00015BA1">
              <w:rPr>
                <w:rFonts w:cs="Arial"/>
                <w:sz w:val="24"/>
                <w:szCs w:val="24"/>
              </w:rPr>
              <w:t>F</w:t>
            </w:r>
          </w:p>
        </w:tc>
        <w:tc>
          <w:tcPr>
            <w:tcW w:w="3618" w:type="dxa"/>
          </w:tcPr>
          <w:p w:rsidR="00FA06FB" w:rsidRPr="00015BA1" w:rsidRDefault="00FA06FB" w:rsidP="00BD7139">
            <w:pPr>
              <w:rPr>
                <w:rFonts w:cs="Arial"/>
                <w:sz w:val="24"/>
                <w:szCs w:val="24"/>
              </w:rPr>
            </w:pPr>
            <w:r w:rsidRPr="00015BA1">
              <w:rPr>
                <w:rFonts w:cs="Arial"/>
                <w:sz w:val="24"/>
                <w:szCs w:val="24"/>
              </w:rPr>
              <w:t>Region 1</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Tebogwana High School</w:t>
            </w:r>
          </w:p>
        </w:tc>
        <w:tc>
          <w:tcPr>
            <w:tcW w:w="5040" w:type="dxa"/>
          </w:tcPr>
          <w:p w:rsidR="00FA06FB" w:rsidRPr="00015BA1" w:rsidRDefault="00015BA1" w:rsidP="00BD7139">
            <w:pPr>
              <w:rPr>
                <w:rFonts w:cs="Arial"/>
                <w:sz w:val="24"/>
                <w:szCs w:val="24"/>
              </w:rPr>
            </w:pPr>
            <w:r w:rsidRPr="00015BA1">
              <w:rPr>
                <w:rFonts w:cs="Arial"/>
                <w:sz w:val="24"/>
                <w:szCs w:val="24"/>
              </w:rPr>
              <w:t>Soshanguve</w:t>
            </w:r>
            <w:r>
              <w:rPr>
                <w:rFonts w:cs="Arial"/>
                <w:sz w:val="24"/>
                <w:szCs w:val="24"/>
              </w:rPr>
              <w:t xml:space="preserve"> </w:t>
            </w:r>
            <w:r w:rsidRPr="00015BA1">
              <w:rPr>
                <w:rFonts w:cs="Arial"/>
                <w:sz w:val="24"/>
                <w:szCs w:val="24"/>
              </w:rPr>
              <w:t>Thema</w:t>
            </w:r>
          </w:p>
        </w:tc>
        <w:tc>
          <w:tcPr>
            <w:tcW w:w="3618" w:type="dxa"/>
          </w:tcPr>
          <w:p w:rsidR="00FA06FB" w:rsidRPr="00015BA1" w:rsidRDefault="00FA06FB" w:rsidP="00BD7139">
            <w:pPr>
              <w:rPr>
                <w:rFonts w:cs="Arial"/>
                <w:sz w:val="24"/>
                <w:szCs w:val="24"/>
              </w:rPr>
            </w:pPr>
            <w:r w:rsidRPr="00015BA1">
              <w:rPr>
                <w:rFonts w:cs="Arial"/>
                <w:sz w:val="24"/>
                <w:szCs w:val="24"/>
              </w:rPr>
              <w:t>Region 1</w:t>
            </w:r>
          </w:p>
        </w:tc>
      </w:tr>
      <w:tr w:rsidR="00FA06FB" w:rsidRPr="00015BA1" w:rsidTr="00BD7139">
        <w:tc>
          <w:tcPr>
            <w:tcW w:w="6138" w:type="dxa"/>
          </w:tcPr>
          <w:p w:rsidR="00FA06FB" w:rsidRPr="00015BA1" w:rsidRDefault="00FA06FB" w:rsidP="00BD7139">
            <w:pPr>
              <w:rPr>
                <w:rFonts w:cs="Arial"/>
                <w:sz w:val="24"/>
                <w:szCs w:val="24"/>
              </w:rPr>
            </w:pPr>
          </w:p>
        </w:tc>
        <w:tc>
          <w:tcPr>
            <w:tcW w:w="5040" w:type="dxa"/>
          </w:tcPr>
          <w:p w:rsidR="00FA06FB" w:rsidRPr="00015BA1" w:rsidRDefault="00FA06FB" w:rsidP="00BD7139">
            <w:pPr>
              <w:rPr>
                <w:rFonts w:cs="Arial"/>
                <w:sz w:val="24"/>
                <w:szCs w:val="24"/>
              </w:rPr>
            </w:pPr>
          </w:p>
        </w:tc>
        <w:tc>
          <w:tcPr>
            <w:tcW w:w="3618" w:type="dxa"/>
          </w:tcPr>
          <w:p w:rsidR="00FA06FB" w:rsidRPr="00015BA1" w:rsidRDefault="00FA06FB" w:rsidP="00BD7139">
            <w:pPr>
              <w:rPr>
                <w:rFonts w:cs="Arial"/>
                <w:sz w:val="24"/>
                <w:szCs w:val="24"/>
              </w:rPr>
            </w:pP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 xml:space="preserve">Mamelodi  Secondary School </w:t>
            </w:r>
          </w:p>
        </w:tc>
        <w:tc>
          <w:tcPr>
            <w:tcW w:w="5040" w:type="dxa"/>
          </w:tcPr>
          <w:p w:rsidR="00FA06FB" w:rsidRPr="00015BA1" w:rsidRDefault="00FA06FB" w:rsidP="00BD7139">
            <w:pPr>
              <w:rPr>
                <w:rFonts w:cs="Arial"/>
                <w:sz w:val="24"/>
                <w:szCs w:val="24"/>
              </w:rPr>
            </w:pPr>
            <w:r w:rsidRPr="00015BA1">
              <w:rPr>
                <w:rFonts w:cs="Arial"/>
                <w:sz w:val="24"/>
                <w:szCs w:val="24"/>
              </w:rPr>
              <w:t>Mamelodi – Tsomo Street</w:t>
            </w:r>
          </w:p>
        </w:tc>
        <w:tc>
          <w:tcPr>
            <w:tcW w:w="3618" w:type="dxa"/>
          </w:tcPr>
          <w:p w:rsidR="00FA06FB" w:rsidRPr="00015BA1" w:rsidRDefault="00FA06FB" w:rsidP="00BD7139">
            <w:pPr>
              <w:rPr>
                <w:rFonts w:cs="Arial"/>
                <w:sz w:val="24"/>
                <w:szCs w:val="24"/>
              </w:rPr>
            </w:pPr>
            <w:r w:rsidRPr="00015BA1">
              <w:rPr>
                <w:rFonts w:cs="Arial"/>
                <w:sz w:val="24"/>
                <w:szCs w:val="24"/>
              </w:rPr>
              <w:t xml:space="preserve"> </w:t>
            </w:r>
            <w:r w:rsidR="00015BA1" w:rsidRPr="00015BA1">
              <w:rPr>
                <w:rFonts w:cs="Arial"/>
                <w:sz w:val="24"/>
                <w:szCs w:val="24"/>
              </w:rPr>
              <w:t>Region</w:t>
            </w:r>
            <w:r w:rsidR="00015BA1">
              <w:rPr>
                <w:rFonts w:cs="Arial"/>
                <w:sz w:val="24"/>
                <w:szCs w:val="24"/>
              </w:rPr>
              <w:t xml:space="preserve"> </w:t>
            </w:r>
            <w:r w:rsidR="00015BA1" w:rsidRPr="00015BA1">
              <w:rPr>
                <w:rFonts w:cs="Arial"/>
                <w:sz w:val="24"/>
                <w:szCs w:val="24"/>
              </w:rPr>
              <w:t>6</w:t>
            </w:r>
          </w:p>
        </w:tc>
      </w:tr>
      <w:tr w:rsidR="00FA06FB" w:rsidRPr="00015BA1" w:rsidTr="00BD7139">
        <w:tc>
          <w:tcPr>
            <w:tcW w:w="6138" w:type="dxa"/>
          </w:tcPr>
          <w:p w:rsidR="00FA06FB" w:rsidRPr="00015BA1" w:rsidRDefault="00015BA1" w:rsidP="00BD7139">
            <w:pPr>
              <w:rPr>
                <w:rFonts w:cs="Arial"/>
                <w:sz w:val="24"/>
                <w:szCs w:val="24"/>
              </w:rPr>
            </w:pPr>
            <w:r w:rsidRPr="00015BA1">
              <w:rPr>
                <w:rFonts w:cs="Arial"/>
                <w:sz w:val="24"/>
                <w:szCs w:val="24"/>
              </w:rPr>
              <w:t>Nelmapius</w:t>
            </w:r>
            <w:r w:rsidR="00FA06FB" w:rsidRPr="00015BA1">
              <w:rPr>
                <w:rFonts w:cs="Arial"/>
                <w:sz w:val="24"/>
                <w:szCs w:val="24"/>
              </w:rPr>
              <w:t xml:space="preserve"> Secondary School</w:t>
            </w:r>
          </w:p>
        </w:tc>
        <w:tc>
          <w:tcPr>
            <w:tcW w:w="5040" w:type="dxa"/>
          </w:tcPr>
          <w:p w:rsidR="00FA06FB" w:rsidRPr="00015BA1" w:rsidRDefault="00FA06FB" w:rsidP="00BD7139">
            <w:pPr>
              <w:rPr>
                <w:rFonts w:cs="Arial"/>
                <w:sz w:val="24"/>
                <w:szCs w:val="24"/>
              </w:rPr>
            </w:pPr>
            <w:r w:rsidRPr="00015BA1">
              <w:rPr>
                <w:rFonts w:cs="Arial"/>
                <w:sz w:val="24"/>
                <w:szCs w:val="24"/>
              </w:rPr>
              <w:t xml:space="preserve">Mamelodi – </w:t>
            </w:r>
            <w:r w:rsidR="00015BA1" w:rsidRPr="00015BA1">
              <w:rPr>
                <w:rFonts w:cs="Arial"/>
                <w:sz w:val="24"/>
                <w:szCs w:val="24"/>
              </w:rPr>
              <w:t>Nelmapius</w:t>
            </w:r>
            <w:r w:rsidRPr="00015BA1">
              <w:rPr>
                <w:rFonts w:cs="Arial"/>
                <w:sz w:val="24"/>
                <w:szCs w:val="24"/>
              </w:rPr>
              <w:t xml:space="preserve"> Road</w:t>
            </w:r>
          </w:p>
        </w:tc>
        <w:tc>
          <w:tcPr>
            <w:tcW w:w="3618" w:type="dxa"/>
          </w:tcPr>
          <w:p w:rsidR="00FA06FB" w:rsidRPr="00015BA1" w:rsidRDefault="00FA06FB" w:rsidP="00BD7139">
            <w:pPr>
              <w:rPr>
                <w:rFonts w:cs="Arial"/>
                <w:sz w:val="24"/>
                <w:szCs w:val="24"/>
              </w:rPr>
            </w:pPr>
            <w:r w:rsidRPr="00015BA1">
              <w:rPr>
                <w:rFonts w:cs="Arial"/>
                <w:sz w:val="24"/>
                <w:szCs w:val="24"/>
              </w:rPr>
              <w:t>Region 6</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 xml:space="preserve">Ribane – Laka Secondary School </w:t>
            </w:r>
          </w:p>
        </w:tc>
        <w:tc>
          <w:tcPr>
            <w:tcW w:w="5040" w:type="dxa"/>
          </w:tcPr>
          <w:p w:rsidR="00FA06FB" w:rsidRPr="00015BA1" w:rsidRDefault="00FA06FB" w:rsidP="00BD7139">
            <w:pPr>
              <w:rPr>
                <w:rFonts w:cs="Arial"/>
                <w:sz w:val="24"/>
                <w:szCs w:val="24"/>
              </w:rPr>
            </w:pPr>
            <w:r w:rsidRPr="00015BA1">
              <w:rPr>
                <w:rFonts w:cs="Arial"/>
                <w:sz w:val="24"/>
                <w:szCs w:val="24"/>
              </w:rPr>
              <w:t>Mamelodi – Maseko Street</w:t>
            </w:r>
          </w:p>
        </w:tc>
        <w:tc>
          <w:tcPr>
            <w:tcW w:w="3618" w:type="dxa"/>
          </w:tcPr>
          <w:p w:rsidR="00FA06FB" w:rsidRPr="00015BA1" w:rsidRDefault="00FA06FB" w:rsidP="00BD7139">
            <w:pPr>
              <w:rPr>
                <w:rFonts w:cs="Arial"/>
                <w:sz w:val="24"/>
                <w:szCs w:val="24"/>
              </w:rPr>
            </w:pPr>
            <w:r w:rsidRPr="00015BA1">
              <w:rPr>
                <w:rFonts w:cs="Arial"/>
                <w:sz w:val="24"/>
                <w:szCs w:val="24"/>
              </w:rPr>
              <w:t>Region 6</w:t>
            </w:r>
          </w:p>
        </w:tc>
      </w:tr>
      <w:tr w:rsidR="00FA06FB" w:rsidRPr="00015BA1" w:rsidTr="00BD7139">
        <w:tc>
          <w:tcPr>
            <w:tcW w:w="6138" w:type="dxa"/>
          </w:tcPr>
          <w:p w:rsidR="00FA06FB" w:rsidRPr="00015BA1" w:rsidRDefault="00015BA1" w:rsidP="00BD7139">
            <w:pPr>
              <w:rPr>
                <w:rFonts w:cs="Arial"/>
                <w:sz w:val="24"/>
                <w:szCs w:val="24"/>
              </w:rPr>
            </w:pPr>
            <w:r w:rsidRPr="00015BA1">
              <w:rPr>
                <w:rFonts w:cs="Arial"/>
                <w:sz w:val="24"/>
                <w:szCs w:val="24"/>
              </w:rPr>
              <w:t>Vukani</w:t>
            </w:r>
            <w:r>
              <w:rPr>
                <w:rFonts w:cs="Arial"/>
                <w:sz w:val="24"/>
                <w:szCs w:val="24"/>
              </w:rPr>
              <w:t xml:space="preserve"> </w:t>
            </w:r>
            <w:r w:rsidRPr="00015BA1">
              <w:rPr>
                <w:rFonts w:cs="Arial"/>
                <w:sz w:val="24"/>
                <w:szCs w:val="24"/>
              </w:rPr>
              <w:t>Mawethu</w:t>
            </w:r>
            <w:r w:rsidR="00FA06FB" w:rsidRPr="00015BA1">
              <w:rPr>
                <w:rFonts w:cs="Arial"/>
                <w:sz w:val="24"/>
                <w:szCs w:val="24"/>
              </w:rPr>
              <w:t xml:space="preserve"> Secondary School</w:t>
            </w:r>
          </w:p>
        </w:tc>
        <w:tc>
          <w:tcPr>
            <w:tcW w:w="5040" w:type="dxa"/>
          </w:tcPr>
          <w:p w:rsidR="00FA06FB" w:rsidRPr="00015BA1" w:rsidRDefault="00FA06FB" w:rsidP="00BD7139">
            <w:pPr>
              <w:rPr>
                <w:rFonts w:cs="Arial"/>
                <w:sz w:val="24"/>
                <w:szCs w:val="24"/>
              </w:rPr>
            </w:pPr>
            <w:r w:rsidRPr="00015BA1">
              <w:rPr>
                <w:rFonts w:cs="Arial"/>
                <w:sz w:val="24"/>
                <w:szCs w:val="24"/>
              </w:rPr>
              <w:t>Mamelodi – Tsomo Street</w:t>
            </w:r>
          </w:p>
        </w:tc>
        <w:tc>
          <w:tcPr>
            <w:tcW w:w="3618" w:type="dxa"/>
          </w:tcPr>
          <w:p w:rsidR="00FA06FB" w:rsidRPr="00015BA1" w:rsidRDefault="00FA06FB" w:rsidP="00BD7139">
            <w:pPr>
              <w:rPr>
                <w:rFonts w:cs="Arial"/>
                <w:sz w:val="24"/>
                <w:szCs w:val="24"/>
              </w:rPr>
            </w:pPr>
            <w:r w:rsidRPr="00015BA1">
              <w:rPr>
                <w:rFonts w:cs="Arial"/>
                <w:sz w:val="24"/>
                <w:szCs w:val="24"/>
              </w:rPr>
              <w:t>Region 6</w:t>
            </w:r>
          </w:p>
        </w:tc>
      </w:tr>
      <w:tr w:rsidR="00FA06FB" w:rsidRPr="00015BA1" w:rsidTr="00BD7139">
        <w:tc>
          <w:tcPr>
            <w:tcW w:w="6138" w:type="dxa"/>
          </w:tcPr>
          <w:p w:rsidR="00FA06FB" w:rsidRPr="00015BA1" w:rsidRDefault="00FA06FB" w:rsidP="00BD7139">
            <w:pPr>
              <w:rPr>
                <w:rFonts w:cs="Arial"/>
                <w:sz w:val="24"/>
                <w:szCs w:val="24"/>
              </w:rPr>
            </w:pPr>
          </w:p>
        </w:tc>
        <w:tc>
          <w:tcPr>
            <w:tcW w:w="5040" w:type="dxa"/>
          </w:tcPr>
          <w:p w:rsidR="00FA06FB" w:rsidRPr="00015BA1" w:rsidRDefault="00FA06FB" w:rsidP="00BD7139">
            <w:pPr>
              <w:rPr>
                <w:rFonts w:cs="Arial"/>
                <w:sz w:val="24"/>
                <w:szCs w:val="24"/>
              </w:rPr>
            </w:pPr>
          </w:p>
        </w:tc>
        <w:tc>
          <w:tcPr>
            <w:tcW w:w="3618" w:type="dxa"/>
          </w:tcPr>
          <w:p w:rsidR="00FA06FB" w:rsidRPr="00015BA1" w:rsidRDefault="00FA06FB" w:rsidP="00BD7139">
            <w:pPr>
              <w:rPr>
                <w:rFonts w:cs="Arial"/>
                <w:sz w:val="24"/>
                <w:szCs w:val="24"/>
              </w:rPr>
            </w:pPr>
          </w:p>
        </w:tc>
      </w:tr>
      <w:tr w:rsidR="00FA06FB" w:rsidRPr="00015BA1" w:rsidTr="00BD7139">
        <w:tc>
          <w:tcPr>
            <w:tcW w:w="6138" w:type="dxa"/>
          </w:tcPr>
          <w:p w:rsidR="00FA06FB" w:rsidRPr="00015BA1" w:rsidRDefault="00015BA1" w:rsidP="00BD7139">
            <w:pPr>
              <w:rPr>
                <w:rFonts w:cs="Arial"/>
                <w:sz w:val="24"/>
                <w:szCs w:val="24"/>
              </w:rPr>
            </w:pPr>
            <w:r w:rsidRPr="00015BA1">
              <w:rPr>
                <w:rFonts w:cs="Arial"/>
                <w:sz w:val="24"/>
                <w:szCs w:val="24"/>
              </w:rPr>
              <w:t>Begonia</w:t>
            </w:r>
            <w:r w:rsidR="00FA06FB" w:rsidRPr="00015BA1">
              <w:rPr>
                <w:rFonts w:cs="Arial"/>
                <w:sz w:val="24"/>
                <w:szCs w:val="24"/>
              </w:rPr>
              <w:t xml:space="preserve">  Secondary School  </w:t>
            </w:r>
          </w:p>
        </w:tc>
        <w:tc>
          <w:tcPr>
            <w:tcW w:w="5040" w:type="dxa"/>
          </w:tcPr>
          <w:p w:rsidR="00FA06FB" w:rsidRPr="00015BA1" w:rsidRDefault="00FA06FB" w:rsidP="00BD7139">
            <w:pPr>
              <w:rPr>
                <w:rFonts w:cs="Arial"/>
                <w:sz w:val="24"/>
                <w:szCs w:val="24"/>
              </w:rPr>
            </w:pPr>
            <w:r w:rsidRPr="00015BA1">
              <w:rPr>
                <w:rFonts w:cs="Arial"/>
                <w:sz w:val="24"/>
                <w:szCs w:val="24"/>
              </w:rPr>
              <w:t xml:space="preserve">Atteridgeville – Sekhukhune </w:t>
            </w:r>
          </w:p>
        </w:tc>
        <w:tc>
          <w:tcPr>
            <w:tcW w:w="3618" w:type="dxa"/>
          </w:tcPr>
          <w:p w:rsidR="00FA06FB" w:rsidRPr="00015BA1" w:rsidRDefault="00FA06FB" w:rsidP="00BD7139">
            <w:pPr>
              <w:rPr>
                <w:rFonts w:cs="Arial"/>
                <w:sz w:val="24"/>
                <w:szCs w:val="24"/>
              </w:rPr>
            </w:pPr>
            <w:r w:rsidRPr="00015BA1">
              <w:rPr>
                <w:rFonts w:cs="Arial"/>
                <w:sz w:val="24"/>
                <w:szCs w:val="24"/>
              </w:rPr>
              <w:t>Region 3</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 xml:space="preserve">Edward </w:t>
            </w:r>
            <w:r w:rsidR="00015BA1" w:rsidRPr="00015BA1">
              <w:rPr>
                <w:rFonts w:cs="Arial"/>
                <w:sz w:val="24"/>
                <w:szCs w:val="24"/>
              </w:rPr>
              <w:t>Pated</w:t>
            </w:r>
            <w:r w:rsidRPr="00015BA1">
              <w:rPr>
                <w:rFonts w:cs="Arial"/>
                <w:sz w:val="24"/>
                <w:szCs w:val="24"/>
              </w:rPr>
              <w:t xml:space="preserve"> Secondary School</w:t>
            </w:r>
          </w:p>
        </w:tc>
        <w:tc>
          <w:tcPr>
            <w:tcW w:w="5040" w:type="dxa"/>
          </w:tcPr>
          <w:p w:rsidR="00FA06FB" w:rsidRPr="00015BA1" w:rsidRDefault="00FA06FB" w:rsidP="00BD7139">
            <w:pPr>
              <w:rPr>
                <w:sz w:val="24"/>
                <w:szCs w:val="24"/>
              </w:rPr>
            </w:pPr>
            <w:r w:rsidRPr="00015BA1">
              <w:rPr>
                <w:rFonts w:cs="Arial"/>
                <w:sz w:val="24"/>
                <w:szCs w:val="24"/>
              </w:rPr>
              <w:t xml:space="preserve">Atteridgeville – </w:t>
            </w:r>
            <w:r w:rsidR="00015BA1" w:rsidRPr="00015BA1">
              <w:rPr>
                <w:rFonts w:cs="Arial"/>
                <w:sz w:val="24"/>
                <w:szCs w:val="24"/>
              </w:rPr>
              <w:t>Maaza</w:t>
            </w:r>
            <w:r w:rsidRPr="00015BA1">
              <w:rPr>
                <w:rFonts w:cs="Arial"/>
                <w:sz w:val="24"/>
                <w:szCs w:val="24"/>
              </w:rPr>
              <w:t xml:space="preserve"> Street</w:t>
            </w:r>
          </w:p>
        </w:tc>
        <w:tc>
          <w:tcPr>
            <w:tcW w:w="3618" w:type="dxa"/>
          </w:tcPr>
          <w:p w:rsidR="00FA06FB" w:rsidRPr="00015BA1" w:rsidRDefault="00FA06FB" w:rsidP="00BD7139">
            <w:pPr>
              <w:rPr>
                <w:rFonts w:cs="Arial"/>
                <w:sz w:val="24"/>
                <w:szCs w:val="24"/>
              </w:rPr>
            </w:pPr>
            <w:r w:rsidRPr="00015BA1">
              <w:rPr>
                <w:rFonts w:cs="Arial"/>
                <w:sz w:val="24"/>
                <w:szCs w:val="24"/>
              </w:rPr>
              <w:t>Region 3</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 xml:space="preserve">Flavius </w:t>
            </w:r>
            <w:r w:rsidR="00015BA1" w:rsidRPr="00015BA1">
              <w:rPr>
                <w:rFonts w:cs="Arial"/>
                <w:sz w:val="24"/>
                <w:szCs w:val="24"/>
              </w:rPr>
              <w:t>Maraca</w:t>
            </w:r>
            <w:r w:rsidRPr="00015BA1">
              <w:rPr>
                <w:rFonts w:cs="Arial"/>
                <w:sz w:val="24"/>
                <w:szCs w:val="24"/>
              </w:rPr>
              <w:t xml:space="preserve"> Secondary School</w:t>
            </w:r>
          </w:p>
        </w:tc>
        <w:tc>
          <w:tcPr>
            <w:tcW w:w="5040" w:type="dxa"/>
          </w:tcPr>
          <w:p w:rsidR="00FA06FB" w:rsidRPr="00015BA1" w:rsidRDefault="00FA06FB" w:rsidP="00BD7139">
            <w:pPr>
              <w:rPr>
                <w:sz w:val="24"/>
                <w:szCs w:val="24"/>
              </w:rPr>
            </w:pPr>
            <w:r w:rsidRPr="00015BA1">
              <w:rPr>
                <w:rFonts w:cs="Arial"/>
                <w:sz w:val="24"/>
                <w:szCs w:val="24"/>
              </w:rPr>
              <w:t xml:space="preserve">Atteridgeville – </w:t>
            </w:r>
            <w:r w:rsidR="00015BA1" w:rsidRPr="00015BA1">
              <w:rPr>
                <w:rFonts w:cs="Arial"/>
                <w:sz w:val="24"/>
                <w:szCs w:val="24"/>
              </w:rPr>
              <w:t>Monadic</w:t>
            </w:r>
            <w:r w:rsidRPr="00015BA1">
              <w:rPr>
                <w:rFonts w:cs="Arial"/>
                <w:sz w:val="24"/>
                <w:szCs w:val="24"/>
              </w:rPr>
              <w:t xml:space="preserve"> and </w:t>
            </w:r>
            <w:r w:rsidR="00015BA1" w:rsidRPr="00015BA1">
              <w:rPr>
                <w:rFonts w:cs="Arial"/>
                <w:sz w:val="24"/>
                <w:szCs w:val="24"/>
              </w:rPr>
              <w:t>Mazola</w:t>
            </w:r>
            <w:r w:rsidRPr="00015BA1">
              <w:rPr>
                <w:rFonts w:cs="Arial"/>
                <w:sz w:val="24"/>
                <w:szCs w:val="24"/>
              </w:rPr>
              <w:t xml:space="preserve"> Street</w:t>
            </w:r>
          </w:p>
        </w:tc>
        <w:tc>
          <w:tcPr>
            <w:tcW w:w="3618" w:type="dxa"/>
          </w:tcPr>
          <w:p w:rsidR="00FA06FB" w:rsidRPr="00015BA1" w:rsidRDefault="00FA06FB" w:rsidP="00BD7139">
            <w:pPr>
              <w:rPr>
                <w:rFonts w:cs="Arial"/>
                <w:sz w:val="24"/>
                <w:szCs w:val="24"/>
              </w:rPr>
            </w:pPr>
            <w:r w:rsidRPr="00015BA1">
              <w:rPr>
                <w:rFonts w:cs="Arial"/>
                <w:sz w:val="24"/>
                <w:szCs w:val="24"/>
              </w:rPr>
              <w:t>Region 3</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Phelindaba Secondary School</w:t>
            </w:r>
          </w:p>
        </w:tc>
        <w:tc>
          <w:tcPr>
            <w:tcW w:w="5040" w:type="dxa"/>
          </w:tcPr>
          <w:p w:rsidR="00FA06FB" w:rsidRPr="00015BA1" w:rsidRDefault="00015BA1" w:rsidP="00BD7139">
            <w:pPr>
              <w:rPr>
                <w:sz w:val="24"/>
                <w:szCs w:val="24"/>
              </w:rPr>
            </w:pPr>
            <w:r w:rsidRPr="00015BA1">
              <w:rPr>
                <w:rFonts w:cs="Arial"/>
                <w:sz w:val="24"/>
                <w:szCs w:val="24"/>
              </w:rPr>
              <w:t>Atteridgeville -  Cnr. Moroe</w:t>
            </w:r>
            <w:r>
              <w:rPr>
                <w:rFonts w:cs="Arial"/>
                <w:sz w:val="24"/>
                <w:szCs w:val="24"/>
              </w:rPr>
              <w:t xml:space="preserve"> </w:t>
            </w:r>
            <w:r w:rsidRPr="00015BA1">
              <w:rPr>
                <w:rFonts w:cs="Arial"/>
                <w:sz w:val="24"/>
                <w:szCs w:val="24"/>
              </w:rPr>
              <w:t>&amp;</w:t>
            </w:r>
            <w:r>
              <w:rPr>
                <w:rFonts w:cs="Arial"/>
                <w:sz w:val="24"/>
                <w:szCs w:val="24"/>
              </w:rPr>
              <w:t xml:space="preserve"> </w:t>
            </w:r>
            <w:r w:rsidRPr="00015BA1">
              <w:rPr>
                <w:rFonts w:cs="Arial"/>
                <w:sz w:val="24"/>
                <w:szCs w:val="24"/>
              </w:rPr>
              <w:t>Maboa Street</w:t>
            </w:r>
          </w:p>
        </w:tc>
        <w:tc>
          <w:tcPr>
            <w:tcW w:w="3618" w:type="dxa"/>
          </w:tcPr>
          <w:p w:rsidR="00FA06FB" w:rsidRPr="00015BA1" w:rsidRDefault="00FA06FB" w:rsidP="00BD7139">
            <w:pPr>
              <w:rPr>
                <w:rFonts w:cs="Arial"/>
                <w:sz w:val="24"/>
                <w:szCs w:val="24"/>
              </w:rPr>
            </w:pPr>
            <w:r w:rsidRPr="00015BA1">
              <w:rPr>
                <w:rFonts w:cs="Arial"/>
                <w:sz w:val="24"/>
                <w:szCs w:val="24"/>
              </w:rPr>
              <w:t>Region 3</w:t>
            </w:r>
          </w:p>
        </w:tc>
      </w:tr>
      <w:tr w:rsidR="00FA06FB" w:rsidRPr="00015BA1" w:rsidTr="00BD7139">
        <w:tc>
          <w:tcPr>
            <w:tcW w:w="6138" w:type="dxa"/>
          </w:tcPr>
          <w:p w:rsidR="00FA06FB" w:rsidRPr="00015BA1" w:rsidRDefault="00FA06FB" w:rsidP="00BD7139">
            <w:pPr>
              <w:rPr>
                <w:rFonts w:cs="Arial"/>
                <w:sz w:val="24"/>
                <w:szCs w:val="24"/>
              </w:rPr>
            </w:pPr>
            <w:r w:rsidRPr="00015BA1">
              <w:rPr>
                <w:rFonts w:cs="Arial"/>
                <w:sz w:val="24"/>
                <w:szCs w:val="24"/>
              </w:rPr>
              <w:t>Saulridge Secondary School</w:t>
            </w:r>
          </w:p>
        </w:tc>
        <w:tc>
          <w:tcPr>
            <w:tcW w:w="5040" w:type="dxa"/>
          </w:tcPr>
          <w:p w:rsidR="00FA06FB" w:rsidRPr="00015BA1" w:rsidRDefault="00FA06FB" w:rsidP="00BD7139">
            <w:pPr>
              <w:rPr>
                <w:sz w:val="24"/>
                <w:szCs w:val="24"/>
              </w:rPr>
            </w:pPr>
            <w:r w:rsidRPr="00015BA1">
              <w:rPr>
                <w:rFonts w:cs="Arial"/>
                <w:sz w:val="24"/>
                <w:szCs w:val="24"/>
              </w:rPr>
              <w:t>Atteridgeville – Sekhu Street</w:t>
            </w:r>
          </w:p>
        </w:tc>
        <w:tc>
          <w:tcPr>
            <w:tcW w:w="3618" w:type="dxa"/>
          </w:tcPr>
          <w:p w:rsidR="00FA06FB" w:rsidRPr="00015BA1" w:rsidRDefault="00FA06FB" w:rsidP="00BD7139">
            <w:pPr>
              <w:rPr>
                <w:rFonts w:cs="Arial"/>
                <w:sz w:val="24"/>
                <w:szCs w:val="24"/>
              </w:rPr>
            </w:pPr>
            <w:r w:rsidRPr="00015BA1">
              <w:rPr>
                <w:rFonts w:cs="Arial"/>
                <w:sz w:val="24"/>
                <w:szCs w:val="24"/>
              </w:rPr>
              <w:t>Region 3</w:t>
            </w:r>
          </w:p>
        </w:tc>
      </w:tr>
      <w:tr w:rsidR="00FA06FB" w:rsidRPr="00015BA1" w:rsidTr="00BD7139">
        <w:tc>
          <w:tcPr>
            <w:tcW w:w="6138" w:type="dxa"/>
          </w:tcPr>
          <w:p w:rsidR="00FA06FB" w:rsidRPr="00015BA1" w:rsidRDefault="00FA06FB" w:rsidP="00BD7139">
            <w:pPr>
              <w:rPr>
                <w:rFonts w:cs="Arial"/>
                <w:sz w:val="24"/>
                <w:szCs w:val="24"/>
              </w:rPr>
            </w:pPr>
          </w:p>
        </w:tc>
        <w:tc>
          <w:tcPr>
            <w:tcW w:w="5040" w:type="dxa"/>
          </w:tcPr>
          <w:p w:rsidR="00FA06FB" w:rsidRPr="00015BA1" w:rsidRDefault="00FA06FB" w:rsidP="00BD7139">
            <w:pPr>
              <w:rPr>
                <w:sz w:val="24"/>
                <w:szCs w:val="24"/>
              </w:rPr>
            </w:pPr>
          </w:p>
        </w:tc>
        <w:tc>
          <w:tcPr>
            <w:tcW w:w="3618" w:type="dxa"/>
          </w:tcPr>
          <w:p w:rsidR="00FA06FB" w:rsidRPr="00015BA1" w:rsidRDefault="00FA06FB" w:rsidP="00BD7139">
            <w:pPr>
              <w:rPr>
                <w:rFonts w:cs="Arial"/>
                <w:sz w:val="24"/>
                <w:szCs w:val="24"/>
              </w:rPr>
            </w:pPr>
          </w:p>
        </w:tc>
      </w:tr>
    </w:tbl>
    <w:p w:rsidR="00FA06FB" w:rsidRPr="00015BA1" w:rsidRDefault="00FA06FB" w:rsidP="00FA06FB">
      <w:pPr>
        <w:rPr>
          <w:rFonts w:cs="Arial"/>
          <w:b/>
          <w:sz w:val="24"/>
          <w:szCs w:val="24"/>
        </w:rPr>
      </w:pPr>
    </w:p>
    <w:p w:rsidR="00FA06FB" w:rsidRPr="00015BA1" w:rsidRDefault="00FA06FB" w:rsidP="00FA06FB">
      <w:pPr>
        <w:rPr>
          <w:rFonts w:cs="Arial"/>
          <w:b/>
          <w:sz w:val="24"/>
          <w:szCs w:val="24"/>
        </w:rPr>
      </w:pPr>
      <w:r w:rsidRPr="00015BA1">
        <w:rPr>
          <w:rFonts w:cs="Arial"/>
          <w:sz w:val="24"/>
          <w:szCs w:val="24"/>
        </w:rPr>
        <w:t xml:space="preserve">Venues that could be considered for the awards ceremony: </w:t>
      </w:r>
      <w:r w:rsidR="00015BA1" w:rsidRPr="00015BA1">
        <w:rPr>
          <w:rFonts w:cs="Arial"/>
          <w:sz w:val="24"/>
          <w:szCs w:val="24"/>
        </w:rPr>
        <w:t>Unisa</w:t>
      </w:r>
      <w:r w:rsidR="00015BA1">
        <w:rPr>
          <w:rFonts w:cs="Arial"/>
          <w:sz w:val="24"/>
          <w:szCs w:val="24"/>
        </w:rPr>
        <w:t xml:space="preserve"> </w:t>
      </w:r>
      <w:r w:rsidRPr="00015BA1">
        <w:rPr>
          <w:rFonts w:cs="Arial"/>
          <w:sz w:val="24"/>
          <w:szCs w:val="24"/>
        </w:rPr>
        <w:t>/ UP / Innovation Hub. A venue that is equipped with technology.</w:t>
      </w:r>
    </w:p>
    <w:p w:rsidR="00FA06FB" w:rsidRPr="00015BA1" w:rsidRDefault="00FA06FB" w:rsidP="00FA06FB">
      <w:pPr>
        <w:rPr>
          <w:rFonts w:cs="Arial"/>
          <w:b/>
          <w:color w:val="C8085F"/>
          <w:sz w:val="24"/>
          <w:szCs w:val="24"/>
        </w:rPr>
      </w:pPr>
    </w:p>
    <w:p w:rsidR="00FA06FB" w:rsidRPr="00015BA1" w:rsidRDefault="00FA06FB" w:rsidP="00FA06FB">
      <w:pPr>
        <w:rPr>
          <w:rFonts w:cs="Arial"/>
          <w:b/>
          <w:color w:val="C8085F"/>
          <w:sz w:val="24"/>
          <w:szCs w:val="24"/>
        </w:rPr>
      </w:pPr>
      <w:r w:rsidRPr="00015BA1">
        <w:rPr>
          <w:rFonts w:cs="Arial"/>
          <w:b/>
          <w:color w:val="C8085F"/>
          <w:sz w:val="24"/>
          <w:szCs w:val="24"/>
        </w:rPr>
        <w:t>Budget</w:t>
      </w:r>
    </w:p>
    <w:p w:rsidR="00FA06FB" w:rsidRPr="00015BA1" w:rsidRDefault="00A95139" w:rsidP="00FA06FB">
      <w:pPr>
        <w:rPr>
          <w:rFonts w:cs="Arial"/>
          <w:sz w:val="24"/>
          <w:szCs w:val="24"/>
        </w:rPr>
      </w:pPr>
      <w:r w:rsidRPr="00015BA1">
        <w:rPr>
          <w:rFonts w:cs="Arial"/>
          <w:sz w:val="24"/>
          <w:szCs w:val="24"/>
        </w:rPr>
        <w:t xml:space="preserve">R96 000.00 </w:t>
      </w:r>
    </w:p>
    <w:p w:rsidR="00FA06FB" w:rsidRPr="00015BA1" w:rsidRDefault="00FA06FB" w:rsidP="00FA06FB">
      <w:pPr>
        <w:rPr>
          <w:rFonts w:cs="Arial"/>
          <w:sz w:val="24"/>
          <w:szCs w:val="24"/>
        </w:rPr>
      </w:pPr>
      <w:r w:rsidRPr="00015BA1">
        <w:rPr>
          <w:rFonts w:cs="Arial"/>
          <w:b/>
          <w:sz w:val="24"/>
          <w:szCs w:val="24"/>
        </w:rPr>
        <w:t>Award ceremony</w:t>
      </w:r>
      <w:r w:rsidRPr="00015BA1">
        <w:rPr>
          <w:rFonts w:cs="Arial"/>
          <w:sz w:val="24"/>
          <w:szCs w:val="24"/>
        </w:rPr>
        <w:t xml:space="preserve"> – estimate of 200 delegates R150 000.00 for a moderate event not budgeted for</w:t>
      </w:r>
    </w:p>
    <w:p w:rsidR="00FA06FB" w:rsidRPr="00015BA1" w:rsidRDefault="00FA06FB" w:rsidP="00FA06FB">
      <w:pPr>
        <w:rPr>
          <w:rFonts w:cs="Arial"/>
          <w:color w:val="548DD4" w:themeColor="text2" w:themeTint="99"/>
          <w:sz w:val="24"/>
          <w:szCs w:val="24"/>
        </w:rPr>
      </w:pPr>
      <w:r w:rsidRPr="00015BA1">
        <w:rPr>
          <w:rFonts w:cs="Arial"/>
          <w:sz w:val="24"/>
          <w:szCs w:val="24"/>
        </w:rPr>
        <w:t xml:space="preserve">TOTAL R246 000.00 </w:t>
      </w:r>
    </w:p>
    <w:p w:rsidR="00FA06FB" w:rsidRPr="00015BA1" w:rsidRDefault="00FA06FB" w:rsidP="000E3E48">
      <w:pPr>
        <w:pStyle w:val="Heading3"/>
        <w:numPr>
          <w:ilvl w:val="0"/>
          <w:numId w:val="29"/>
        </w:numPr>
        <w:ind w:right="-270"/>
        <w:rPr>
          <w:rFonts w:asciiTheme="minorHAnsi" w:hAnsiTheme="minorHAnsi" w:cs="Arial"/>
          <w:color w:val="auto"/>
          <w:sz w:val="24"/>
          <w:szCs w:val="24"/>
        </w:rPr>
      </w:pPr>
      <w:bookmarkStart w:id="35" w:name="_Toc395869399"/>
      <w:r w:rsidRPr="00015BA1">
        <w:rPr>
          <w:rFonts w:asciiTheme="minorHAnsi" w:hAnsiTheme="minorHAnsi" w:cs="Arial"/>
          <w:color w:val="auto"/>
          <w:sz w:val="24"/>
          <w:szCs w:val="24"/>
        </w:rPr>
        <w:t>Primary Schools</w:t>
      </w:r>
      <w:bookmarkEnd w:id="35"/>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 xml:space="preserve">Comic strips will be distributed to 10 Primary Schools in different languages, it will be – the schools are still to be identified. </w:t>
      </w:r>
    </w:p>
    <w:p w:rsidR="00FA06FB" w:rsidRPr="00015BA1" w:rsidRDefault="00FA06FB" w:rsidP="00FA06FB">
      <w:pPr>
        <w:ind w:firstLine="720"/>
        <w:rPr>
          <w:rFonts w:cs="Arial"/>
          <w:b/>
          <w:color w:val="C8085F"/>
          <w:sz w:val="24"/>
          <w:szCs w:val="24"/>
        </w:rPr>
      </w:pPr>
      <w:r w:rsidRPr="00015BA1">
        <w:rPr>
          <w:rFonts w:cs="Arial"/>
          <w:b/>
          <w:color w:val="C8085F"/>
          <w:sz w:val="24"/>
          <w:szCs w:val="24"/>
        </w:rPr>
        <w:t>Responsible person</w:t>
      </w:r>
    </w:p>
    <w:p w:rsidR="00FA06FB" w:rsidRPr="00015BA1" w:rsidRDefault="00FA06FB" w:rsidP="00FA06FB">
      <w:pPr>
        <w:ind w:firstLine="720"/>
        <w:rPr>
          <w:rFonts w:cs="Arial"/>
          <w:sz w:val="24"/>
          <w:szCs w:val="24"/>
        </w:rPr>
      </w:pPr>
      <w:r w:rsidRPr="00015BA1">
        <w:rPr>
          <w:rFonts w:cs="Arial"/>
          <w:sz w:val="24"/>
          <w:szCs w:val="24"/>
        </w:rPr>
        <w:t>Toro GC – CoT to approve content</w:t>
      </w:r>
    </w:p>
    <w:p w:rsidR="00FA06FB" w:rsidRPr="00015BA1" w:rsidRDefault="00FA06FB" w:rsidP="00FA06FB">
      <w:pPr>
        <w:ind w:left="720"/>
        <w:rPr>
          <w:rFonts w:cs="Arial"/>
          <w:b/>
          <w:color w:val="C8085F"/>
          <w:sz w:val="24"/>
          <w:szCs w:val="24"/>
        </w:rPr>
      </w:pPr>
      <w:r w:rsidRPr="00015BA1">
        <w:rPr>
          <w:rFonts w:cs="Arial"/>
          <w:b/>
          <w:color w:val="C8085F"/>
          <w:sz w:val="24"/>
          <w:szCs w:val="24"/>
        </w:rPr>
        <w:t>Location</w:t>
      </w:r>
    </w:p>
    <w:p w:rsidR="00FA06FB" w:rsidRPr="00015BA1" w:rsidRDefault="00FA06FB" w:rsidP="00FA06FB">
      <w:pPr>
        <w:ind w:left="720"/>
        <w:rPr>
          <w:rFonts w:cs="Arial"/>
          <w:sz w:val="24"/>
          <w:szCs w:val="24"/>
        </w:rPr>
      </w:pPr>
      <w:r w:rsidRPr="00015BA1">
        <w:rPr>
          <w:rFonts w:cs="Arial"/>
          <w:sz w:val="24"/>
          <w:szCs w:val="24"/>
        </w:rPr>
        <w:t>The 10 schools will be from Region 5 and 7</w:t>
      </w:r>
    </w:p>
    <w:p w:rsidR="00FA06FB" w:rsidRPr="00015BA1" w:rsidRDefault="00FA06FB" w:rsidP="00FA06FB">
      <w:pPr>
        <w:ind w:firstLine="720"/>
        <w:rPr>
          <w:rFonts w:cs="Arial"/>
          <w:b/>
          <w:color w:val="C8085F"/>
          <w:sz w:val="24"/>
          <w:szCs w:val="24"/>
        </w:rPr>
      </w:pPr>
      <w:r w:rsidRPr="00015BA1">
        <w:rPr>
          <w:rFonts w:cs="Arial"/>
          <w:b/>
          <w:color w:val="C8085F"/>
          <w:sz w:val="24"/>
          <w:szCs w:val="24"/>
        </w:rPr>
        <w:t>Budget</w:t>
      </w:r>
    </w:p>
    <w:p w:rsidR="00FA06FB" w:rsidRPr="00015BA1" w:rsidRDefault="00FA06FB" w:rsidP="00FA06FB">
      <w:pPr>
        <w:ind w:firstLine="720"/>
        <w:rPr>
          <w:rFonts w:cs="Arial"/>
          <w:color w:val="000000" w:themeColor="text1"/>
          <w:sz w:val="24"/>
          <w:szCs w:val="24"/>
        </w:rPr>
      </w:pPr>
      <w:r w:rsidRPr="00015BA1">
        <w:rPr>
          <w:rFonts w:cs="Arial"/>
          <w:color w:val="000000" w:themeColor="text1"/>
          <w:sz w:val="24"/>
          <w:szCs w:val="24"/>
        </w:rPr>
        <w:t xml:space="preserve">R70 000.00 for 20 000 copies of 1 edition at R68 000.00 excluding distribution the current budget can only accommodate I </w:t>
      </w:r>
      <w:r w:rsidR="00015BA1" w:rsidRPr="00015BA1">
        <w:rPr>
          <w:rFonts w:cs="Arial"/>
          <w:color w:val="000000" w:themeColor="text1"/>
          <w:sz w:val="24"/>
          <w:szCs w:val="24"/>
        </w:rPr>
        <w:t>edition</w:t>
      </w:r>
      <w:r w:rsidRPr="00015BA1">
        <w:rPr>
          <w:rFonts w:cs="Arial"/>
          <w:color w:val="000000" w:themeColor="text1"/>
          <w:sz w:val="24"/>
          <w:szCs w:val="24"/>
        </w:rPr>
        <w:t>.</w:t>
      </w:r>
    </w:p>
    <w:p w:rsidR="00FA06FB" w:rsidRPr="00015BA1" w:rsidRDefault="00FA06FB" w:rsidP="00FA06FB">
      <w:pPr>
        <w:spacing w:line="360" w:lineRule="auto"/>
        <w:ind w:right="-270"/>
        <w:jc w:val="both"/>
        <w:rPr>
          <w:rFonts w:cs="Arial"/>
          <w:sz w:val="24"/>
          <w:szCs w:val="24"/>
        </w:rPr>
      </w:pPr>
    </w:p>
    <w:p w:rsidR="00FA06FB" w:rsidRPr="00015BA1" w:rsidRDefault="00FA06FB" w:rsidP="000E3E48">
      <w:pPr>
        <w:pStyle w:val="Heading3"/>
        <w:numPr>
          <w:ilvl w:val="0"/>
          <w:numId w:val="30"/>
        </w:numPr>
        <w:ind w:right="-270"/>
        <w:rPr>
          <w:rFonts w:asciiTheme="minorHAnsi" w:hAnsiTheme="minorHAnsi" w:cs="Arial"/>
          <w:color w:val="auto"/>
          <w:sz w:val="24"/>
          <w:szCs w:val="24"/>
        </w:rPr>
      </w:pPr>
      <w:bookmarkStart w:id="36" w:name="_Toc395869400"/>
      <w:r w:rsidRPr="00015BA1">
        <w:rPr>
          <w:rFonts w:asciiTheme="minorHAnsi" w:hAnsiTheme="minorHAnsi" w:cs="Arial"/>
          <w:color w:val="auto"/>
          <w:sz w:val="24"/>
          <w:szCs w:val="24"/>
        </w:rPr>
        <w:lastRenderedPageBreak/>
        <w:t>Tertiary Institutions</w:t>
      </w:r>
      <w:bookmarkEnd w:id="36"/>
    </w:p>
    <w:p w:rsidR="00FA06FB" w:rsidRPr="00015BA1" w:rsidRDefault="00FA06FB" w:rsidP="000E3E48">
      <w:pPr>
        <w:pStyle w:val="ListParagraph"/>
        <w:numPr>
          <w:ilvl w:val="0"/>
          <w:numId w:val="13"/>
        </w:numPr>
        <w:spacing w:line="360" w:lineRule="auto"/>
        <w:ind w:right="-270"/>
        <w:jc w:val="both"/>
        <w:rPr>
          <w:rFonts w:cs="Arial"/>
          <w:sz w:val="24"/>
          <w:szCs w:val="24"/>
        </w:rPr>
      </w:pPr>
      <w:r w:rsidRPr="00015BA1">
        <w:rPr>
          <w:rFonts w:cs="Arial"/>
          <w:sz w:val="24"/>
          <w:szCs w:val="24"/>
        </w:rPr>
        <w:t>Tshwane University of Technology (TUT) and University of Pretoria (UP)programme will be as follows;</w:t>
      </w:r>
    </w:p>
    <w:p w:rsidR="00FA06FB" w:rsidRPr="00015BA1" w:rsidRDefault="00FA06FB" w:rsidP="00FA06FB">
      <w:pPr>
        <w:pStyle w:val="Heading3"/>
        <w:ind w:right="-270" w:firstLine="720"/>
        <w:rPr>
          <w:rFonts w:asciiTheme="minorHAnsi" w:hAnsiTheme="minorHAnsi" w:cs="Arial"/>
          <w:color w:val="C8085F"/>
          <w:sz w:val="24"/>
          <w:szCs w:val="24"/>
        </w:rPr>
      </w:pPr>
      <w:bookmarkStart w:id="37" w:name="_Toc395869401"/>
      <w:r w:rsidRPr="00015BA1">
        <w:rPr>
          <w:rFonts w:asciiTheme="minorHAnsi" w:hAnsiTheme="minorHAnsi" w:cs="Arial"/>
          <w:color w:val="C8085F"/>
          <w:sz w:val="24"/>
          <w:szCs w:val="24"/>
        </w:rPr>
        <w:t>Activities</w:t>
      </w:r>
      <w:bookmarkEnd w:id="37"/>
    </w:p>
    <w:p w:rsidR="00FA06FB" w:rsidRPr="00015BA1" w:rsidRDefault="00FA06FB" w:rsidP="00FA06FB">
      <w:pPr>
        <w:spacing w:line="360" w:lineRule="auto"/>
        <w:ind w:right="-270" w:firstLine="720"/>
        <w:jc w:val="both"/>
        <w:rPr>
          <w:rFonts w:cs="Arial"/>
          <w:sz w:val="24"/>
          <w:szCs w:val="24"/>
        </w:rPr>
      </w:pPr>
      <w:r w:rsidRPr="00015BA1">
        <w:rPr>
          <w:rFonts w:cs="Arial"/>
          <w:b/>
          <w:sz w:val="24"/>
          <w:szCs w:val="24"/>
        </w:rPr>
        <w:t xml:space="preserve">A Green Fun </w:t>
      </w:r>
      <w:r w:rsidR="00015BA1" w:rsidRPr="00015BA1">
        <w:rPr>
          <w:rFonts w:cs="Arial"/>
          <w:b/>
          <w:sz w:val="24"/>
          <w:szCs w:val="24"/>
        </w:rPr>
        <w:t>Day</w:t>
      </w:r>
      <w:r w:rsidR="00015BA1" w:rsidRPr="00015BA1">
        <w:rPr>
          <w:rFonts w:cs="Arial"/>
          <w:sz w:val="24"/>
          <w:szCs w:val="24"/>
        </w:rPr>
        <w:t xml:space="preserve"> where there</w:t>
      </w:r>
      <w:r w:rsidRPr="00015BA1">
        <w:rPr>
          <w:rFonts w:cs="Arial"/>
          <w:sz w:val="24"/>
          <w:szCs w:val="24"/>
        </w:rPr>
        <w:t xml:space="preserve"> will </w:t>
      </w:r>
      <w:r w:rsidR="00015BA1" w:rsidRPr="00015BA1">
        <w:rPr>
          <w:rFonts w:cs="Arial"/>
          <w:sz w:val="24"/>
          <w:szCs w:val="24"/>
        </w:rPr>
        <w:t>be the</w:t>
      </w:r>
      <w:r w:rsidRPr="00015BA1">
        <w:rPr>
          <w:rFonts w:cs="Arial"/>
          <w:sz w:val="24"/>
          <w:szCs w:val="24"/>
        </w:rPr>
        <w:t xml:space="preserve"> following activities taking place:</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Wrap trees with green fabric with messages written on them</w:t>
      </w:r>
    </w:p>
    <w:p w:rsidR="00FA06FB" w:rsidRPr="00015BA1" w:rsidRDefault="00FA06FB" w:rsidP="00FA06FB">
      <w:pPr>
        <w:spacing w:line="360" w:lineRule="auto"/>
        <w:ind w:left="720" w:right="-270"/>
        <w:jc w:val="both"/>
        <w:rPr>
          <w:rFonts w:cs="Arial"/>
          <w:sz w:val="24"/>
          <w:szCs w:val="24"/>
        </w:rPr>
      </w:pPr>
      <w:r w:rsidRPr="00015BA1">
        <w:rPr>
          <w:rFonts w:cs="Arial"/>
          <w:sz w:val="24"/>
          <w:szCs w:val="24"/>
        </w:rPr>
        <w:t>Flash mobs: One great benefit of this activity is that it is something everyone can participate. There are many roles besides performing, even if it’s just supporting, the performers passing out fliers or promotional materials. All are needed</w:t>
      </w:r>
    </w:p>
    <w:p w:rsidR="00FA06FB" w:rsidRPr="00015BA1" w:rsidRDefault="00FA06FB" w:rsidP="00FA06FB">
      <w:pPr>
        <w:spacing w:line="360" w:lineRule="auto"/>
        <w:ind w:right="-270"/>
        <w:jc w:val="both"/>
        <w:rPr>
          <w:rFonts w:cs="Arial"/>
          <w:sz w:val="24"/>
          <w:szCs w:val="24"/>
        </w:rPr>
      </w:pPr>
      <w:r w:rsidRPr="00015BA1">
        <w:rPr>
          <w:rFonts w:cs="Arial"/>
          <w:sz w:val="24"/>
          <w:szCs w:val="24"/>
        </w:rPr>
        <w:t>Local Radio stations will do live broadcasts</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        There will signing of the Tuki Pledge quilts.</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Tuki will </w:t>
      </w:r>
      <w:r w:rsidR="00015BA1" w:rsidRPr="00015BA1">
        <w:rPr>
          <w:rFonts w:cs="Arial"/>
          <w:sz w:val="24"/>
          <w:szCs w:val="24"/>
        </w:rPr>
        <w:t>distribute</w:t>
      </w:r>
      <w:r w:rsidRPr="00015BA1">
        <w:rPr>
          <w:rFonts w:cs="Arial"/>
          <w:sz w:val="24"/>
          <w:szCs w:val="24"/>
        </w:rPr>
        <w:t xml:space="preserve"> the promotional materials.</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Posters  on Notice boards (Environmental faculty)</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 xml:space="preserve">Tshwane TV must be contacted through the CoT Marketing division. </w:t>
      </w:r>
    </w:p>
    <w:p w:rsidR="00FA06FB" w:rsidRPr="00015BA1" w:rsidRDefault="00FA06FB" w:rsidP="00FA06FB">
      <w:pPr>
        <w:pStyle w:val="Heading3"/>
        <w:ind w:right="-270"/>
        <w:rPr>
          <w:rFonts w:asciiTheme="minorHAnsi" w:hAnsiTheme="minorHAnsi" w:cs="Arial"/>
          <w:color w:val="C8085F"/>
          <w:sz w:val="24"/>
          <w:szCs w:val="24"/>
        </w:rPr>
      </w:pPr>
      <w:bookmarkStart w:id="38" w:name="_Toc395869402"/>
      <w:r w:rsidRPr="00015BA1">
        <w:rPr>
          <w:rFonts w:asciiTheme="minorHAnsi" w:hAnsiTheme="minorHAnsi" w:cs="Arial"/>
          <w:color w:val="C8085F"/>
          <w:sz w:val="24"/>
          <w:szCs w:val="24"/>
        </w:rPr>
        <w:t>Dates and Location</w:t>
      </w:r>
      <w:bookmarkEnd w:id="38"/>
    </w:p>
    <w:p w:rsidR="00FA06FB" w:rsidRPr="00015BA1" w:rsidRDefault="00FA06FB" w:rsidP="000E3E48">
      <w:pPr>
        <w:pStyle w:val="ListParagraph"/>
        <w:numPr>
          <w:ilvl w:val="0"/>
          <w:numId w:val="14"/>
        </w:numPr>
        <w:spacing w:line="360" w:lineRule="auto"/>
        <w:ind w:right="-270"/>
        <w:jc w:val="both"/>
        <w:rPr>
          <w:rFonts w:cs="Arial"/>
          <w:sz w:val="24"/>
          <w:szCs w:val="24"/>
        </w:rPr>
      </w:pPr>
      <w:r w:rsidRPr="00015BA1">
        <w:rPr>
          <w:rFonts w:cs="Arial"/>
          <w:sz w:val="24"/>
          <w:szCs w:val="24"/>
        </w:rPr>
        <w:t>02 September 2014 (Tuesday) University of Pretoria (UP) Region 3</w:t>
      </w:r>
    </w:p>
    <w:p w:rsidR="00FA06FB" w:rsidRPr="00015BA1" w:rsidRDefault="00FA06FB" w:rsidP="000E3E48">
      <w:pPr>
        <w:pStyle w:val="ListParagraph"/>
        <w:numPr>
          <w:ilvl w:val="0"/>
          <w:numId w:val="14"/>
        </w:numPr>
        <w:spacing w:line="360" w:lineRule="auto"/>
        <w:ind w:right="-270"/>
        <w:jc w:val="both"/>
        <w:rPr>
          <w:rFonts w:cs="Arial"/>
          <w:sz w:val="24"/>
          <w:szCs w:val="24"/>
        </w:rPr>
      </w:pPr>
      <w:r w:rsidRPr="00015BA1">
        <w:rPr>
          <w:rFonts w:cs="Arial"/>
          <w:sz w:val="24"/>
          <w:szCs w:val="24"/>
        </w:rPr>
        <w:t>09 September 2014 (Tuesday) Tshwane University of Technology (TUT)  Region 1</w:t>
      </w:r>
    </w:p>
    <w:p w:rsidR="00FA06FB" w:rsidRPr="00015BA1" w:rsidRDefault="00FA06FB" w:rsidP="00FA06FB">
      <w:pPr>
        <w:spacing w:line="360" w:lineRule="auto"/>
        <w:ind w:left="360" w:right="-270"/>
        <w:jc w:val="both"/>
        <w:rPr>
          <w:rFonts w:cs="Arial"/>
          <w:b/>
          <w:color w:val="C8085F"/>
          <w:sz w:val="24"/>
          <w:szCs w:val="24"/>
        </w:rPr>
      </w:pPr>
      <w:r w:rsidRPr="00015BA1">
        <w:rPr>
          <w:rFonts w:cs="Arial"/>
          <w:b/>
          <w:color w:val="C8085F"/>
          <w:sz w:val="24"/>
          <w:szCs w:val="24"/>
        </w:rPr>
        <w:t xml:space="preserve">Responsible Person </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Toro GC and COT</w:t>
      </w:r>
    </w:p>
    <w:p w:rsidR="00FA06FB" w:rsidRPr="00015BA1" w:rsidRDefault="00FA06FB" w:rsidP="00FA06FB">
      <w:pPr>
        <w:spacing w:line="360" w:lineRule="auto"/>
        <w:ind w:left="360" w:right="-270"/>
        <w:jc w:val="both"/>
        <w:rPr>
          <w:rFonts w:cs="Arial"/>
          <w:b/>
          <w:color w:val="C8085F"/>
          <w:sz w:val="24"/>
          <w:szCs w:val="24"/>
        </w:rPr>
      </w:pPr>
      <w:r w:rsidRPr="00015BA1">
        <w:rPr>
          <w:rFonts w:cs="Arial"/>
          <w:b/>
          <w:color w:val="C8085F"/>
          <w:sz w:val="24"/>
          <w:szCs w:val="24"/>
        </w:rPr>
        <w:lastRenderedPageBreak/>
        <w:t>Budget</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R88 000.00 – shoe string budget</w:t>
      </w:r>
    </w:p>
    <w:p w:rsidR="00FA06FB" w:rsidRPr="00015BA1" w:rsidRDefault="00FA06FB" w:rsidP="00FA06FB">
      <w:pPr>
        <w:pStyle w:val="ListParagraph"/>
        <w:spacing w:line="360" w:lineRule="auto"/>
        <w:ind w:right="-270"/>
        <w:jc w:val="both"/>
        <w:rPr>
          <w:rFonts w:cs="Arial"/>
          <w:sz w:val="24"/>
          <w:szCs w:val="24"/>
        </w:rPr>
      </w:pPr>
    </w:p>
    <w:p w:rsidR="00FA06FB" w:rsidRPr="00015BA1" w:rsidRDefault="00FA06FB" w:rsidP="000E3E48">
      <w:pPr>
        <w:pStyle w:val="ListParagraph"/>
        <w:numPr>
          <w:ilvl w:val="0"/>
          <w:numId w:val="31"/>
        </w:numPr>
        <w:spacing w:line="360" w:lineRule="auto"/>
        <w:ind w:right="-270"/>
        <w:jc w:val="both"/>
        <w:rPr>
          <w:rFonts w:cs="Arial"/>
          <w:sz w:val="24"/>
          <w:szCs w:val="24"/>
        </w:rPr>
      </w:pPr>
      <w:r w:rsidRPr="00015BA1">
        <w:rPr>
          <w:rFonts w:cs="Arial"/>
          <w:b/>
          <w:sz w:val="24"/>
          <w:szCs w:val="24"/>
        </w:rPr>
        <w:t>A dialogue on the Green Economy will be held at UNISA as part of the COP 20 programme (Dialogue centered on the Cop 20 Preparation)</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 xml:space="preserve">Political support from government will be vital for this event </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 xml:space="preserve">The Diplomatic Core division of the CoT will have a vital role to play </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Inform all stakeholders concerned in making university events possible.</w:t>
      </w:r>
    </w:p>
    <w:p w:rsidR="00FA06FB" w:rsidRPr="00015BA1" w:rsidRDefault="00FA06FB" w:rsidP="000E3E48">
      <w:pPr>
        <w:pStyle w:val="ListParagraph"/>
        <w:numPr>
          <w:ilvl w:val="0"/>
          <w:numId w:val="17"/>
        </w:numPr>
        <w:spacing w:line="360" w:lineRule="auto"/>
        <w:ind w:right="-270"/>
        <w:jc w:val="both"/>
        <w:rPr>
          <w:rFonts w:cs="Arial"/>
          <w:sz w:val="24"/>
          <w:szCs w:val="24"/>
        </w:rPr>
      </w:pPr>
      <w:r w:rsidRPr="00015BA1">
        <w:rPr>
          <w:rFonts w:cs="Arial"/>
          <w:sz w:val="24"/>
          <w:szCs w:val="24"/>
        </w:rPr>
        <w:t>Get a reputable person to be a spoke person for the dialogue.</w:t>
      </w:r>
    </w:p>
    <w:p w:rsidR="00FA06FB" w:rsidRPr="00015BA1" w:rsidRDefault="00FA06FB" w:rsidP="00FA06FB">
      <w:pPr>
        <w:pStyle w:val="Heading3"/>
        <w:ind w:right="-270"/>
        <w:rPr>
          <w:rFonts w:asciiTheme="minorHAnsi" w:hAnsiTheme="minorHAnsi" w:cs="Arial"/>
          <w:color w:val="C8085F"/>
          <w:sz w:val="24"/>
          <w:szCs w:val="24"/>
        </w:rPr>
      </w:pPr>
      <w:bookmarkStart w:id="39" w:name="_Toc395869403"/>
      <w:r w:rsidRPr="00015BA1">
        <w:rPr>
          <w:rFonts w:asciiTheme="minorHAnsi" w:hAnsiTheme="minorHAnsi" w:cs="Arial"/>
          <w:color w:val="C8085F"/>
          <w:sz w:val="24"/>
          <w:szCs w:val="24"/>
        </w:rPr>
        <w:t>Topics:</w:t>
      </w:r>
      <w:bookmarkEnd w:id="39"/>
    </w:p>
    <w:p w:rsidR="00FA06FB" w:rsidRPr="00015BA1" w:rsidRDefault="00FA06FB" w:rsidP="000E3E48">
      <w:pPr>
        <w:pStyle w:val="ListParagraph"/>
        <w:numPr>
          <w:ilvl w:val="0"/>
          <w:numId w:val="18"/>
        </w:numPr>
        <w:spacing w:line="360" w:lineRule="auto"/>
        <w:ind w:right="-270"/>
        <w:jc w:val="both"/>
        <w:rPr>
          <w:rFonts w:cs="Arial"/>
          <w:sz w:val="24"/>
          <w:szCs w:val="24"/>
        </w:rPr>
      </w:pPr>
      <w:r w:rsidRPr="00015BA1">
        <w:rPr>
          <w:rFonts w:cs="Arial"/>
          <w:sz w:val="24"/>
          <w:szCs w:val="24"/>
        </w:rPr>
        <w:t>Resilient cities (Adaptation)</w:t>
      </w:r>
    </w:p>
    <w:p w:rsidR="00FA06FB" w:rsidRPr="00015BA1" w:rsidRDefault="00FA06FB" w:rsidP="000E3E48">
      <w:pPr>
        <w:pStyle w:val="ListParagraph"/>
        <w:numPr>
          <w:ilvl w:val="0"/>
          <w:numId w:val="18"/>
        </w:numPr>
        <w:spacing w:line="360" w:lineRule="auto"/>
        <w:ind w:right="-270"/>
        <w:jc w:val="both"/>
        <w:rPr>
          <w:rFonts w:cs="Arial"/>
          <w:sz w:val="24"/>
          <w:szCs w:val="24"/>
        </w:rPr>
      </w:pPr>
      <w:r w:rsidRPr="00015BA1">
        <w:rPr>
          <w:rFonts w:cs="Arial"/>
          <w:sz w:val="24"/>
          <w:szCs w:val="24"/>
        </w:rPr>
        <w:t>Cop 20 negotiation elements.</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This event will require a lot of planning and </w:t>
      </w:r>
      <w:r w:rsidR="00015BA1" w:rsidRPr="00015BA1">
        <w:rPr>
          <w:rFonts w:cs="Arial"/>
          <w:sz w:val="24"/>
          <w:szCs w:val="24"/>
        </w:rPr>
        <w:t>organizing</w:t>
      </w:r>
      <w:r w:rsidRPr="00015BA1">
        <w:rPr>
          <w:rFonts w:cs="Arial"/>
          <w:sz w:val="24"/>
          <w:szCs w:val="24"/>
        </w:rPr>
        <w:t>. This event must be carried out with sophistication. We must involve Embassies to set the platform. To avoid stepping in the national agenda the Diplomatic unit within the CoT must be consulted.</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95% of the work or </w:t>
      </w:r>
      <w:r w:rsidR="00015BA1" w:rsidRPr="00015BA1">
        <w:rPr>
          <w:rFonts w:cs="Arial"/>
          <w:sz w:val="24"/>
          <w:szCs w:val="24"/>
        </w:rPr>
        <w:t>organizing</w:t>
      </w:r>
      <w:r w:rsidRPr="00015BA1">
        <w:rPr>
          <w:rFonts w:cs="Arial"/>
          <w:sz w:val="24"/>
          <w:szCs w:val="24"/>
        </w:rPr>
        <w:t xml:space="preserve"> will be from CoT side; this is for purposes of observing protocol.</w:t>
      </w:r>
    </w:p>
    <w:p w:rsidR="00FA06FB" w:rsidRPr="00015BA1" w:rsidRDefault="00FA06FB" w:rsidP="00FA06FB">
      <w:pPr>
        <w:spacing w:line="360" w:lineRule="auto"/>
        <w:ind w:right="-270"/>
        <w:jc w:val="both"/>
        <w:rPr>
          <w:rFonts w:cs="Arial"/>
          <w:sz w:val="24"/>
          <w:szCs w:val="24"/>
        </w:rPr>
      </w:pPr>
      <w:r w:rsidRPr="00015BA1">
        <w:rPr>
          <w:rFonts w:cs="Arial"/>
          <w:sz w:val="24"/>
          <w:szCs w:val="24"/>
        </w:rPr>
        <w:t>Giveaways (spotties) will be given to audience that answers questions.</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Date:</w:t>
      </w:r>
    </w:p>
    <w:p w:rsidR="00FA06FB" w:rsidRPr="00015BA1" w:rsidRDefault="00FA06FB" w:rsidP="00FA06FB">
      <w:pPr>
        <w:spacing w:line="360" w:lineRule="auto"/>
        <w:ind w:right="-270"/>
        <w:jc w:val="both"/>
        <w:rPr>
          <w:rFonts w:cs="Arial"/>
          <w:sz w:val="24"/>
          <w:szCs w:val="24"/>
        </w:rPr>
      </w:pPr>
      <w:r w:rsidRPr="00015BA1">
        <w:rPr>
          <w:rFonts w:cs="Arial"/>
          <w:sz w:val="24"/>
          <w:szCs w:val="24"/>
        </w:rPr>
        <w:t>Date: 06 November (1</w:t>
      </w:r>
      <w:r w:rsidRPr="00015BA1">
        <w:rPr>
          <w:rFonts w:cs="Arial"/>
          <w:sz w:val="24"/>
          <w:szCs w:val="24"/>
          <w:vertAlign w:val="superscript"/>
        </w:rPr>
        <w:t>st</w:t>
      </w:r>
      <w:r w:rsidRPr="00015BA1">
        <w:rPr>
          <w:rFonts w:cs="Arial"/>
          <w:sz w:val="24"/>
          <w:szCs w:val="24"/>
        </w:rPr>
        <w:t xml:space="preserve"> week of November) 2014 (Thursday)</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lastRenderedPageBreak/>
        <w:t>Responsible Parties</w:t>
      </w:r>
    </w:p>
    <w:p w:rsidR="00FA06FB" w:rsidRPr="00015BA1" w:rsidRDefault="00FA06FB" w:rsidP="00FA06FB">
      <w:pPr>
        <w:spacing w:line="360" w:lineRule="auto"/>
        <w:ind w:right="-270"/>
        <w:jc w:val="both"/>
        <w:rPr>
          <w:rFonts w:cs="Arial"/>
          <w:sz w:val="24"/>
          <w:szCs w:val="24"/>
        </w:rPr>
      </w:pPr>
      <w:r w:rsidRPr="00015BA1">
        <w:rPr>
          <w:rFonts w:cs="Arial"/>
          <w:sz w:val="24"/>
          <w:szCs w:val="24"/>
        </w:rPr>
        <w:t>95% of the work or organising will be from CoT side; this is for purposes of observing protocol.</w:t>
      </w:r>
    </w:p>
    <w:p w:rsidR="00FA06FB" w:rsidRPr="00015BA1" w:rsidRDefault="00FA06FB" w:rsidP="00FA06FB">
      <w:pPr>
        <w:spacing w:line="360" w:lineRule="auto"/>
        <w:ind w:right="-270"/>
        <w:jc w:val="both"/>
        <w:rPr>
          <w:rFonts w:cs="Arial"/>
          <w:sz w:val="24"/>
          <w:szCs w:val="24"/>
        </w:rPr>
      </w:pPr>
      <w:r w:rsidRPr="00015BA1">
        <w:rPr>
          <w:rFonts w:cs="Arial"/>
          <w:sz w:val="24"/>
          <w:szCs w:val="24"/>
        </w:rPr>
        <w:t>5% by Toro GC.</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 xml:space="preserve"> Location</w:t>
      </w:r>
    </w:p>
    <w:p w:rsidR="00FA06FB" w:rsidRPr="00015BA1" w:rsidRDefault="00FA06FB" w:rsidP="00FA06FB">
      <w:pPr>
        <w:spacing w:line="360" w:lineRule="auto"/>
        <w:ind w:right="-270"/>
        <w:jc w:val="both"/>
        <w:rPr>
          <w:rFonts w:cs="Arial"/>
          <w:sz w:val="24"/>
          <w:szCs w:val="24"/>
        </w:rPr>
      </w:pPr>
      <w:r w:rsidRPr="00015BA1">
        <w:rPr>
          <w:rFonts w:cs="Arial"/>
          <w:sz w:val="24"/>
          <w:szCs w:val="24"/>
        </w:rPr>
        <w:t>Proposed venue: UNISA</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Budget</w:t>
      </w:r>
    </w:p>
    <w:p w:rsidR="00FA06FB" w:rsidRPr="00015BA1" w:rsidRDefault="00FA06FB" w:rsidP="00FA06FB">
      <w:pPr>
        <w:spacing w:line="360" w:lineRule="auto"/>
        <w:ind w:right="-270"/>
        <w:jc w:val="both"/>
        <w:rPr>
          <w:rFonts w:cs="Arial"/>
          <w:sz w:val="24"/>
          <w:szCs w:val="24"/>
        </w:rPr>
      </w:pPr>
      <w:r w:rsidRPr="00015BA1">
        <w:rPr>
          <w:rFonts w:cs="Arial"/>
          <w:sz w:val="24"/>
          <w:szCs w:val="24"/>
        </w:rPr>
        <w:t>R200 000.00 estimated participants 200</w:t>
      </w:r>
    </w:p>
    <w:p w:rsidR="00FA06FB" w:rsidRPr="00015BA1" w:rsidRDefault="00FA06FB" w:rsidP="000E3E48">
      <w:pPr>
        <w:pStyle w:val="Heading3"/>
        <w:numPr>
          <w:ilvl w:val="0"/>
          <w:numId w:val="10"/>
        </w:numPr>
        <w:ind w:right="-270"/>
        <w:rPr>
          <w:rFonts w:asciiTheme="minorHAnsi" w:hAnsiTheme="minorHAnsi" w:cs="Arial"/>
          <w:color w:val="auto"/>
          <w:sz w:val="24"/>
          <w:szCs w:val="24"/>
        </w:rPr>
      </w:pPr>
      <w:bookmarkStart w:id="40" w:name="_Toc395869404"/>
      <w:r w:rsidRPr="00015BA1">
        <w:rPr>
          <w:rFonts w:asciiTheme="minorHAnsi" w:hAnsiTheme="minorHAnsi" w:cs="Arial"/>
          <w:color w:val="auto"/>
          <w:sz w:val="24"/>
          <w:szCs w:val="24"/>
        </w:rPr>
        <w:t>Social Media Platforms</w:t>
      </w:r>
      <w:bookmarkEnd w:id="40"/>
    </w:p>
    <w:p w:rsidR="00FA06FB" w:rsidRPr="00015BA1" w:rsidRDefault="00FA06FB" w:rsidP="00FA06FB">
      <w:pPr>
        <w:rPr>
          <w:sz w:val="24"/>
          <w:szCs w:val="24"/>
        </w:rPr>
      </w:pP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Facebook and Twitter to be further discussed with CoT regarding content, layout and protocol.</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 xml:space="preserve">Social Media will be a platform to engage with Learners/Students and encourage dialogue around the Green Economy issues and to share their ideas. </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Date:</w:t>
      </w:r>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Throughout the campaign </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Responsible Parties</w:t>
      </w:r>
    </w:p>
    <w:p w:rsidR="00FA06FB" w:rsidRPr="00015BA1" w:rsidRDefault="00FA06FB" w:rsidP="00FA06FB">
      <w:pPr>
        <w:spacing w:line="360" w:lineRule="auto"/>
        <w:ind w:right="-270"/>
        <w:jc w:val="both"/>
        <w:rPr>
          <w:rFonts w:cs="Arial"/>
          <w:sz w:val="24"/>
          <w:szCs w:val="24"/>
        </w:rPr>
      </w:pPr>
      <w:r w:rsidRPr="00015BA1">
        <w:rPr>
          <w:rFonts w:cs="Arial"/>
          <w:sz w:val="24"/>
          <w:szCs w:val="24"/>
        </w:rPr>
        <w:t>CoT and Toro GC</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lastRenderedPageBreak/>
        <w:t>Location</w:t>
      </w:r>
    </w:p>
    <w:p w:rsidR="00FA06FB" w:rsidRPr="00015BA1" w:rsidRDefault="00FA06FB" w:rsidP="00FA06FB">
      <w:pPr>
        <w:spacing w:line="360" w:lineRule="auto"/>
        <w:ind w:right="-270"/>
        <w:jc w:val="both"/>
        <w:rPr>
          <w:rFonts w:cs="Arial"/>
          <w:sz w:val="24"/>
          <w:szCs w:val="24"/>
        </w:rPr>
      </w:pPr>
      <w:r w:rsidRPr="00015BA1">
        <w:rPr>
          <w:rFonts w:cs="Arial"/>
          <w:sz w:val="24"/>
          <w:szCs w:val="24"/>
        </w:rPr>
        <w:t>All seven Regions</w:t>
      </w:r>
    </w:p>
    <w:p w:rsidR="00FA06FB" w:rsidRPr="00015BA1" w:rsidRDefault="00FA06FB" w:rsidP="00FA06FB">
      <w:pPr>
        <w:spacing w:line="360" w:lineRule="auto"/>
        <w:ind w:right="-270"/>
        <w:jc w:val="both"/>
        <w:rPr>
          <w:rFonts w:cs="Arial"/>
          <w:b/>
          <w:color w:val="C8085F"/>
          <w:sz w:val="24"/>
          <w:szCs w:val="24"/>
        </w:rPr>
      </w:pPr>
      <w:r w:rsidRPr="00015BA1">
        <w:rPr>
          <w:rFonts w:cs="Arial"/>
          <w:b/>
          <w:color w:val="C8085F"/>
          <w:sz w:val="24"/>
          <w:szCs w:val="24"/>
        </w:rPr>
        <w:t>Budget</w:t>
      </w:r>
    </w:p>
    <w:p w:rsidR="00FA06FB" w:rsidRPr="00015BA1" w:rsidRDefault="00FA06FB" w:rsidP="00FA06FB">
      <w:pPr>
        <w:spacing w:line="360" w:lineRule="auto"/>
        <w:ind w:right="-270"/>
        <w:jc w:val="both"/>
        <w:rPr>
          <w:rFonts w:cs="Arial"/>
          <w:sz w:val="24"/>
          <w:szCs w:val="24"/>
        </w:rPr>
      </w:pPr>
      <w:r w:rsidRPr="00015BA1">
        <w:rPr>
          <w:rFonts w:cs="Arial"/>
          <w:sz w:val="24"/>
          <w:szCs w:val="24"/>
        </w:rPr>
        <w:t>R3000.00</w:t>
      </w:r>
    </w:p>
    <w:p w:rsidR="00FA06FB" w:rsidRPr="00015BA1" w:rsidRDefault="000F676C" w:rsidP="00FA06FB">
      <w:pPr>
        <w:spacing w:line="360" w:lineRule="auto"/>
        <w:ind w:right="-270"/>
        <w:jc w:val="center"/>
        <w:rPr>
          <w:rFonts w:cs="Arial"/>
          <w:sz w:val="24"/>
          <w:szCs w:val="24"/>
        </w:rPr>
      </w:pPr>
      <w:r w:rsidRPr="00015BA1">
        <w:rPr>
          <w:noProof/>
          <w:sz w:val="24"/>
          <w:szCs w:val="24"/>
        </w:rPr>
        <w:drawing>
          <wp:inline distT="0" distB="0" distL="0" distR="0">
            <wp:extent cx="755206" cy="136277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5276" cy="1362905"/>
                    </a:xfrm>
                    <a:prstGeom prst="rect">
                      <a:avLst/>
                    </a:prstGeom>
                    <a:noFill/>
                    <a:ln>
                      <a:noFill/>
                    </a:ln>
                  </pic:spPr>
                </pic:pic>
              </a:graphicData>
            </a:graphic>
          </wp:inline>
        </w:drawing>
      </w:r>
    </w:p>
    <w:p w:rsidR="00FA06FB" w:rsidRPr="00015BA1" w:rsidRDefault="00F13155" w:rsidP="00F13155">
      <w:pPr>
        <w:pStyle w:val="Heading2"/>
        <w:numPr>
          <w:ilvl w:val="1"/>
          <w:numId w:val="54"/>
        </w:numPr>
        <w:ind w:right="-270"/>
        <w:rPr>
          <w:rFonts w:asciiTheme="minorHAnsi" w:hAnsiTheme="minorHAnsi" w:cs="Arial"/>
          <w:color w:val="7030A0"/>
          <w:sz w:val="24"/>
          <w:szCs w:val="24"/>
        </w:rPr>
      </w:pPr>
      <w:bookmarkStart w:id="41" w:name="_Toc395869405"/>
      <w:r>
        <w:rPr>
          <w:rFonts w:asciiTheme="minorHAnsi" w:hAnsiTheme="minorHAnsi" w:cs="Arial"/>
          <w:color w:val="7030A0"/>
          <w:sz w:val="24"/>
          <w:szCs w:val="24"/>
        </w:rPr>
        <w:t xml:space="preserve">    </w:t>
      </w:r>
      <w:r w:rsidR="00FA06FB" w:rsidRPr="00015BA1">
        <w:rPr>
          <w:rFonts w:asciiTheme="minorHAnsi" w:hAnsiTheme="minorHAnsi" w:cs="Arial"/>
          <w:color w:val="7030A0"/>
          <w:sz w:val="24"/>
          <w:szCs w:val="24"/>
        </w:rPr>
        <w:t>Tshwane Green Business</w:t>
      </w:r>
      <w:bookmarkEnd w:id="41"/>
    </w:p>
    <w:p w:rsidR="00FA06FB" w:rsidRPr="00015BA1" w:rsidRDefault="00FA06FB" w:rsidP="00FA06FB">
      <w:pPr>
        <w:rPr>
          <w:sz w:val="24"/>
          <w:szCs w:val="24"/>
        </w:rPr>
      </w:pPr>
    </w:p>
    <w:p w:rsidR="00FA06FB" w:rsidRPr="00015BA1" w:rsidRDefault="00B66462" w:rsidP="00D1434E">
      <w:pPr>
        <w:spacing w:line="480" w:lineRule="auto"/>
        <w:ind w:right="-270"/>
        <w:jc w:val="both"/>
        <w:rPr>
          <w:rFonts w:cs="Arial"/>
          <w:b/>
          <w:sz w:val="24"/>
          <w:szCs w:val="24"/>
        </w:rPr>
      </w:pPr>
      <w:r w:rsidRPr="00015BA1">
        <w:rPr>
          <w:rFonts w:cs="Arial"/>
          <w:color w:val="000000"/>
          <w:sz w:val="24"/>
          <w:szCs w:val="24"/>
        </w:rPr>
        <w:t>It is a</w:t>
      </w:r>
      <w:r w:rsidR="00FA06FB" w:rsidRPr="00015BA1">
        <w:rPr>
          <w:rFonts w:cs="Arial"/>
          <w:color w:val="000000"/>
          <w:sz w:val="24"/>
          <w:szCs w:val="24"/>
        </w:rPr>
        <w:t xml:space="preserve"> program to develop sustainable businesses in Tshwane, which will participate in environmentally friendly or green activities to ensure that all processes, products, and manufacturing activities adequately address current environmental concerns while maintaining a profit. In other words business that, “meets the needs of the present world without compromising the ability of the future generations to meet their own needs”.</w:t>
      </w:r>
      <w:r w:rsidRPr="00015BA1">
        <w:rPr>
          <w:rFonts w:cs="Arial"/>
          <w:color w:val="000000"/>
          <w:sz w:val="24"/>
          <w:szCs w:val="24"/>
        </w:rPr>
        <w:t xml:space="preserve"> </w:t>
      </w:r>
      <w:r w:rsidR="00FA06FB" w:rsidRPr="00015BA1">
        <w:rPr>
          <w:rFonts w:cs="Arial"/>
          <w:sz w:val="24"/>
          <w:szCs w:val="24"/>
        </w:rPr>
        <w:t>Businesses that meets the needs of the present world without harming the environment and still makes profit.</w:t>
      </w:r>
    </w:p>
    <w:p w:rsidR="00FA06FB" w:rsidRPr="00015BA1" w:rsidRDefault="00FA06FB" w:rsidP="00F13155">
      <w:pPr>
        <w:pStyle w:val="Heading3"/>
        <w:ind w:right="-270"/>
        <w:rPr>
          <w:rFonts w:asciiTheme="minorHAnsi" w:hAnsiTheme="minorHAnsi" w:cs="Arial"/>
          <w:color w:val="7030A0"/>
          <w:sz w:val="24"/>
          <w:szCs w:val="24"/>
        </w:rPr>
      </w:pPr>
      <w:bookmarkStart w:id="42" w:name="_Toc395869406"/>
      <w:r w:rsidRPr="00015BA1">
        <w:rPr>
          <w:rFonts w:asciiTheme="minorHAnsi" w:hAnsiTheme="minorHAnsi" w:cs="Arial"/>
          <w:color w:val="7030A0"/>
          <w:sz w:val="24"/>
          <w:szCs w:val="24"/>
        </w:rPr>
        <w:lastRenderedPageBreak/>
        <w:t>Activities of the Tshwane Green Business;</w:t>
      </w:r>
      <w:bookmarkEnd w:id="42"/>
    </w:p>
    <w:p w:rsidR="00FA06FB" w:rsidRPr="00015BA1" w:rsidRDefault="00FA06FB" w:rsidP="000E3E48">
      <w:pPr>
        <w:pStyle w:val="Heading3"/>
        <w:keepLines w:val="0"/>
        <w:numPr>
          <w:ilvl w:val="0"/>
          <w:numId w:val="8"/>
        </w:numPr>
        <w:tabs>
          <w:tab w:val="left" w:pos="864"/>
        </w:tabs>
        <w:spacing w:before="120" w:after="60" w:line="360" w:lineRule="auto"/>
        <w:jc w:val="both"/>
        <w:rPr>
          <w:rFonts w:asciiTheme="minorHAnsi" w:hAnsiTheme="minorHAnsi" w:cs="Arial"/>
          <w:color w:val="000000" w:themeColor="text1"/>
          <w:sz w:val="24"/>
          <w:szCs w:val="24"/>
        </w:rPr>
      </w:pPr>
      <w:bookmarkStart w:id="43" w:name="_Toc395869407"/>
      <w:r w:rsidRPr="00015BA1">
        <w:rPr>
          <w:rFonts w:asciiTheme="minorHAnsi" w:hAnsiTheme="minorHAnsi" w:cs="Arial"/>
          <w:color w:val="000000" w:themeColor="text1"/>
          <w:sz w:val="24"/>
          <w:szCs w:val="24"/>
        </w:rPr>
        <w:t>Develop toolkits for sustainability in business</w:t>
      </w:r>
      <w:bookmarkEnd w:id="43"/>
    </w:p>
    <w:p w:rsidR="00FA06FB" w:rsidRPr="00015BA1" w:rsidRDefault="00FA06FB" w:rsidP="000E3E48">
      <w:pPr>
        <w:pStyle w:val="Heading3"/>
        <w:keepLines w:val="0"/>
        <w:numPr>
          <w:ilvl w:val="0"/>
          <w:numId w:val="8"/>
        </w:numPr>
        <w:tabs>
          <w:tab w:val="left" w:pos="864"/>
        </w:tabs>
        <w:spacing w:before="120" w:after="60" w:line="360" w:lineRule="auto"/>
        <w:jc w:val="both"/>
        <w:rPr>
          <w:rFonts w:asciiTheme="minorHAnsi" w:hAnsiTheme="minorHAnsi" w:cs="Arial"/>
          <w:color w:val="000000" w:themeColor="text1"/>
          <w:sz w:val="24"/>
          <w:szCs w:val="24"/>
        </w:rPr>
      </w:pPr>
      <w:bookmarkStart w:id="44" w:name="_Toc395869408"/>
      <w:r w:rsidRPr="00015BA1">
        <w:rPr>
          <w:rFonts w:asciiTheme="minorHAnsi" w:hAnsiTheme="minorHAnsi" w:cs="Arial"/>
          <w:color w:val="000000" w:themeColor="text1"/>
          <w:sz w:val="24"/>
          <w:szCs w:val="24"/>
        </w:rPr>
        <w:t>Link businesses to upscale green economy programmes (symbiosis)</w:t>
      </w:r>
      <w:bookmarkEnd w:id="44"/>
    </w:p>
    <w:p w:rsidR="00FA06FB" w:rsidRPr="00015BA1" w:rsidRDefault="00FA06FB" w:rsidP="000E3E48">
      <w:pPr>
        <w:pStyle w:val="Heading3"/>
        <w:keepLines w:val="0"/>
        <w:numPr>
          <w:ilvl w:val="0"/>
          <w:numId w:val="8"/>
        </w:numPr>
        <w:tabs>
          <w:tab w:val="left" w:pos="864"/>
        </w:tabs>
        <w:spacing w:before="120" w:after="60" w:line="360" w:lineRule="auto"/>
        <w:jc w:val="both"/>
        <w:rPr>
          <w:rFonts w:asciiTheme="minorHAnsi" w:hAnsiTheme="minorHAnsi" w:cs="Arial"/>
          <w:color w:val="000000" w:themeColor="text1"/>
          <w:sz w:val="24"/>
          <w:szCs w:val="24"/>
        </w:rPr>
      </w:pPr>
      <w:bookmarkStart w:id="45" w:name="_Toc395869409"/>
      <w:r w:rsidRPr="00015BA1">
        <w:rPr>
          <w:rFonts w:asciiTheme="minorHAnsi" w:hAnsiTheme="minorHAnsi" w:cs="Arial"/>
          <w:color w:val="000000" w:themeColor="text1"/>
          <w:sz w:val="24"/>
          <w:szCs w:val="24"/>
        </w:rPr>
        <w:t>Develop a sustainable business advisory programme</w:t>
      </w:r>
      <w:bookmarkEnd w:id="45"/>
    </w:p>
    <w:p w:rsidR="00FA06FB" w:rsidRPr="00015BA1" w:rsidRDefault="00FA06FB" w:rsidP="000E3E48">
      <w:pPr>
        <w:pStyle w:val="Heading3"/>
        <w:keepLines w:val="0"/>
        <w:numPr>
          <w:ilvl w:val="0"/>
          <w:numId w:val="8"/>
        </w:numPr>
        <w:tabs>
          <w:tab w:val="left" w:pos="864"/>
        </w:tabs>
        <w:spacing w:before="120" w:after="60" w:line="360" w:lineRule="auto"/>
        <w:jc w:val="both"/>
        <w:rPr>
          <w:rFonts w:asciiTheme="minorHAnsi" w:hAnsiTheme="minorHAnsi" w:cs="Arial"/>
          <w:color w:val="000000" w:themeColor="text1"/>
          <w:sz w:val="24"/>
          <w:szCs w:val="24"/>
        </w:rPr>
      </w:pPr>
      <w:bookmarkStart w:id="46" w:name="_Toc395869410"/>
      <w:r w:rsidRPr="00015BA1">
        <w:rPr>
          <w:rFonts w:asciiTheme="minorHAnsi" w:hAnsiTheme="minorHAnsi" w:cs="Arial"/>
          <w:color w:val="000000" w:themeColor="text1"/>
          <w:sz w:val="24"/>
          <w:szCs w:val="24"/>
        </w:rPr>
        <w:t>Incentivize business that conduct their carbon footprint and minimize their own carbon emissions.</w:t>
      </w:r>
      <w:bookmarkEnd w:id="46"/>
    </w:p>
    <w:p w:rsidR="00FA06FB" w:rsidRPr="00015BA1" w:rsidRDefault="00015BA1" w:rsidP="000E3E48">
      <w:pPr>
        <w:pStyle w:val="Heading3"/>
        <w:keepLines w:val="0"/>
        <w:numPr>
          <w:ilvl w:val="0"/>
          <w:numId w:val="8"/>
        </w:numPr>
        <w:tabs>
          <w:tab w:val="left" w:pos="864"/>
        </w:tabs>
        <w:spacing w:before="120" w:after="60" w:line="360" w:lineRule="auto"/>
        <w:jc w:val="both"/>
        <w:rPr>
          <w:rFonts w:asciiTheme="minorHAnsi" w:hAnsiTheme="minorHAnsi" w:cs="Arial"/>
          <w:color w:val="000000" w:themeColor="text1"/>
          <w:sz w:val="24"/>
          <w:szCs w:val="24"/>
        </w:rPr>
      </w:pPr>
      <w:bookmarkStart w:id="47" w:name="_Toc395869411"/>
      <w:r w:rsidRPr="00015BA1">
        <w:rPr>
          <w:rFonts w:asciiTheme="minorHAnsi" w:hAnsiTheme="minorHAnsi" w:cs="Arial"/>
          <w:color w:val="000000" w:themeColor="text1"/>
          <w:sz w:val="24"/>
          <w:szCs w:val="24"/>
        </w:rPr>
        <w:t>The City Sustainability Unit (CSU)</w:t>
      </w:r>
      <w:r>
        <w:rPr>
          <w:rFonts w:asciiTheme="minorHAnsi" w:hAnsiTheme="minorHAnsi" w:cs="Arial"/>
          <w:color w:val="000000" w:themeColor="text1"/>
          <w:sz w:val="24"/>
          <w:szCs w:val="24"/>
        </w:rPr>
        <w:t xml:space="preserve"> </w:t>
      </w:r>
      <w:r w:rsidRPr="00015BA1">
        <w:rPr>
          <w:rFonts w:asciiTheme="minorHAnsi" w:hAnsiTheme="minorHAnsi" w:cs="Arial"/>
          <w:color w:val="000000" w:themeColor="text1"/>
          <w:sz w:val="24"/>
          <w:szCs w:val="24"/>
        </w:rPr>
        <w:t>to be part / member of business forums so as to be able to facilitate and monitor the Green Economy agenda within business.</w:t>
      </w:r>
      <w:bookmarkEnd w:id="47"/>
    </w:p>
    <w:p w:rsidR="00FA06FB" w:rsidRPr="00015BA1" w:rsidRDefault="00FA06FB" w:rsidP="00FA06FB">
      <w:pPr>
        <w:pStyle w:val="Heading3"/>
        <w:keepLines w:val="0"/>
        <w:tabs>
          <w:tab w:val="left" w:pos="864"/>
        </w:tabs>
        <w:spacing w:before="120" w:after="60" w:line="360" w:lineRule="auto"/>
        <w:ind w:left="720"/>
        <w:jc w:val="both"/>
        <w:rPr>
          <w:rFonts w:asciiTheme="minorHAnsi" w:hAnsiTheme="minorHAnsi" w:cs="Arial"/>
          <w:b w:val="0"/>
          <w:color w:val="auto"/>
          <w:sz w:val="24"/>
          <w:szCs w:val="24"/>
        </w:rPr>
      </w:pPr>
      <w:bookmarkStart w:id="48" w:name="_Toc395869412"/>
      <w:r w:rsidRPr="00015BA1">
        <w:rPr>
          <w:rFonts w:asciiTheme="minorHAnsi" w:hAnsiTheme="minorHAnsi" w:cs="Arial"/>
          <w:b w:val="0"/>
          <w:color w:val="auto"/>
          <w:sz w:val="24"/>
          <w:szCs w:val="24"/>
        </w:rPr>
        <w:t>The CSU currently sits on the Business Forum of the four automobile Companies Nissan, Ford, Mazda, BMW in the CoT</w:t>
      </w:r>
      <w:bookmarkEnd w:id="48"/>
    </w:p>
    <w:p w:rsidR="00FA06FB" w:rsidRPr="00015BA1" w:rsidRDefault="00FA06FB" w:rsidP="00FA06FB">
      <w:pPr>
        <w:spacing w:line="360" w:lineRule="auto"/>
        <w:ind w:left="720" w:right="-270"/>
        <w:jc w:val="both"/>
        <w:rPr>
          <w:rFonts w:cs="Arial"/>
          <w:sz w:val="24"/>
          <w:szCs w:val="24"/>
        </w:rPr>
      </w:pPr>
      <w:r w:rsidRPr="00015BA1">
        <w:rPr>
          <w:rFonts w:cs="Arial"/>
          <w:sz w:val="24"/>
          <w:szCs w:val="24"/>
        </w:rPr>
        <w:t xml:space="preserve">Business </w:t>
      </w:r>
      <w:r w:rsidR="00B66462" w:rsidRPr="00015BA1">
        <w:rPr>
          <w:rFonts w:cs="Arial"/>
          <w:sz w:val="24"/>
          <w:szCs w:val="24"/>
        </w:rPr>
        <w:t xml:space="preserve">should </w:t>
      </w:r>
      <w:r w:rsidRPr="00015BA1">
        <w:rPr>
          <w:rFonts w:cs="Arial"/>
          <w:sz w:val="24"/>
          <w:szCs w:val="24"/>
        </w:rPr>
        <w:t>be encouraged to provide Bursaries and Human Resource Development schemes, looking at fields of study that are within the environmental and Green Economy fields.</w:t>
      </w:r>
    </w:p>
    <w:p w:rsidR="00FA06FB" w:rsidRPr="00015BA1" w:rsidRDefault="00015BA1" w:rsidP="00FA06FB">
      <w:pPr>
        <w:spacing w:line="360" w:lineRule="auto"/>
        <w:ind w:right="-270" w:firstLine="720"/>
        <w:jc w:val="both"/>
        <w:rPr>
          <w:rFonts w:cs="Arial"/>
          <w:sz w:val="24"/>
          <w:szCs w:val="24"/>
        </w:rPr>
      </w:pPr>
      <w:r w:rsidRPr="00015BA1">
        <w:rPr>
          <w:rFonts w:cs="Arial"/>
          <w:sz w:val="24"/>
          <w:szCs w:val="24"/>
        </w:rPr>
        <w:t>Mr.</w:t>
      </w:r>
      <w:r w:rsidR="00B66462" w:rsidRPr="00015BA1">
        <w:rPr>
          <w:rFonts w:cs="Arial"/>
          <w:sz w:val="24"/>
          <w:szCs w:val="24"/>
        </w:rPr>
        <w:t xml:space="preserve"> </w:t>
      </w:r>
      <w:r w:rsidR="00FA06FB" w:rsidRPr="00015BA1">
        <w:rPr>
          <w:rFonts w:cs="Arial"/>
          <w:sz w:val="24"/>
          <w:szCs w:val="24"/>
        </w:rPr>
        <w:t>Mphagato put this item in the agenda to the green forum/business forums.</w:t>
      </w:r>
    </w:p>
    <w:p w:rsidR="00FA06FB" w:rsidRPr="00015BA1" w:rsidRDefault="00FA06FB" w:rsidP="00FA06FB">
      <w:pPr>
        <w:ind w:left="720"/>
        <w:rPr>
          <w:rFonts w:cs="Arial"/>
          <w:b/>
          <w:color w:val="7030A0"/>
          <w:sz w:val="24"/>
          <w:szCs w:val="24"/>
        </w:rPr>
      </w:pPr>
      <w:r w:rsidRPr="00015BA1">
        <w:rPr>
          <w:rFonts w:cs="Arial"/>
          <w:b/>
          <w:color w:val="7030A0"/>
          <w:sz w:val="24"/>
          <w:szCs w:val="24"/>
        </w:rPr>
        <w:t>Date</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29 August 2014: Tshwane Green Forum Automobile industry</w:t>
      </w:r>
    </w:p>
    <w:p w:rsidR="00FA06FB" w:rsidRPr="00015BA1" w:rsidRDefault="00FA06FB" w:rsidP="00FA06FB">
      <w:pPr>
        <w:ind w:left="720"/>
        <w:rPr>
          <w:rFonts w:cs="Arial"/>
          <w:b/>
          <w:color w:val="7030A0"/>
          <w:sz w:val="24"/>
          <w:szCs w:val="24"/>
        </w:rPr>
      </w:pPr>
      <w:r w:rsidRPr="00015BA1">
        <w:rPr>
          <w:rFonts w:cs="Arial"/>
          <w:b/>
          <w:color w:val="7030A0"/>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CoT</w:t>
      </w:r>
    </w:p>
    <w:p w:rsidR="00FA06FB" w:rsidRPr="00015BA1" w:rsidRDefault="00FA06FB" w:rsidP="00FA06FB">
      <w:pPr>
        <w:ind w:left="720"/>
        <w:rPr>
          <w:rFonts w:cs="Arial"/>
          <w:b/>
          <w:color w:val="7030A0"/>
          <w:sz w:val="24"/>
          <w:szCs w:val="24"/>
        </w:rPr>
      </w:pPr>
      <w:r w:rsidRPr="00015BA1">
        <w:rPr>
          <w:rFonts w:cs="Arial"/>
          <w:b/>
          <w:color w:val="7030A0"/>
          <w:sz w:val="24"/>
          <w:szCs w:val="24"/>
        </w:rPr>
        <w:t>Location</w:t>
      </w:r>
    </w:p>
    <w:p w:rsidR="00FA06FB" w:rsidRPr="00015BA1" w:rsidRDefault="00FA06FB" w:rsidP="00FA06FB">
      <w:pPr>
        <w:ind w:left="720"/>
        <w:rPr>
          <w:rFonts w:cs="Arial"/>
          <w:sz w:val="24"/>
          <w:szCs w:val="24"/>
        </w:rPr>
      </w:pPr>
      <w:r w:rsidRPr="00015BA1">
        <w:rPr>
          <w:rFonts w:cs="Arial"/>
          <w:sz w:val="24"/>
          <w:szCs w:val="24"/>
        </w:rPr>
        <w:t>Tshwane</w:t>
      </w:r>
    </w:p>
    <w:p w:rsidR="00FA06FB" w:rsidRPr="00015BA1" w:rsidRDefault="00FA06FB" w:rsidP="00FA06FB">
      <w:pPr>
        <w:ind w:left="720"/>
        <w:rPr>
          <w:rFonts w:cs="Arial"/>
          <w:b/>
          <w:color w:val="7030A0"/>
          <w:sz w:val="24"/>
          <w:szCs w:val="24"/>
        </w:rPr>
      </w:pPr>
      <w:r w:rsidRPr="00015BA1">
        <w:rPr>
          <w:rFonts w:cs="Arial"/>
          <w:b/>
          <w:color w:val="7030A0"/>
          <w:sz w:val="24"/>
          <w:szCs w:val="24"/>
        </w:rPr>
        <w:lastRenderedPageBreak/>
        <w:t>Budget</w:t>
      </w:r>
    </w:p>
    <w:p w:rsidR="00FA06FB" w:rsidRPr="00015BA1" w:rsidRDefault="00FA06FB" w:rsidP="00FA06FB">
      <w:pPr>
        <w:ind w:left="720"/>
        <w:rPr>
          <w:rFonts w:cs="Arial"/>
          <w:sz w:val="24"/>
          <w:szCs w:val="24"/>
        </w:rPr>
      </w:pPr>
      <w:r w:rsidRPr="00015BA1">
        <w:rPr>
          <w:rFonts w:cs="Arial"/>
          <w:sz w:val="24"/>
          <w:szCs w:val="24"/>
        </w:rPr>
        <w:t>R20 000.00</w:t>
      </w:r>
    </w:p>
    <w:p w:rsidR="00FA06FB" w:rsidRPr="00015BA1" w:rsidRDefault="00FA06FB" w:rsidP="00FA06FB">
      <w:pPr>
        <w:spacing w:line="360" w:lineRule="auto"/>
        <w:ind w:right="-270" w:firstLine="720"/>
        <w:jc w:val="both"/>
        <w:rPr>
          <w:rFonts w:cs="Arial"/>
          <w:sz w:val="24"/>
          <w:szCs w:val="24"/>
        </w:rPr>
      </w:pPr>
    </w:p>
    <w:p w:rsidR="00FA06FB" w:rsidRPr="00015BA1" w:rsidRDefault="00FA06FB" w:rsidP="000E3E48">
      <w:pPr>
        <w:pStyle w:val="Heading3"/>
        <w:keepLines w:val="0"/>
        <w:numPr>
          <w:ilvl w:val="0"/>
          <w:numId w:val="8"/>
        </w:numPr>
        <w:tabs>
          <w:tab w:val="left" w:pos="864"/>
        </w:tabs>
        <w:spacing w:before="120" w:after="60" w:line="360" w:lineRule="auto"/>
        <w:jc w:val="both"/>
        <w:rPr>
          <w:rFonts w:asciiTheme="minorHAnsi" w:hAnsiTheme="minorHAnsi" w:cs="Arial"/>
          <w:color w:val="auto"/>
          <w:sz w:val="24"/>
          <w:szCs w:val="24"/>
        </w:rPr>
      </w:pPr>
      <w:bookmarkStart w:id="49" w:name="_Toc395869413"/>
      <w:r w:rsidRPr="00015BA1">
        <w:rPr>
          <w:rFonts w:asciiTheme="minorHAnsi" w:hAnsiTheme="minorHAnsi" w:cs="Arial"/>
          <w:color w:val="auto"/>
          <w:sz w:val="24"/>
          <w:szCs w:val="24"/>
        </w:rPr>
        <w:t>Develop as part of the awareness and educational programme a video which will be put in public buildings an element that illustrates clearly business opportunities in the Green Economy.</w:t>
      </w:r>
      <w:bookmarkEnd w:id="49"/>
    </w:p>
    <w:p w:rsidR="00FA06FB" w:rsidRPr="00015BA1" w:rsidRDefault="00B66462" w:rsidP="00FA06FB">
      <w:pPr>
        <w:pStyle w:val="ListParagraph"/>
        <w:spacing w:line="360" w:lineRule="auto"/>
        <w:ind w:right="-270"/>
        <w:jc w:val="both"/>
        <w:rPr>
          <w:rFonts w:cs="Arial"/>
          <w:sz w:val="24"/>
          <w:szCs w:val="24"/>
        </w:rPr>
      </w:pPr>
      <w:r w:rsidRPr="00015BA1">
        <w:rPr>
          <w:rFonts w:cs="Arial"/>
          <w:sz w:val="24"/>
          <w:szCs w:val="24"/>
        </w:rPr>
        <w:t>(</w:t>
      </w:r>
      <w:r w:rsidR="00FA06FB" w:rsidRPr="00015BA1">
        <w:rPr>
          <w:rFonts w:cs="Arial"/>
          <w:sz w:val="24"/>
          <w:szCs w:val="24"/>
        </w:rPr>
        <w:t>With emphasis on business opportunities, entrepreneurial skills and job creation opportunities.</w:t>
      </w:r>
      <w:r w:rsidRPr="00015BA1">
        <w:rPr>
          <w:rFonts w:cs="Arial"/>
          <w:sz w:val="24"/>
          <w:szCs w:val="24"/>
        </w:rPr>
        <w:t>)</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Align these initiatives with projects that are already in place.</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Check with DTI what packages /offerings they have for SMME opportunity in the Green Economy.</w:t>
      </w:r>
    </w:p>
    <w:p w:rsidR="00FA06FB" w:rsidRPr="00015BA1" w:rsidRDefault="00FA06FB" w:rsidP="00FA06FB">
      <w:pPr>
        <w:pStyle w:val="Heading3"/>
        <w:ind w:right="-270"/>
        <w:rPr>
          <w:rFonts w:asciiTheme="minorHAnsi" w:hAnsiTheme="minorHAnsi" w:cs="Arial"/>
          <w:color w:val="7030A0"/>
          <w:sz w:val="24"/>
          <w:szCs w:val="24"/>
        </w:rPr>
      </w:pPr>
      <w:bookmarkStart w:id="50" w:name="_Toc395869414"/>
      <w:r w:rsidRPr="00015BA1">
        <w:rPr>
          <w:rFonts w:asciiTheme="minorHAnsi" w:hAnsiTheme="minorHAnsi" w:cs="Arial"/>
          <w:color w:val="7030A0"/>
          <w:sz w:val="24"/>
          <w:szCs w:val="24"/>
        </w:rPr>
        <w:t>An awareness video/academic/ awareness</w:t>
      </w:r>
      <w:bookmarkEnd w:id="50"/>
    </w:p>
    <w:p w:rsidR="00FA06FB" w:rsidRPr="00015BA1" w:rsidRDefault="00FA06FB" w:rsidP="00FA06FB">
      <w:pPr>
        <w:spacing w:line="360" w:lineRule="auto"/>
        <w:ind w:right="-270"/>
        <w:jc w:val="both"/>
        <w:rPr>
          <w:rFonts w:cs="Arial"/>
          <w:sz w:val="24"/>
          <w:szCs w:val="24"/>
        </w:rPr>
      </w:pPr>
      <w:r w:rsidRPr="00015BA1">
        <w:rPr>
          <w:rFonts w:cs="Arial"/>
          <w:sz w:val="24"/>
          <w:szCs w:val="24"/>
        </w:rPr>
        <w:t xml:space="preserve"> Toro GC should complete the production of the video by October – November 2014</w:t>
      </w:r>
    </w:p>
    <w:p w:rsidR="00FA06FB" w:rsidRPr="00015BA1" w:rsidRDefault="00FA06FB" w:rsidP="00FA06FB">
      <w:pPr>
        <w:spacing w:line="360" w:lineRule="auto"/>
        <w:ind w:right="-270"/>
        <w:jc w:val="both"/>
        <w:rPr>
          <w:rFonts w:cs="Arial"/>
          <w:sz w:val="24"/>
          <w:szCs w:val="24"/>
        </w:rPr>
      </w:pPr>
      <w:r w:rsidRPr="00015BA1">
        <w:rPr>
          <w:rFonts w:cs="Arial"/>
          <w:sz w:val="24"/>
          <w:szCs w:val="24"/>
        </w:rPr>
        <w:t>Space for the video to show in CoT buildings – where there is a lot of foot traffic need to be identified by CoT as the programme will have to show at least once a month.</w:t>
      </w:r>
    </w:p>
    <w:p w:rsidR="00FA06FB" w:rsidRPr="00015BA1" w:rsidRDefault="00FA06FB" w:rsidP="00FA06FB">
      <w:pPr>
        <w:rPr>
          <w:rFonts w:cs="Arial"/>
          <w:b/>
          <w:color w:val="7030A0"/>
          <w:sz w:val="24"/>
          <w:szCs w:val="24"/>
        </w:rPr>
      </w:pPr>
      <w:r w:rsidRPr="00015BA1">
        <w:rPr>
          <w:rFonts w:cs="Arial"/>
          <w:b/>
          <w:color w:val="7030A0"/>
          <w:sz w:val="24"/>
          <w:szCs w:val="24"/>
        </w:rPr>
        <w:t>Date:</w:t>
      </w:r>
    </w:p>
    <w:p w:rsidR="00FA06FB" w:rsidRPr="00015BA1" w:rsidRDefault="00FA06FB" w:rsidP="00FA06FB">
      <w:pPr>
        <w:spacing w:line="360" w:lineRule="auto"/>
        <w:ind w:right="-270"/>
        <w:jc w:val="both"/>
        <w:rPr>
          <w:rFonts w:cs="Arial"/>
          <w:sz w:val="24"/>
          <w:szCs w:val="24"/>
        </w:rPr>
      </w:pPr>
      <w:r w:rsidRPr="00015BA1">
        <w:rPr>
          <w:rFonts w:cs="Arial"/>
          <w:sz w:val="24"/>
          <w:szCs w:val="24"/>
        </w:rPr>
        <w:t>The first showing will be on the 17 November 2014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31 December</w:t>
      </w:r>
      <w:r w:rsidR="00B66462" w:rsidRPr="00015BA1">
        <w:rPr>
          <w:rFonts w:cs="Arial"/>
          <w:sz w:val="24"/>
          <w:szCs w:val="24"/>
        </w:rPr>
        <w:t xml:space="preserve"> </w:t>
      </w:r>
      <w:r w:rsidRPr="00015BA1">
        <w:rPr>
          <w:rFonts w:cs="Arial"/>
          <w:sz w:val="24"/>
          <w:szCs w:val="24"/>
        </w:rPr>
        <w:t>2014 ( Wednesday)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30 January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27 February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lastRenderedPageBreak/>
        <w:t>30 March  2015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April 2015 (Wednesday)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May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June 2015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 xml:space="preserve">30 July 2015 (Thursday) </w:t>
      </w:r>
    </w:p>
    <w:p w:rsidR="00FA06FB" w:rsidRPr="00015BA1" w:rsidRDefault="00FA06FB" w:rsidP="00FA06FB">
      <w:pPr>
        <w:spacing w:line="360" w:lineRule="auto"/>
        <w:ind w:right="-270" w:firstLine="720"/>
        <w:jc w:val="both"/>
        <w:rPr>
          <w:rFonts w:cs="Arial"/>
          <w:sz w:val="24"/>
          <w:szCs w:val="24"/>
        </w:rPr>
      </w:pPr>
    </w:p>
    <w:p w:rsidR="00FA06FB" w:rsidRPr="00015BA1" w:rsidRDefault="00FA06FB" w:rsidP="00FA06FB">
      <w:pPr>
        <w:ind w:left="720"/>
        <w:rPr>
          <w:rFonts w:cs="Arial"/>
          <w:b/>
          <w:color w:val="7030A0"/>
          <w:sz w:val="24"/>
          <w:szCs w:val="24"/>
        </w:rPr>
      </w:pPr>
      <w:r w:rsidRPr="00015BA1">
        <w:rPr>
          <w:rFonts w:cs="Arial"/>
          <w:b/>
          <w:color w:val="7030A0"/>
          <w:sz w:val="24"/>
          <w:szCs w:val="24"/>
        </w:rPr>
        <w:t>Responsible Parties</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 xml:space="preserve">Toro GC to lead this project. And will develop the content of the video with </w:t>
      </w:r>
      <w:r w:rsidR="00015BA1" w:rsidRPr="00015BA1">
        <w:rPr>
          <w:rFonts w:cs="Arial"/>
          <w:sz w:val="24"/>
          <w:szCs w:val="24"/>
        </w:rPr>
        <w:t>advice</w:t>
      </w:r>
      <w:r w:rsidRPr="00015BA1">
        <w:rPr>
          <w:rFonts w:cs="Arial"/>
          <w:sz w:val="24"/>
          <w:szCs w:val="24"/>
        </w:rPr>
        <w:t xml:space="preserve"> from CoT</w:t>
      </w:r>
    </w:p>
    <w:p w:rsidR="00FA06FB" w:rsidRPr="00015BA1" w:rsidRDefault="00FA06FB" w:rsidP="00FA06FB">
      <w:pPr>
        <w:ind w:firstLine="720"/>
        <w:rPr>
          <w:rFonts w:cs="Arial"/>
          <w:sz w:val="24"/>
          <w:szCs w:val="24"/>
        </w:rPr>
      </w:pPr>
      <w:r w:rsidRPr="00015BA1">
        <w:rPr>
          <w:rFonts w:cs="Arial"/>
          <w:sz w:val="24"/>
          <w:szCs w:val="24"/>
        </w:rPr>
        <w:t>The CoT will be responsible for identifying the venues to show the video.</w:t>
      </w:r>
    </w:p>
    <w:p w:rsidR="00FA06FB" w:rsidRPr="00015BA1" w:rsidRDefault="00FA06FB" w:rsidP="00FA06FB">
      <w:pPr>
        <w:ind w:left="720"/>
        <w:rPr>
          <w:rFonts w:cs="Arial"/>
          <w:b/>
          <w:color w:val="7030A0"/>
          <w:sz w:val="24"/>
          <w:szCs w:val="24"/>
        </w:rPr>
      </w:pPr>
      <w:r w:rsidRPr="00015BA1">
        <w:rPr>
          <w:rFonts w:cs="Arial"/>
          <w:b/>
          <w:color w:val="7030A0"/>
          <w:sz w:val="24"/>
          <w:szCs w:val="24"/>
        </w:rPr>
        <w:t>Location</w:t>
      </w:r>
    </w:p>
    <w:p w:rsidR="00FA06FB" w:rsidRPr="00015BA1" w:rsidRDefault="00FA06FB" w:rsidP="00FA06FB">
      <w:pPr>
        <w:ind w:left="720"/>
        <w:rPr>
          <w:rFonts w:cs="Arial"/>
          <w:color w:val="002060"/>
          <w:sz w:val="24"/>
          <w:szCs w:val="24"/>
        </w:rPr>
      </w:pPr>
      <w:r w:rsidRPr="00015BA1">
        <w:rPr>
          <w:rFonts w:cs="Arial"/>
          <w:color w:val="002060"/>
          <w:sz w:val="24"/>
          <w:szCs w:val="24"/>
        </w:rPr>
        <w:t>All City buildings with screens</w:t>
      </w:r>
    </w:p>
    <w:p w:rsidR="00FA06FB" w:rsidRPr="00015BA1" w:rsidRDefault="00FA06FB" w:rsidP="00FA06FB">
      <w:pPr>
        <w:ind w:left="720"/>
        <w:rPr>
          <w:rFonts w:cs="Arial"/>
          <w:b/>
          <w:color w:val="7030A0"/>
          <w:sz w:val="24"/>
          <w:szCs w:val="24"/>
        </w:rPr>
      </w:pPr>
      <w:r w:rsidRPr="00015BA1">
        <w:rPr>
          <w:rFonts w:cs="Arial"/>
          <w:b/>
          <w:color w:val="7030A0"/>
          <w:sz w:val="24"/>
          <w:szCs w:val="24"/>
        </w:rPr>
        <w:t>Budget</w:t>
      </w:r>
    </w:p>
    <w:p w:rsidR="00FA06FB" w:rsidRPr="00015BA1" w:rsidRDefault="00FA06FB" w:rsidP="00FA06FB">
      <w:pPr>
        <w:ind w:left="720"/>
        <w:rPr>
          <w:rFonts w:cs="Arial"/>
          <w:sz w:val="24"/>
          <w:szCs w:val="24"/>
        </w:rPr>
      </w:pPr>
      <w:r w:rsidRPr="00015BA1">
        <w:rPr>
          <w:rFonts w:cs="Arial"/>
          <w:sz w:val="24"/>
          <w:szCs w:val="24"/>
        </w:rPr>
        <w:t>Will form part of the budget for communities (see budget under communities section)</w:t>
      </w:r>
    </w:p>
    <w:p w:rsidR="00FA06FB" w:rsidRPr="00015BA1" w:rsidRDefault="00FA06FB" w:rsidP="000E3E48">
      <w:pPr>
        <w:pStyle w:val="ListParagraph"/>
        <w:numPr>
          <w:ilvl w:val="0"/>
          <w:numId w:val="32"/>
        </w:numPr>
        <w:rPr>
          <w:rFonts w:cs="Arial"/>
          <w:b/>
          <w:sz w:val="24"/>
          <w:szCs w:val="24"/>
        </w:rPr>
      </w:pPr>
      <w:r w:rsidRPr="00015BA1">
        <w:rPr>
          <w:rFonts w:cs="Arial"/>
          <w:b/>
          <w:sz w:val="24"/>
          <w:szCs w:val="24"/>
        </w:rPr>
        <w:t>Host a Big Business Fund Raising Event to encourage funding of the Green Economy outreach programmes/projects.</w:t>
      </w:r>
    </w:p>
    <w:p w:rsidR="00FA06FB" w:rsidRPr="00015BA1" w:rsidRDefault="00B66462" w:rsidP="00FA06FB">
      <w:pPr>
        <w:pStyle w:val="ListParagraph"/>
        <w:spacing w:line="360" w:lineRule="auto"/>
        <w:ind w:right="-270"/>
        <w:jc w:val="both"/>
        <w:rPr>
          <w:rFonts w:cs="Arial"/>
          <w:sz w:val="24"/>
          <w:szCs w:val="24"/>
        </w:rPr>
      </w:pPr>
      <w:r w:rsidRPr="00015BA1">
        <w:rPr>
          <w:rFonts w:cs="Arial"/>
          <w:sz w:val="24"/>
          <w:szCs w:val="24"/>
        </w:rPr>
        <w:t>(</w:t>
      </w:r>
      <w:r w:rsidR="00FA06FB" w:rsidRPr="00015BA1">
        <w:rPr>
          <w:rFonts w:cs="Arial"/>
          <w:sz w:val="24"/>
          <w:szCs w:val="24"/>
        </w:rPr>
        <w:t>The mayor to identify and invite the Premier or MEC to be the guest speaker at the event, who will be a draw card for Big Business.</w:t>
      </w:r>
      <w:r w:rsidRPr="00015BA1">
        <w:rPr>
          <w:rFonts w:cs="Arial"/>
          <w:sz w:val="24"/>
          <w:szCs w:val="24"/>
        </w:rPr>
        <w:t>)</w:t>
      </w:r>
    </w:p>
    <w:p w:rsidR="00FA06FB" w:rsidRPr="00015BA1" w:rsidRDefault="00FA06FB" w:rsidP="00FA06FB">
      <w:pPr>
        <w:pStyle w:val="ListParagraph"/>
        <w:ind w:left="778"/>
        <w:rPr>
          <w:rFonts w:cs="Arial"/>
          <w:sz w:val="24"/>
          <w:szCs w:val="24"/>
        </w:rPr>
      </w:pPr>
      <w:r w:rsidRPr="00015BA1">
        <w:rPr>
          <w:rFonts w:cs="Arial"/>
          <w:sz w:val="24"/>
          <w:szCs w:val="24"/>
        </w:rPr>
        <w:t>Suggestions were made around the Ministry of Small Business</w:t>
      </w:r>
    </w:p>
    <w:p w:rsidR="00FA06FB" w:rsidRPr="00015BA1" w:rsidRDefault="00FA06FB" w:rsidP="00FA06FB">
      <w:pPr>
        <w:pStyle w:val="ListParagraph"/>
        <w:ind w:left="778"/>
        <w:rPr>
          <w:rFonts w:cs="Arial"/>
          <w:sz w:val="24"/>
          <w:szCs w:val="24"/>
        </w:rPr>
      </w:pPr>
      <w:r w:rsidRPr="00015BA1">
        <w:rPr>
          <w:rFonts w:cs="Arial"/>
          <w:sz w:val="24"/>
          <w:szCs w:val="24"/>
        </w:rPr>
        <w:t>Toro GC to approach potential sponsors for this event e.g. PPC and Transnet.</w:t>
      </w:r>
    </w:p>
    <w:p w:rsidR="00FA06FB" w:rsidRPr="00F13155" w:rsidRDefault="00FA06FB" w:rsidP="00F13155">
      <w:pPr>
        <w:pStyle w:val="ListParagraph"/>
        <w:ind w:left="778"/>
        <w:rPr>
          <w:rFonts w:cs="Arial"/>
          <w:sz w:val="24"/>
          <w:szCs w:val="24"/>
        </w:rPr>
      </w:pPr>
      <w:r w:rsidRPr="00015BA1">
        <w:rPr>
          <w:rFonts w:cs="Arial"/>
          <w:sz w:val="24"/>
          <w:szCs w:val="24"/>
        </w:rPr>
        <w:t>Toro to capture the whole event on video</w:t>
      </w:r>
    </w:p>
    <w:p w:rsidR="00FA06FB" w:rsidRPr="00015BA1" w:rsidRDefault="00FA06FB" w:rsidP="00FA06FB">
      <w:pPr>
        <w:ind w:left="720"/>
        <w:rPr>
          <w:rFonts w:cs="Arial"/>
          <w:b/>
          <w:color w:val="7030A0"/>
          <w:sz w:val="24"/>
          <w:szCs w:val="24"/>
        </w:rPr>
      </w:pPr>
      <w:r w:rsidRPr="00015BA1">
        <w:rPr>
          <w:rFonts w:cs="Arial"/>
          <w:b/>
          <w:color w:val="7030A0"/>
          <w:sz w:val="24"/>
          <w:szCs w:val="24"/>
        </w:rPr>
        <w:lastRenderedPageBreak/>
        <w:t>Date</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Date: 11</w:t>
      </w:r>
      <w:r w:rsidR="00B66462" w:rsidRPr="00015BA1">
        <w:rPr>
          <w:rFonts w:cs="Arial"/>
          <w:sz w:val="24"/>
          <w:szCs w:val="24"/>
        </w:rPr>
        <w:t xml:space="preserve"> </w:t>
      </w:r>
      <w:r w:rsidRPr="00015BA1">
        <w:rPr>
          <w:rFonts w:cs="Arial"/>
          <w:sz w:val="24"/>
          <w:szCs w:val="24"/>
        </w:rPr>
        <w:t>March 2015 (Wednesday) /</w:t>
      </w:r>
      <w:r w:rsidR="00B66462" w:rsidRPr="00015BA1">
        <w:rPr>
          <w:rFonts w:cs="Arial"/>
          <w:sz w:val="24"/>
          <w:szCs w:val="24"/>
        </w:rPr>
        <w:t xml:space="preserve"> </w:t>
      </w:r>
      <w:r w:rsidRPr="00015BA1">
        <w:rPr>
          <w:rFonts w:cs="Arial"/>
          <w:sz w:val="24"/>
          <w:szCs w:val="24"/>
        </w:rPr>
        <w:t>12</w:t>
      </w:r>
      <w:r w:rsidR="00B66462" w:rsidRPr="00015BA1">
        <w:rPr>
          <w:rFonts w:cs="Arial"/>
          <w:sz w:val="24"/>
          <w:szCs w:val="24"/>
        </w:rPr>
        <w:t xml:space="preserve"> </w:t>
      </w:r>
      <w:r w:rsidRPr="00015BA1">
        <w:rPr>
          <w:rFonts w:cs="Arial"/>
          <w:sz w:val="24"/>
          <w:szCs w:val="24"/>
        </w:rPr>
        <w:t>March (Thursday) 2015</w:t>
      </w:r>
    </w:p>
    <w:p w:rsidR="00FA06FB" w:rsidRPr="00015BA1" w:rsidRDefault="00FA06FB" w:rsidP="00FA06FB">
      <w:pPr>
        <w:ind w:left="720"/>
        <w:rPr>
          <w:rFonts w:cs="Arial"/>
          <w:b/>
          <w:color w:val="7030A0"/>
          <w:sz w:val="24"/>
          <w:szCs w:val="24"/>
        </w:rPr>
      </w:pPr>
      <w:r w:rsidRPr="00015BA1">
        <w:rPr>
          <w:rFonts w:cs="Arial"/>
          <w:b/>
          <w:color w:val="7030A0"/>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CoT and Toro GC</w:t>
      </w:r>
    </w:p>
    <w:p w:rsidR="00FA06FB" w:rsidRPr="00015BA1" w:rsidRDefault="00FA06FB" w:rsidP="00FA06FB">
      <w:pPr>
        <w:ind w:left="720"/>
        <w:rPr>
          <w:rFonts w:cs="Arial"/>
          <w:b/>
          <w:color w:val="7030A0"/>
          <w:sz w:val="24"/>
          <w:szCs w:val="24"/>
        </w:rPr>
      </w:pPr>
      <w:r w:rsidRPr="00015BA1">
        <w:rPr>
          <w:rFonts w:cs="Arial"/>
          <w:b/>
          <w:color w:val="7030A0"/>
          <w:sz w:val="24"/>
          <w:szCs w:val="24"/>
        </w:rPr>
        <w:t>Location</w:t>
      </w:r>
    </w:p>
    <w:p w:rsidR="00FA06FB" w:rsidRPr="00015BA1" w:rsidRDefault="00015BA1" w:rsidP="00FA06FB">
      <w:pPr>
        <w:ind w:left="720"/>
        <w:rPr>
          <w:rFonts w:cs="Arial"/>
          <w:sz w:val="24"/>
          <w:szCs w:val="24"/>
        </w:rPr>
      </w:pPr>
      <w:r w:rsidRPr="00015BA1">
        <w:rPr>
          <w:rFonts w:cs="Arial"/>
          <w:sz w:val="24"/>
          <w:szCs w:val="24"/>
        </w:rPr>
        <w:t>Sheraton</w:t>
      </w:r>
      <w:r w:rsidR="00FA06FB" w:rsidRPr="00015BA1">
        <w:rPr>
          <w:rFonts w:cs="Arial"/>
          <w:sz w:val="24"/>
          <w:szCs w:val="24"/>
        </w:rPr>
        <w:t xml:space="preserve"> Hotel   - Tshwane City Centre - Region 3 </w:t>
      </w:r>
    </w:p>
    <w:p w:rsidR="00FA06FB" w:rsidRPr="00015BA1" w:rsidRDefault="00FA06FB" w:rsidP="00FA06FB">
      <w:pPr>
        <w:ind w:left="720"/>
        <w:rPr>
          <w:rFonts w:cs="Arial"/>
          <w:b/>
          <w:color w:val="7030A0"/>
          <w:sz w:val="24"/>
          <w:szCs w:val="24"/>
        </w:rPr>
      </w:pPr>
      <w:r w:rsidRPr="00015BA1">
        <w:rPr>
          <w:rFonts w:cs="Arial"/>
          <w:b/>
          <w:color w:val="7030A0"/>
          <w:sz w:val="24"/>
          <w:szCs w:val="24"/>
        </w:rPr>
        <w:t>Budget</w:t>
      </w:r>
    </w:p>
    <w:p w:rsidR="00FA684B" w:rsidRDefault="00FA06FB" w:rsidP="00FA684B">
      <w:pPr>
        <w:ind w:left="720"/>
        <w:rPr>
          <w:rFonts w:cs="Arial"/>
          <w:sz w:val="24"/>
          <w:szCs w:val="24"/>
        </w:rPr>
      </w:pPr>
      <w:r w:rsidRPr="00015BA1">
        <w:rPr>
          <w:rFonts w:cs="Arial"/>
          <w:sz w:val="24"/>
          <w:szCs w:val="24"/>
        </w:rPr>
        <w:t xml:space="preserve">R300 000.00 This event can be budgeted for from Big Business </w:t>
      </w:r>
      <w:r w:rsidR="00015BA1" w:rsidRPr="00015BA1">
        <w:rPr>
          <w:rFonts w:cs="Arial"/>
          <w:sz w:val="24"/>
          <w:szCs w:val="24"/>
        </w:rPr>
        <w:t>e.g.</w:t>
      </w:r>
      <w:r w:rsidRPr="00015BA1">
        <w:rPr>
          <w:rFonts w:cs="Arial"/>
          <w:sz w:val="24"/>
          <w:szCs w:val="24"/>
        </w:rPr>
        <w:t xml:space="preserve"> Transnet and PPC</w:t>
      </w:r>
    </w:p>
    <w:p w:rsidR="00FA684B" w:rsidRPr="00FA684B" w:rsidRDefault="00FA684B" w:rsidP="00FA684B">
      <w:pPr>
        <w:pStyle w:val="ListParagraph"/>
        <w:numPr>
          <w:ilvl w:val="0"/>
          <w:numId w:val="46"/>
        </w:numPr>
        <w:rPr>
          <w:rFonts w:cs="Arial"/>
          <w:sz w:val="24"/>
          <w:szCs w:val="24"/>
        </w:rPr>
      </w:pPr>
      <w:r w:rsidRPr="00FA684B">
        <w:rPr>
          <w:rFonts w:cs="Arial"/>
          <w:b/>
          <w:sz w:val="24"/>
          <w:szCs w:val="24"/>
        </w:rPr>
        <w:t xml:space="preserve">Sharing Business </w:t>
      </w:r>
      <w:r>
        <w:rPr>
          <w:rFonts w:cs="Arial"/>
          <w:b/>
          <w:sz w:val="24"/>
          <w:szCs w:val="24"/>
        </w:rPr>
        <w:t>O</w:t>
      </w:r>
      <w:r w:rsidRPr="00FA684B">
        <w:rPr>
          <w:rFonts w:cs="Arial"/>
          <w:b/>
          <w:sz w:val="24"/>
          <w:szCs w:val="24"/>
        </w:rPr>
        <w:t>pportunities in the Green Economy with communities in partnership with the Broader Business Opportunities programme of the city</w:t>
      </w:r>
    </w:p>
    <w:p w:rsidR="00FA684B" w:rsidRPr="00FA684B" w:rsidRDefault="00FA684B" w:rsidP="00FA684B">
      <w:pPr>
        <w:pStyle w:val="ListParagraph"/>
        <w:ind w:left="1440"/>
        <w:rPr>
          <w:rFonts w:cs="Arial"/>
          <w:b/>
          <w:sz w:val="24"/>
          <w:szCs w:val="24"/>
        </w:rPr>
      </w:pPr>
    </w:p>
    <w:tbl>
      <w:tblPr>
        <w:tblStyle w:val="TableGrid"/>
        <w:tblW w:w="14958" w:type="dxa"/>
        <w:tblInd w:w="-990" w:type="dxa"/>
        <w:tblLayout w:type="fixed"/>
        <w:tblLook w:val="04A0" w:firstRow="1" w:lastRow="0" w:firstColumn="1" w:lastColumn="0" w:noHBand="0" w:noVBand="1"/>
      </w:tblPr>
      <w:tblGrid>
        <w:gridCol w:w="3510"/>
        <w:gridCol w:w="3888"/>
        <w:gridCol w:w="2250"/>
        <w:gridCol w:w="2610"/>
        <w:gridCol w:w="1170"/>
        <w:gridCol w:w="1530"/>
      </w:tblGrid>
      <w:tr w:rsidR="00FA684B" w:rsidTr="003E5EDC">
        <w:tc>
          <w:tcPr>
            <w:tcW w:w="35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p>
        </w:tc>
        <w:tc>
          <w:tcPr>
            <w:tcW w:w="3888"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p>
        </w:tc>
        <w:tc>
          <w:tcPr>
            <w:tcW w:w="26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Venue</w:t>
            </w:r>
          </w:p>
        </w:tc>
        <w:tc>
          <w:tcPr>
            <w:tcW w:w="117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Region</w:t>
            </w:r>
          </w:p>
        </w:tc>
        <w:tc>
          <w:tcPr>
            <w:tcW w:w="1530" w:type="dxa"/>
            <w:tcBorders>
              <w:top w:val="single" w:sz="4" w:space="0" w:color="auto"/>
              <w:left w:val="single" w:sz="4" w:space="0" w:color="auto"/>
              <w:bottom w:val="single" w:sz="4" w:space="0" w:color="auto"/>
              <w:right w:val="single" w:sz="4" w:space="0" w:color="auto"/>
            </w:tcBorders>
          </w:tcPr>
          <w:p w:rsidR="00FA684B" w:rsidRDefault="009E1103" w:rsidP="003E5EDC">
            <w:pPr>
              <w:ind w:right="-270"/>
            </w:pPr>
            <w:r>
              <w:t xml:space="preserve">Budget </w:t>
            </w:r>
          </w:p>
        </w:tc>
      </w:tr>
      <w:tr w:rsidR="00FA684B" w:rsidTr="003E5EDC">
        <w:tc>
          <w:tcPr>
            <w:tcW w:w="35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Business information road show: Presentation: Business opportunities in the green economy</w:t>
            </w:r>
          </w:p>
        </w:tc>
        <w:tc>
          <w:tcPr>
            <w:tcW w:w="3888" w:type="dxa"/>
            <w:tcBorders>
              <w:top w:val="single" w:sz="4" w:space="0" w:color="auto"/>
              <w:left w:val="single" w:sz="4" w:space="0" w:color="auto"/>
              <w:bottom w:val="single" w:sz="4" w:space="0" w:color="auto"/>
              <w:right w:val="single" w:sz="4" w:space="0" w:color="auto"/>
            </w:tcBorders>
          </w:tcPr>
          <w:p w:rsidR="00FA684B" w:rsidRPr="00D42AA2" w:rsidRDefault="00FA684B" w:rsidP="003E5EDC">
            <w:pPr>
              <w:ind w:right="-270"/>
              <w:rPr>
                <w:rFonts w:ascii="Arial" w:hAnsi="Arial" w:cs="Arial"/>
                <w:sz w:val="20"/>
                <w:szCs w:val="20"/>
              </w:rPr>
            </w:pPr>
            <w:r>
              <w:rPr>
                <w:rFonts w:ascii="Arial" w:hAnsi="Arial" w:cs="Arial"/>
                <w:sz w:val="20"/>
                <w:szCs w:val="20"/>
              </w:rPr>
              <w:t>26</w:t>
            </w:r>
            <w:r w:rsidRPr="00827BF9">
              <w:rPr>
                <w:rFonts w:ascii="Arial" w:hAnsi="Arial" w:cs="Arial"/>
                <w:sz w:val="20"/>
                <w:szCs w:val="20"/>
                <w:vertAlign w:val="superscript"/>
              </w:rPr>
              <w:t>th</w:t>
            </w:r>
            <w:r>
              <w:rPr>
                <w:rFonts w:ascii="Arial" w:hAnsi="Arial" w:cs="Arial"/>
                <w:sz w:val="20"/>
                <w:szCs w:val="20"/>
              </w:rPr>
              <w:t xml:space="preserve"> September 2014 (Friday)</w:t>
            </w:r>
          </w:p>
        </w:tc>
        <w:tc>
          <w:tcPr>
            <w:tcW w:w="225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 xml:space="preserve">Toro GC </w:t>
            </w:r>
            <w:r w:rsidR="009E1103">
              <w:rPr>
                <w:rFonts w:ascii="Arial" w:hAnsi="Arial" w:cs="Arial"/>
                <w:sz w:val="20"/>
                <w:szCs w:val="20"/>
              </w:rPr>
              <w:t xml:space="preserve"> to prepare the power point     presentation </w:t>
            </w:r>
            <w:r>
              <w:rPr>
                <w:rFonts w:ascii="Arial" w:hAnsi="Arial" w:cs="Arial"/>
                <w:sz w:val="20"/>
                <w:szCs w:val="20"/>
              </w:rPr>
              <w:t>and CoT</w:t>
            </w:r>
            <w:r w:rsidR="009E1103">
              <w:rPr>
                <w:rFonts w:ascii="Arial" w:hAnsi="Arial" w:cs="Arial"/>
                <w:sz w:val="20"/>
                <w:szCs w:val="20"/>
              </w:rPr>
              <w:t xml:space="preserve"> /CSU to do   presentations </w:t>
            </w:r>
          </w:p>
        </w:tc>
        <w:tc>
          <w:tcPr>
            <w:tcW w:w="26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Wintervelt community hall</w:t>
            </w:r>
          </w:p>
        </w:tc>
        <w:tc>
          <w:tcPr>
            <w:tcW w:w="117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Region 1</w:t>
            </w:r>
          </w:p>
        </w:tc>
        <w:tc>
          <w:tcPr>
            <w:tcW w:w="1530" w:type="dxa"/>
            <w:tcBorders>
              <w:top w:val="single" w:sz="4" w:space="0" w:color="auto"/>
              <w:left w:val="single" w:sz="4" w:space="0" w:color="auto"/>
              <w:bottom w:val="single" w:sz="4" w:space="0" w:color="auto"/>
              <w:right w:val="single" w:sz="4" w:space="0" w:color="auto"/>
            </w:tcBorders>
          </w:tcPr>
          <w:p w:rsidR="00FA684B" w:rsidRDefault="009E1103" w:rsidP="003E5EDC">
            <w:pPr>
              <w:ind w:right="-270"/>
            </w:pPr>
            <w:r>
              <w:t>nil</w:t>
            </w:r>
          </w:p>
        </w:tc>
      </w:tr>
      <w:tr w:rsidR="00FA684B" w:rsidTr="003E5EDC">
        <w:tc>
          <w:tcPr>
            <w:tcW w:w="35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Business information road show: Presentation: Business opportunities in the green economy</w:t>
            </w:r>
          </w:p>
        </w:tc>
        <w:tc>
          <w:tcPr>
            <w:tcW w:w="3888" w:type="dxa"/>
            <w:tcBorders>
              <w:top w:val="single" w:sz="4" w:space="0" w:color="auto"/>
              <w:left w:val="single" w:sz="4" w:space="0" w:color="auto"/>
              <w:bottom w:val="single" w:sz="4" w:space="0" w:color="auto"/>
              <w:right w:val="single" w:sz="4" w:space="0" w:color="auto"/>
            </w:tcBorders>
          </w:tcPr>
          <w:p w:rsidR="00FA684B" w:rsidRPr="00D42AA2" w:rsidRDefault="00FA684B" w:rsidP="003E5EDC">
            <w:pPr>
              <w:ind w:right="-270"/>
              <w:rPr>
                <w:rFonts w:ascii="Arial" w:hAnsi="Arial" w:cs="Arial"/>
                <w:sz w:val="20"/>
                <w:szCs w:val="20"/>
              </w:rPr>
            </w:pPr>
            <w:r>
              <w:rPr>
                <w:rFonts w:ascii="Arial" w:hAnsi="Arial" w:cs="Arial"/>
                <w:sz w:val="20"/>
                <w:szCs w:val="20"/>
              </w:rPr>
              <w:t>24</w:t>
            </w:r>
            <w:r w:rsidRPr="00827BF9">
              <w:rPr>
                <w:rFonts w:ascii="Arial" w:hAnsi="Arial" w:cs="Arial"/>
                <w:sz w:val="20"/>
                <w:szCs w:val="20"/>
                <w:vertAlign w:val="superscript"/>
              </w:rPr>
              <w:t>th</w:t>
            </w:r>
            <w:r>
              <w:rPr>
                <w:rFonts w:ascii="Arial" w:hAnsi="Arial" w:cs="Arial"/>
                <w:sz w:val="20"/>
                <w:szCs w:val="20"/>
              </w:rPr>
              <w:t xml:space="preserve"> October 2014 (Friday)</w:t>
            </w:r>
          </w:p>
        </w:tc>
        <w:tc>
          <w:tcPr>
            <w:tcW w:w="225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Toro GC and CoT</w:t>
            </w:r>
          </w:p>
        </w:tc>
        <w:tc>
          <w:tcPr>
            <w:tcW w:w="26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Refilwe community Hall</w:t>
            </w:r>
          </w:p>
        </w:tc>
        <w:tc>
          <w:tcPr>
            <w:tcW w:w="117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Region 5</w:t>
            </w:r>
          </w:p>
        </w:tc>
        <w:tc>
          <w:tcPr>
            <w:tcW w:w="153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p>
        </w:tc>
      </w:tr>
      <w:tr w:rsidR="00FA684B" w:rsidTr="003E5EDC">
        <w:tc>
          <w:tcPr>
            <w:tcW w:w="35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 xml:space="preserve">Business information road show: Celebrating 16 days of activism against women and children abuse. </w:t>
            </w:r>
          </w:p>
        </w:tc>
        <w:tc>
          <w:tcPr>
            <w:tcW w:w="3888" w:type="dxa"/>
            <w:tcBorders>
              <w:top w:val="single" w:sz="4" w:space="0" w:color="auto"/>
              <w:left w:val="single" w:sz="4" w:space="0" w:color="auto"/>
              <w:bottom w:val="single" w:sz="4" w:space="0" w:color="auto"/>
              <w:right w:val="single" w:sz="4" w:space="0" w:color="auto"/>
            </w:tcBorders>
          </w:tcPr>
          <w:p w:rsidR="00FA684B" w:rsidRPr="00D42AA2" w:rsidRDefault="00FA684B" w:rsidP="003E5EDC">
            <w:pPr>
              <w:ind w:right="-270"/>
              <w:rPr>
                <w:rFonts w:ascii="Arial" w:hAnsi="Arial" w:cs="Arial"/>
                <w:sz w:val="20"/>
                <w:szCs w:val="20"/>
              </w:rPr>
            </w:pPr>
            <w:r>
              <w:rPr>
                <w:rFonts w:ascii="Arial" w:hAnsi="Arial" w:cs="Arial"/>
                <w:sz w:val="20"/>
                <w:szCs w:val="20"/>
              </w:rPr>
              <w:t>07</w:t>
            </w:r>
            <w:r w:rsidRPr="00827BF9">
              <w:rPr>
                <w:rFonts w:ascii="Arial" w:hAnsi="Arial" w:cs="Arial"/>
                <w:sz w:val="20"/>
                <w:szCs w:val="20"/>
                <w:vertAlign w:val="superscript"/>
              </w:rPr>
              <w:t>th</w:t>
            </w:r>
            <w:r>
              <w:rPr>
                <w:rFonts w:ascii="Arial" w:hAnsi="Arial" w:cs="Arial"/>
                <w:sz w:val="20"/>
                <w:szCs w:val="20"/>
              </w:rPr>
              <w:t xml:space="preserve"> November 2014 (Friday)</w:t>
            </w:r>
          </w:p>
        </w:tc>
        <w:tc>
          <w:tcPr>
            <w:tcW w:w="225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Toro GC and CoT</w:t>
            </w:r>
          </w:p>
        </w:tc>
        <w:tc>
          <w:tcPr>
            <w:tcW w:w="26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Olienvenhoutsbosh, Multipurpose centre</w:t>
            </w:r>
          </w:p>
        </w:tc>
        <w:tc>
          <w:tcPr>
            <w:tcW w:w="117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Region 4</w:t>
            </w:r>
          </w:p>
        </w:tc>
        <w:tc>
          <w:tcPr>
            <w:tcW w:w="153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p>
        </w:tc>
      </w:tr>
      <w:tr w:rsidR="00FA684B" w:rsidTr="003E5EDC">
        <w:tc>
          <w:tcPr>
            <w:tcW w:w="35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Business information road show: celebrating disability month.</w:t>
            </w:r>
          </w:p>
        </w:tc>
        <w:tc>
          <w:tcPr>
            <w:tcW w:w="3888" w:type="dxa"/>
            <w:tcBorders>
              <w:top w:val="single" w:sz="4" w:space="0" w:color="auto"/>
              <w:left w:val="single" w:sz="4" w:space="0" w:color="auto"/>
              <w:bottom w:val="single" w:sz="4" w:space="0" w:color="auto"/>
              <w:right w:val="single" w:sz="4" w:space="0" w:color="auto"/>
            </w:tcBorders>
          </w:tcPr>
          <w:p w:rsidR="00FA684B" w:rsidRPr="00D42AA2" w:rsidRDefault="00FA684B" w:rsidP="003E5EDC">
            <w:pPr>
              <w:ind w:right="-270"/>
              <w:rPr>
                <w:rFonts w:ascii="Arial" w:hAnsi="Arial" w:cs="Arial"/>
                <w:sz w:val="20"/>
                <w:szCs w:val="20"/>
              </w:rPr>
            </w:pPr>
            <w:r>
              <w:rPr>
                <w:rFonts w:ascii="Arial" w:hAnsi="Arial" w:cs="Arial"/>
                <w:sz w:val="20"/>
                <w:szCs w:val="20"/>
              </w:rPr>
              <w:t>21</w:t>
            </w:r>
            <w:r w:rsidRPr="00827BF9">
              <w:rPr>
                <w:rFonts w:ascii="Arial" w:hAnsi="Arial" w:cs="Arial"/>
                <w:sz w:val="20"/>
                <w:szCs w:val="20"/>
                <w:vertAlign w:val="superscript"/>
              </w:rPr>
              <w:t>st</w:t>
            </w:r>
            <w:r>
              <w:rPr>
                <w:rFonts w:ascii="Arial" w:hAnsi="Arial" w:cs="Arial"/>
                <w:sz w:val="20"/>
                <w:szCs w:val="20"/>
              </w:rPr>
              <w:t xml:space="preserve"> November 2014 ( Friday)</w:t>
            </w:r>
          </w:p>
        </w:tc>
        <w:tc>
          <w:tcPr>
            <w:tcW w:w="225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rPr>
                <w:rFonts w:ascii="Arial" w:hAnsi="Arial" w:cs="Arial"/>
                <w:sz w:val="20"/>
                <w:szCs w:val="20"/>
              </w:rPr>
            </w:pPr>
            <w:r>
              <w:rPr>
                <w:rFonts w:ascii="Arial" w:hAnsi="Arial" w:cs="Arial"/>
                <w:sz w:val="20"/>
                <w:szCs w:val="20"/>
              </w:rPr>
              <w:t>Toro GC and CoT</w:t>
            </w:r>
          </w:p>
        </w:tc>
        <w:tc>
          <w:tcPr>
            <w:tcW w:w="261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Soshanguve Block F , Community Hall</w:t>
            </w:r>
          </w:p>
        </w:tc>
        <w:tc>
          <w:tcPr>
            <w:tcW w:w="117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r>
              <w:t>Region 1</w:t>
            </w:r>
          </w:p>
        </w:tc>
        <w:tc>
          <w:tcPr>
            <w:tcW w:w="1530" w:type="dxa"/>
            <w:tcBorders>
              <w:top w:val="single" w:sz="4" w:space="0" w:color="auto"/>
              <w:left w:val="single" w:sz="4" w:space="0" w:color="auto"/>
              <w:bottom w:val="single" w:sz="4" w:space="0" w:color="auto"/>
              <w:right w:val="single" w:sz="4" w:space="0" w:color="auto"/>
            </w:tcBorders>
          </w:tcPr>
          <w:p w:rsidR="00FA684B" w:rsidRDefault="00FA684B" w:rsidP="003E5EDC">
            <w:pPr>
              <w:ind w:right="-270"/>
            </w:pPr>
          </w:p>
        </w:tc>
      </w:tr>
    </w:tbl>
    <w:p w:rsidR="00FA684B" w:rsidRPr="00FA684B" w:rsidRDefault="00FA684B" w:rsidP="00FA684B">
      <w:pPr>
        <w:pStyle w:val="ListParagraph"/>
        <w:ind w:left="1440"/>
        <w:rPr>
          <w:rFonts w:cs="Arial"/>
          <w:sz w:val="24"/>
          <w:szCs w:val="24"/>
        </w:rPr>
      </w:pPr>
    </w:p>
    <w:p w:rsidR="00FA06FB" w:rsidRPr="00015BA1" w:rsidRDefault="00FA06FB" w:rsidP="00FA06FB">
      <w:pPr>
        <w:ind w:left="720"/>
        <w:rPr>
          <w:rFonts w:cs="Arial"/>
          <w:b/>
          <w:color w:val="002060"/>
          <w:sz w:val="24"/>
          <w:szCs w:val="24"/>
        </w:rPr>
      </w:pPr>
    </w:p>
    <w:p w:rsidR="00FA06FB" w:rsidRPr="00015BA1" w:rsidRDefault="00FA06FB" w:rsidP="00FA06FB">
      <w:pPr>
        <w:spacing w:line="360" w:lineRule="auto"/>
        <w:ind w:right="-270"/>
        <w:jc w:val="center"/>
        <w:rPr>
          <w:rFonts w:cs="Arial"/>
          <w:sz w:val="24"/>
          <w:szCs w:val="24"/>
        </w:rPr>
      </w:pPr>
      <w:r w:rsidRPr="00015BA1">
        <w:rPr>
          <w:rFonts w:cs="Arial"/>
          <w:noProof/>
          <w:sz w:val="24"/>
          <w:szCs w:val="24"/>
        </w:rPr>
        <w:drawing>
          <wp:inline distT="0" distB="0" distL="0" distR="0">
            <wp:extent cx="746767" cy="1363287"/>
            <wp:effectExtent l="0" t="0" r="0" b="0"/>
            <wp:docPr id="11" name="Picture 11" descr="H:\Bathale Media\working 2014\Toro Global Consaltents\Tshwane Green Project\Tshwane Logo Items\home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Bathale Media\working 2014\Toro Global Consaltents\Tshwane Green Project\Tshwane Logo Items\home 6.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790" cy="1363328"/>
                    </a:xfrm>
                    <a:prstGeom prst="rect">
                      <a:avLst/>
                    </a:prstGeom>
                    <a:noFill/>
                    <a:ln>
                      <a:noFill/>
                    </a:ln>
                  </pic:spPr>
                </pic:pic>
              </a:graphicData>
            </a:graphic>
          </wp:inline>
        </w:drawing>
      </w:r>
    </w:p>
    <w:p w:rsidR="00FA06FB" w:rsidRPr="00015BA1" w:rsidRDefault="00F13155" w:rsidP="00F13155">
      <w:pPr>
        <w:pStyle w:val="Heading2"/>
        <w:numPr>
          <w:ilvl w:val="1"/>
          <w:numId w:val="54"/>
        </w:numPr>
        <w:ind w:right="-270"/>
        <w:rPr>
          <w:rFonts w:asciiTheme="minorHAnsi" w:hAnsiTheme="minorHAnsi"/>
          <w:color w:val="92D050"/>
          <w:sz w:val="24"/>
          <w:szCs w:val="24"/>
        </w:rPr>
      </w:pPr>
      <w:bookmarkStart w:id="51" w:name="_Toc395869415"/>
      <w:r>
        <w:rPr>
          <w:rFonts w:asciiTheme="minorHAnsi" w:hAnsiTheme="minorHAnsi"/>
          <w:color w:val="92D050"/>
          <w:sz w:val="24"/>
          <w:szCs w:val="24"/>
        </w:rPr>
        <w:t xml:space="preserve">  </w:t>
      </w:r>
      <w:r w:rsidR="00FA06FB" w:rsidRPr="00015BA1">
        <w:rPr>
          <w:rFonts w:asciiTheme="minorHAnsi" w:hAnsiTheme="minorHAnsi"/>
          <w:color w:val="92D050"/>
          <w:sz w:val="24"/>
          <w:szCs w:val="24"/>
        </w:rPr>
        <w:t>Tshwane Green Homes</w:t>
      </w:r>
      <w:bookmarkEnd w:id="51"/>
    </w:p>
    <w:p w:rsidR="00FA06FB" w:rsidRPr="00015BA1" w:rsidRDefault="00FA06FB" w:rsidP="00FA06FB">
      <w:pPr>
        <w:spacing w:line="360" w:lineRule="auto"/>
        <w:ind w:right="-270"/>
        <w:jc w:val="both"/>
        <w:rPr>
          <w:rFonts w:cs="Arial"/>
          <w:sz w:val="24"/>
          <w:szCs w:val="24"/>
        </w:rPr>
      </w:pPr>
    </w:p>
    <w:p w:rsidR="00FA06FB" w:rsidRPr="00015BA1" w:rsidRDefault="00FA06FB" w:rsidP="00FA06FB">
      <w:pPr>
        <w:spacing w:line="360" w:lineRule="auto"/>
        <w:ind w:right="-270"/>
        <w:jc w:val="both"/>
        <w:rPr>
          <w:rFonts w:cs="Arial"/>
          <w:b/>
          <w:sz w:val="24"/>
          <w:szCs w:val="24"/>
        </w:rPr>
      </w:pPr>
      <w:r w:rsidRPr="00015BA1">
        <w:rPr>
          <w:rFonts w:cs="Arial"/>
          <w:sz w:val="24"/>
          <w:szCs w:val="24"/>
        </w:rPr>
        <w:t xml:space="preserve">The TG at home is aimed at creating sustainable households that are </w:t>
      </w:r>
      <w:r w:rsidRPr="00015BA1">
        <w:rPr>
          <w:rFonts w:cs="Arial"/>
          <w:sz w:val="24"/>
          <w:szCs w:val="24"/>
          <w:lang w:val="en-ZA"/>
        </w:rPr>
        <w:t>cognisant</w:t>
      </w:r>
      <w:r w:rsidRPr="00015BA1">
        <w:rPr>
          <w:rFonts w:cs="Arial"/>
          <w:sz w:val="24"/>
          <w:szCs w:val="24"/>
        </w:rPr>
        <w:t xml:space="preserve"> of the “future disadvantaged”; this is a transformation program that is aimed at changing perceptions and behavior of the communities. It is an outreach program that is aimed at addressing the following themes:</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Pollution and waste management</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 xml:space="preserve">Integrated and water resource management </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 xml:space="preserve">Sustainability Transport, Improving Mobility and connectivity </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Sustainable Energy</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Sustainable Communities, health and social development and maintenance and      provision of ecosystem goods and services</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Green buildings and the green environment</w:t>
      </w:r>
    </w:p>
    <w:p w:rsidR="00FA06FB" w:rsidRPr="00015BA1" w:rsidRDefault="00FA06FB" w:rsidP="00FA06FB">
      <w:pPr>
        <w:pStyle w:val="ListParagraph"/>
        <w:numPr>
          <w:ilvl w:val="0"/>
          <w:numId w:val="2"/>
        </w:numPr>
        <w:spacing w:line="360" w:lineRule="auto"/>
        <w:ind w:right="-270"/>
        <w:jc w:val="both"/>
        <w:rPr>
          <w:rFonts w:cs="Arial"/>
          <w:b/>
          <w:sz w:val="24"/>
          <w:szCs w:val="24"/>
        </w:rPr>
      </w:pPr>
      <w:r w:rsidRPr="00015BA1">
        <w:rPr>
          <w:rFonts w:cs="Arial"/>
          <w:sz w:val="24"/>
          <w:szCs w:val="24"/>
        </w:rPr>
        <w:t>Sustainable agriculture and food security and maintenance provision of etc.</w:t>
      </w:r>
    </w:p>
    <w:p w:rsidR="00FA06FB" w:rsidRPr="00015BA1" w:rsidRDefault="00F13155" w:rsidP="00F13155">
      <w:pPr>
        <w:pStyle w:val="Heading3"/>
        <w:ind w:right="-270"/>
        <w:rPr>
          <w:rFonts w:asciiTheme="minorHAnsi" w:hAnsiTheme="minorHAnsi" w:cs="Arial"/>
          <w:color w:val="92D050"/>
          <w:sz w:val="24"/>
          <w:szCs w:val="24"/>
        </w:rPr>
      </w:pPr>
      <w:bookmarkStart w:id="52" w:name="_Toc395869416"/>
      <w:r>
        <w:rPr>
          <w:rFonts w:asciiTheme="minorHAnsi" w:hAnsiTheme="minorHAnsi" w:cs="Arial"/>
          <w:color w:val="92D050"/>
          <w:sz w:val="24"/>
          <w:szCs w:val="24"/>
        </w:rPr>
        <w:lastRenderedPageBreak/>
        <w:t xml:space="preserve">  </w:t>
      </w:r>
      <w:r w:rsidR="00FA06FB" w:rsidRPr="00015BA1">
        <w:rPr>
          <w:rFonts w:asciiTheme="minorHAnsi" w:hAnsiTheme="minorHAnsi" w:cs="Arial"/>
          <w:color w:val="92D050"/>
          <w:sz w:val="24"/>
          <w:szCs w:val="24"/>
        </w:rPr>
        <w:t>Activities of the Tshwane Green Home outreach programme</w:t>
      </w:r>
      <w:bookmarkEnd w:id="52"/>
    </w:p>
    <w:p w:rsidR="00FA06FB" w:rsidRPr="00015BA1" w:rsidRDefault="00FA06FB" w:rsidP="00FA06FB">
      <w:pPr>
        <w:rPr>
          <w:sz w:val="24"/>
          <w:szCs w:val="24"/>
        </w:rPr>
      </w:pPr>
    </w:p>
    <w:p w:rsidR="00FA06FB" w:rsidRPr="00015BA1" w:rsidRDefault="00FA06FB" w:rsidP="000E3E48">
      <w:pPr>
        <w:pStyle w:val="ListParagraph"/>
        <w:numPr>
          <w:ilvl w:val="0"/>
          <w:numId w:val="9"/>
        </w:numPr>
        <w:spacing w:line="360" w:lineRule="auto"/>
        <w:jc w:val="both"/>
        <w:rPr>
          <w:rFonts w:cs="Arial"/>
          <w:b/>
          <w:color w:val="92D050"/>
          <w:sz w:val="24"/>
          <w:szCs w:val="24"/>
          <w:lang w:val="en-ZA"/>
        </w:rPr>
      </w:pPr>
      <w:r w:rsidRPr="00015BA1">
        <w:rPr>
          <w:rFonts w:cs="Arial"/>
          <w:b/>
          <w:sz w:val="24"/>
          <w:szCs w:val="24"/>
          <w:lang w:val="en-ZA"/>
        </w:rPr>
        <w:t>Sustainability challenge- all households present at the education outreach programme will be given information on how to green their households. The challenge is for all households in the different regions, to implement some if not all of the tips provided or to go beyond the scope of information. To develop innovative ideas for greening their homes using the resources that they have. Nothing should be purchased.Provide Evidence in the form of a reduction in energy bill/ water bill and demonstration of the tips implemented (portfolio of evidence) or the innovation developed.</w:t>
      </w:r>
    </w:p>
    <w:p w:rsidR="00FA06FB" w:rsidRPr="00015BA1" w:rsidRDefault="00FA06FB" w:rsidP="000E3E48">
      <w:pPr>
        <w:pStyle w:val="ListParagraph"/>
        <w:numPr>
          <w:ilvl w:val="0"/>
          <w:numId w:val="33"/>
        </w:numPr>
        <w:spacing w:line="360" w:lineRule="auto"/>
        <w:ind w:right="-270"/>
        <w:jc w:val="both"/>
        <w:rPr>
          <w:rFonts w:cs="Arial"/>
          <w:color w:val="92D050"/>
          <w:sz w:val="24"/>
          <w:szCs w:val="24"/>
        </w:rPr>
      </w:pPr>
      <w:r w:rsidRPr="00015BA1">
        <w:rPr>
          <w:rFonts w:cs="Arial"/>
          <w:sz w:val="24"/>
          <w:szCs w:val="24"/>
        </w:rPr>
        <w:t>Identify homes that will be used to adopt energy tips and those families will be featured in publications.</w:t>
      </w:r>
    </w:p>
    <w:p w:rsidR="00FA06FB" w:rsidRPr="00015BA1" w:rsidRDefault="00FA06FB" w:rsidP="000E3E48">
      <w:pPr>
        <w:pStyle w:val="ListParagraph"/>
        <w:numPr>
          <w:ilvl w:val="0"/>
          <w:numId w:val="33"/>
        </w:numPr>
        <w:spacing w:line="360" w:lineRule="auto"/>
        <w:ind w:right="-270"/>
        <w:jc w:val="both"/>
        <w:rPr>
          <w:rFonts w:cs="Arial"/>
          <w:sz w:val="24"/>
          <w:szCs w:val="24"/>
        </w:rPr>
      </w:pPr>
      <w:r w:rsidRPr="00015BA1">
        <w:rPr>
          <w:rFonts w:cs="Arial"/>
          <w:sz w:val="24"/>
          <w:szCs w:val="24"/>
        </w:rPr>
        <w:t>2</w:t>
      </w:r>
      <w:r w:rsidRPr="00015BA1">
        <w:rPr>
          <w:rFonts w:cs="Arial"/>
          <w:sz w:val="24"/>
          <w:szCs w:val="24"/>
          <w:vertAlign w:val="superscript"/>
        </w:rPr>
        <w:t>nd</w:t>
      </w:r>
      <w:r w:rsidRPr="00015BA1">
        <w:rPr>
          <w:rFonts w:cs="Arial"/>
          <w:sz w:val="24"/>
          <w:szCs w:val="24"/>
        </w:rPr>
        <w:t xml:space="preserve"> option is to have drop points at municipal places where people will drop their electricity or water bills of three months to highlight how much they saved. At the e</w:t>
      </w:r>
      <w:r w:rsidR="00834462" w:rsidRPr="00015BA1">
        <w:rPr>
          <w:rFonts w:cs="Arial"/>
          <w:sz w:val="24"/>
          <w:szCs w:val="24"/>
        </w:rPr>
        <w:t>nd there will be a draw where the three winning families</w:t>
      </w:r>
      <w:r w:rsidRPr="00015BA1">
        <w:rPr>
          <w:rFonts w:cs="Arial"/>
          <w:sz w:val="24"/>
          <w:szCs w:val="24"/>
        </w:rPr>
        <w:t xml:space="preserve"> will win prizes and also be featured in a publication to share the tips or tools they used to save.</w:t>
      </w:r>
      <w:r w:rsidR="00F354DA" w:rsidRPr="00015BA1">
        <w:rPr>
          <w:rFonts w:cs="Arial"/>
          <w:sz w:val="24"/>
          <w:szCs w:val="24"/>
        </w:rPr>
        <w:t xml:space="preserve"> The prizes will be sought from private sector</w:t>
      </w:r>
      <w:r w:rsidR="00834462" w:rsidRPr="00015BA1">
        <w:rPr>
          <w:rFonts w:cs="Arial"/>
          <w:sz w:val="24"/>
          <w:szCs w:val="24"/>
        </w:rPr>
        <w:t xml:space="preserve"> involved in the green economy.</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Date:</w:t>
      </w:r>
      <w:r w:rsidR="00B66462" w:rsidRPr="00015BA1">
        <w:rPr>
          <w:rFonts w:cs="Arial"/>
          <w:b/>
          <w:color w:val="92D050"/>
          <w:sz w:val="24"/>
          <w:szCs w:val="24"/>
        </w:rPr>
        <w:t xml:space="preserve"> </w:t>
      </w:r>
      <w:r w:rsidR="00F354DA" w:rsidRPr="00015BA1">
        <w:rPr>
          <w:rFonts w:cs="Arial"/>
          <w:sz w:val="24"/>
          <w:szCs w:val="24"/>
        </w:rPr>
        <w:t>January 201</w:t>
      </w:r>
      <w:r w:rsidR="00834462" w:rsidRPr="00015BA1">
        <w:rPr>
          <w:rFonts w:cs="Arial"/>
          <w:sz w:val="24"/>
          <w:szCs w:val="24"/>
        </w:rPr>
        <w:t>5</w:t>
      </w:r>
      <w:r w:rsidR="00F354DA" w:rsidRPr="00015BA1">
        <w:rPr>
          <w:rFonts w:cs="Arial"/>
          <w:sz w:val="24"/>
          <w:szCs w:val="24"/>
        </w:rPr>
        <w:t xml:space="preserve"> to March 2015 </w:t>
      </w:r>
      <w:r w:rsidR="00834462" w:rsidRPr="00015BA1">
        <w:rPr>
          <w:rFonts w:cs="Arial"/>
          <w:sz w:val="24"/>
          <w:szCs w:val="24"/>
        </w:rPr>
        <w:t xml:space="preserve"> the</w:t>
      </w:r>
      <w:r w:rsidR="00B66462" w:rsidRPr="00015BA1">
        <w:rPr>
          <w:rFonts w:cs="Arial"/>
          <w:sz w:val="24"/>
          <w:szCs w:val="24"/>
        </w:rPr>
        <w:t xml:space="preserve"> </w:t>
      </w:r>
      <w:r w:rsidR="00834462" w:rsidRPr="00015BA1">
        <w:rPr>
          <w:rFonts w:cs="Arial"/>
          <w:sz w:val="24"/>
          <w:szCs w:val="24"/>
        </w:rPr>
        <w:t xml:space="preserve">Draw will be in </w:t>
      </w:r>
      <w:r w:rsidR="00F354DA" w:rsidRPr="00015BA1">
        <w:rPr>
          <w:rFonts w:cs="Arial"/>
          <w:sz w:val="24"/>
          <w:szCs w:val="24"/>
        </w:rPr>
        <w:t>April 2014</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Responsible Parties:</w:t>
      </w:r>
    </w:p>
    <w:p w:rsidR="00F354DA" w:rsidRPr="00015BA1" w:rsidRDefault="00F354DA" w:rsidP="00FA06FB">
      <w:pPr>
        <w:pStyle w:val="ListParagraph"/>
        <w:spacing w:line="360" w:lineRule="auto"/>
        <w:ind w:left="1440" w:right="-270"/>
        <w:jc w:val="both"/>
        <w:rPr>
          <w:rFonts w:cs="Arial"/>
          <w:sz w:val="24"/>
          <w:szCs w:val="24"/>
        </w:rPr>
      </w:pPr>
      <w:r w:rsidRPr="00015BA1">
        <w:rPr>
          <w:rFonts w:cs="Arial"/>
          <w:sz w:val="24"/>
          <w:szCs w:val="24"/>
        </w:rPr>
        <w:t>Toro Global Consulting and City of Tshwane</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Location:</w:t>
      </w:r>
    </w:p>
    <w:p w:rsidR="00F354DA" w:rsidRPr="00015BA1" w:rsidRDefault="00F354DA" w:rsidP="00FA06FB">
      <w:pPr>
        <w:pStyle w:val="ListParagraph"/>
        <w:spacing w:line="360" w:lineRule="auto"/>
        <w:ind w:left="1440" w:right="-270"/>
        <w:jc w:val="both"/>
        <w:rPr>
          <w:rFonts w:cs="Arial"/>
          <w:sz w:val="24"/>
          <w:szCs w:val="24"/>
        </w:rPr>
      </w:pPr>
      <w:r w:rsidRPr="00015BA1">
        <w:rPr>
          <w:rFonts w:cs="Arial"/>
          <w:sz w:val="24"/>
          <w:szCs w:val="24"/>
        </w:rPr>
        <w:t>Waverly</w:t>
      </w:r>
      <w:r w:rsidR="00B66462" w:rsidRPr="00015BA1">
        <w:rPr>
          <w:rFonts w:cs="Arial"/>
          <w:sz w:val="24"/>
          <w:szCs w:val="24"/>
        </w:rPr>
        <w:t xml:space="preserve"> / Rooihuis</w:t>
      </w:r>
      <w:r w:rsidR="00834462" w:rsidRPr="00015BA1">
        <w:rPr>
          <w:rFonts w:cs="Arial"/>
          <w:sz w:val="24"/>
          <w:szCs w:val="24"/>
        </w:rPr>
        <w:t>kraal</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Budget:</w:t>
      </w:r>
    </w:p>
    <w:p w:rsidR="00FA06FB" w:rsidRPr="00015BA1" w:rsidRDefault="00834462" w:rsidP="00FA06FB">
      <w:pPr>
        <w:pStyle w:val="ListParagraph"/>
        <w:spacing w:line="360" w:lineRule="auto"/>
        <w:jc w:val="both"/>
        <w:rPr>
          <w:rFonts w:cs="Arial"/>
          <w:sz w:val="24"/>
          <w:szCs w:val="24"/>
          <w:lang w:val="en-ZA"/>
        </w:rPr>
      </w:pPr>
      <w:r w:rsidRPr="00015BA1">
        <w:rPr>
          <w:rFonts w:cs="Arial"/>
          <w:sz w:val="24"/>
          <w:szCs w:val="24"/>
          <w:lang w:val="en-ZA"/>
        </w:rPr>
        <w:t>R30 000.00</w:t>
      </w:r>
    </w:p>
    <w:p w:rsidR="00FA06FB" w:rsidRPr="00015BA1" w:rsidRDefault="00FA06FB" w:rsidP="000E3E48">
      <w:pPr>
        <w:pStyle w:val="ListParagraph"/>
        <w:numPr>
          <w:ilvl w:val="0"/>
          <w:numId w:val="9"/>
        </w:numPr>
        <w:spacing w:line="360" w:lineRule="auto"/>
        <w:jc w:val="both"/>
        <w:rPr>
          <w:rFonts w:cs="Arial"/>
          <w:b/>
          <w:color w:val="92D050"/>
          <w:sz w:val="24"/>
          <w:szCs w:val="24"/>
          <w:lang w:val="en-ZA"/>
        </w:rPr>
      </w:pPr>
      <w:r w:rsidRPr="00015BA1">
        <w:rPr>
          <w:rFonts w:cs="Arial"/>
          <w:b/>
          <w:sz w:val="24"/>
          <w:szCs w:val="24"/>
          <w:lang w:val="en-ZA"/>
        </w:rPr>
        <w:t>The Tshwane Greens per ward will be responsible for monitoring the participant’s progress and to provide support.</w:t>
      </w:r>
    </w:p>
    <w:p w:rsidR="00FA06FB" w:rsidRPr="00015BA1" w:rsidRDefault="00FA06FB" w:rsidP="000E3E48">
      <w:pPr>
        <w:pStyle w:val="ListParagraph"/>
        <w:numPr>
          <w:ilvl w:val="0"/>
          <w:numId w:val="9"/>
        </w:numPr>
        <w:spacing w:line="360" w:lineRule="auto"/>
        <w:jc w:val="both"/>
        <w:rPr>
          <w:rFonts w:cs="Arial"/>
          <w:b/>
          <w:color w:val="92D050"/>
          <w:sz w:val="24"/>
          <w:szCs w:val="24"/>
          <w:lang w:val="en-ZA"/>
        </w:rPr>
      </w:pPr>
      <w:r w:rsidRPr="00015BA1">
        <w:rPr>
          <w:rFonts w:cs="Arial"/>
          <w:b/>
          <w:sz w:val="24"/>
          <w:szCs w:val="24"/>
          <w:lang w:val="en-ZA"/>
        </w:rPr>
        <w:t xml:space="preserve">Provide the participants with the sustainability challenge pack </w:t>
      </w:r>
    </w:p>
    <w:p w:rsidR="00FA06FB" w:rsidRPr="00015BA1" w:rsidRDefault="00FA06FB" w:rsidP="000E3E48">
      <w:pPr>
        <w:pStyle w:val="ListParagraph"/>
        <w:numPr>
          <w:ilvl w:val="0"/>
          <w:numId w:val="9"/>
        </w:numPr>
        <w:spacing w:line="360" w:lineRule="auto"/>
        <w:jc w:val="both"/>
        <w:rPr>
          <w:rFonts w:cs="Arial"/>
          <w:b/>
          <w:color w:val="92D050"/>
          <w:sz w:val="24"/>
          <w:szCs w:val="24"/>
          <w:lang w:val="en-ZA"/>
        </w:rPr>
      </w:pPr>
      <w:r w:rsidRPr="00015BA1">
        <w:rPr>
          <w:rFonts w:cs="Arial"/>
          <w:b/>
          <w:sz w:val="24"/>
          <w:szCs w:val="24"/>
          <w:lang w:val="en-ZA"/>
        </w:rPr>
        <w:lastRenderedPageBreak/>
        <w:t>Innovations will be linked with the relevant sectors for skills development, possible job opportunities or development of the innovation.</w:t>
      </w:r>
    </w:p>
    <w:p w:rsidR="00FA06FB" w:rsidRPr="00015BA1" w:rsidRDefault="00FA06FB" w:rsidP="000E3E48">
      <w:pPr>
        <w:pStyle w:val="ListParagraph"/>
        <w:numPr>
          <w:ilvl w:val="0"/>
          <w:numId w:val="9"/>
        </w:numPr>
        <w:spacing w:line="360" w:lineRule="auto"/>
        <w:jc w:val="both"/>
        <w:rPr>
          <w:rFonts w:cs="Arial"/>
          <w:b/>
          <w:color w:val="92D050"/>
          <w:sz w:val="24"/>
          <w:szCs w:val="24"/>
          <w:lang w:val="en-ZA"/>
        </w:rPr>
      </w:pPr>
      <w:r w:rsidRPr="00015BA1">
        <w:rPr>
          <w:rFonts w:cs="Arial"/>
          <w:b/>
          <w:sz w:val="24"/>
          <w:szCs w:val="24"/>
          <w:lang w:val="en-ZA"/>
        </w:rPr>
        <w:t>New home owners to be given a flyer/leaflet which will educate them on the Green Home agenda.</w:t>
      </w:r>
    </w:p>
    <w:p w:rsidR="00FA06FB" w:rsidRPr="00015BA1" w:rsidRDefault="00FA06FB" w:rsidP="00FA06FB">
      <w:pPr>
        <w:pStyle w:val="ListParagraph"/>
        <w:spacing w:line="360" w:lineRule="auto"/>
        <w:jc w:val="both"/>
        <w:rPr>
          <w:rFonts w:cs="Arial"/>
          <w:sz w:val="24"/>
          <w:szCs w:val="24"/>
          <w:lang w:val="en-ZA"/>
        </w:rPr>
      </w:pPr>
      <w:r w:rsidRPr="00015BA1">
        <w:rPr>
          <w:rFonts w:cs="Arial"/>
          <w:sz w:val="24"/>
          <w:szCs w:val="24"/>
          <w:lang w:val="en-ZA"/>
        </w:rPr>
        <w:t xml:space="preserve">The flyers/leaflets will be distributed in the same envelope with the first utility account. </w:t>
      </w:r>
    </w:p>
    <w:p w:rsidR="00FA06FB" w:rsidRPr="00015BA1" w:rsidRDefault="00FA06FB" w:rsidP="00FA06FB">
      <w:pPr>
        <w:pStyle w:val="ListParagraph"/>
        <w:spacing w:line="360" w:lineRule="auto"/>
        <w:jc w:val="both"/>
        <w:rPr>
          <w:rFonts w:cs="Arial"/>
          <w:sz w:val="24"/>
          <w:szCs w:val="24"/>
          <w:lang w:val="en-ZA"/>
        </w:rPr>
      </w:pPr>
      <w:r w:rsidRPr="00015BA1">
        <w:rPr>
          <w:rFonts w:cs="Arial"/>
          <w:sz w:val="24"/>
          <w:szCs w:val="24"/>
          <w:lang w:val="en-ZA"/>
        </w:rPr>
        <w:t xml:space="preserve">New home owner refers to someone who has bought a property whether for the first time or more.  </w:t>
      </w:r>
    </w:p>
    <w:p w:rsidR="00FA06FB" w:rsidRPr="00015BA1" w:rsidRDefault="00FA06FB" w:rsidP="00FA06FB">
      <w:pPr>
        <w:pStyle w:val="ListParagraph"/>
        <w:spacing w:line="360" w:lineRule="auto"/>
        <w:jc w:val="both"/>
        <w:rPr>
          <w:rFonts w:cs="Arial"/>
          <w:sz w:val="24"/>
          <w:szCs w:val="24"/>
          <w:lang w:val="en-ZA"/>
        </w:rPr>
      </w:pPr>
      <w:r w:rsidRPr="00015BA1">
        <w:rPr>
          <w:rFonts w:cs="Arial"/>
          <w:sz w:val="24"/>
          <w:szCs w:val="24"/>
          <w:lang w:val="en-ZA"/>
        </w:rPr>
        <w:t xml:space="preserve">Toro GC will have to develop the flyer using content from the Green Home Ngwenya family competition. </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Date:</w:t>
      </w:r>
    </w:p>
    <w:p w:rsidR="00FA06FB" w:rsidRPr="00015BA1" w:rsidRDefault="00FA06FB" w:rsidP="00FA06FB">
      <w:pPr>
        <w:pStyle w:val="ListParagraph"/>
        <w:spacing w:line="360" w:lineRule="auto"/>
        <w:ind w:left="1440" w:right="-270"/>
        <w:jc w:val="both"/>
        <w:rPr>
          <w:rFonts w:cs="Arial"/>
          <w:sz w:val="24"/>
          <w:szCs w:val="24"/>
        </w:rPr>
      </w:pPr>
      <w:r w:rsidRPr="00015BA1">
        <w:rPr>
          <w:rFonts w:cs="Arial"/>
          <w:sz w:val="24"/>
          <w:szCs w:val="24"/>
        </w:rPr>
        <w:t>To start in November 2014 till July 2015</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Responsible Parties:</w:t>
      </w:r>
    </w:p>
    <w:p w:rsidR="00FA06FB" w:rsidRPr="00015BA1" w:rsidRDefault="00FA06FB" w:rsidP="00FA06FB">
      <w:pPr>
        <w:pStyle w:val="ListParagraph"/>
        <w:spacing w:line="360" w:lineRule="auto"/>
        <w:ind w:left="1440" w:right="-270"/>
        <w:jc w:val="both"/>
        <w:rPr>
          <w:rFonts w:cs="Arial"/>
          <w:sz w:val="24"/>
          <w:szCs w:val="24"/>
        </w:rPr>
      </w:pPr>
      <w:r w:rsidRPr="00015BA1">
        <w:rPr>
          <w:rFonts w:cs="Arial"/>
          <w:sz w:val="24"/>
          <w:szCs w:val="24"/>
        </w:rPr>
        <w:t>CoT</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Location:</w:t>
      </w:r>
    </w:p>
    <w:p w:rsidR="00FA06FB" w:rsidRPr="00015BA1" w:rsidRDefault="00FA06FB" w:rsidP="00FA06FB">
      <w:pPr>
        <w:pStyle w:val="ListParagraph"/>
        <w:spacing w:line="360" w:lineRule="auto"/>
        <w:ind w:left="1440" w:right="-270"/>
        <w:jc w:val="both"/>
        <w:rPr>
          <w:rFonts w:cs="Arial"/>
          <w:color w:val="92D050"/>
          <w:sz w:val="24"/>
          <w:szCs w:val="24"/>
        </w:rPr>
      </w:pPr>
      <w:r w:rsidRPr="00015BA1">
        <w:rPr>
          <w:rFonts w:cs="Arial"/>
          <w:sz w:val="24"/>
          <w:szCs w:val="24"/>
        </w:rPr>
        <w:t>All CoT new home owner therefore all 7 regions</w:t>
      </w:r>
    </w:p>
    <w:p w:rsidR="00FA06FB" w:rsidRPr="00015BA1" w:rsidRDefault="00FA06FB" w:rsidP="00FA06FB">
      <w:pPr>
        <w:pStyle w:val="ListParagraph"/>
        <w:spacing w:line="360" w:lineRule="auto"/>
        <w:ind w:left="1440" w:right="-270"/>
        <w:jc w:val="both"/>
        <w:rPr>
          <w:rFonts w:cs="Arial"/>
          <w:b/>
          <w:color w:val="92D050"/>
          <w:sz w:val="24"/>
          <w:szCs w:val="24"/>
        </w:rPr>
      </w:pPr>
      <w:r w:rsidRPr="00015BA1">
        <w:rPr>
          <w:rFonts w:cs="Arial"/>
          <w:b/>
          <w:color w:val="92D050"/>
          <w:sz w:val="24"/>
          <w:szCs w:val="24"/>
        </w:rPr>
        <w:t>Budget:</w:t>
      </w:r>
    </w:p>
    <w:p w:rsidR="00FA06FB" w:rsidRPr="00015BA1" w:rsidRDefault="00FA06FB" w:rsidP="00FA06FB">
      <w:pPr>
        <w:pStyle w:val="ListParagraph"/>
        <w:spacing w:line="360" w:lineRule="auto"/>
        <w:ind w:left="1440" w:right="-270"/>
        <w:jc w:val="both"/>
        <w:rPr>
          <w:rFonts w:cs="Arial"/>
          <w:sz w:val="24"/>
          <w:szCs w:val="24"/>
        </w:rPr>
      </w:pPr>
      <w:r w:rsidRPr="00015BA1">
        <w:rPr>
          <w:rFonts w:cs="Arial"/>
          <w:sz w:val="24"/>
          <w:szCs w:val="24"/>
        </w:rPr>
        <w:t>First we determine average number of new home owners per month</w:t>
      </w:r>
    </w:p>
    <w:p w:rsidR="00FA06FB" w:rsidRPr="00015BA1" w:rsidRDefault="00FA06FB" w:rsidP="00FA06FB">
      <w:pPr>
        <w:pStyle w:val="ListParagraph"/>
        <w:spacing w:line="360" w:lineRule="auto"/>
        <w:ind w:left="1440" w:right="-270"/>
        <w:jc w:val="both"/>
        <w:rPr>
          <w:rFonts w:cs="Arial"/>
          <w:sz w:val="24"/>
          <w:szCs w:val="24"/>
        </w:rPr>
      </w:pPr>
      <w:r w:rsidRPr="00015BA1">
        <w:rPr>
          <w:rFonts w:cs="Arial"/>
          <w:sz w:val="24"/>
          <w:szCs w:val="24"/>
        </w:rPr>
        <w:t>Flyer can cost R2.00 to R5.00 depending on quality, content and design</w:t>
      </w:r>
    </w:p>
    <w:p w:rsidR="00FA06FB" w:rsidRPr="00015BA1" w:rsidRDefault="00FA06FB" w:rsidP="00FA06FB">
      <w:pPr>
        <w:pStyle w:val="ListParagraph"/>
        <w:spacing w:line="360" w:lineRule="auto"/>
        <w:ind w:left="1440" w:right="-270"/>
        <w:jc w:val="both"/>
        <w:rPr>
          <w:rFonts w:cs="Arial"/>
          <w:sz w:val="24"/>
          <w:szCs w:val="24"/>
        </w:rPr>
      </w:pPr>
      <w:r w:rsidRPr="00015BA1">
        <w:rPr>
          <w:rFonts w:cs="Arial"/>
          <w:sz w:val="24"/>
          <w:szCs w:val="24"/>
        </w:rPr>
        <w:t>R 40 000.00</w:t>
      </w:r>
    </w:p>
    <w:p w:rsidR="00FA06FB" w:rsidRPr="00015BA1" w:rsidRDefault="00FA06FB" w:rsidP="00FA06FB">
      <w:pPr>
        <w:pStyle w:val="ListParagraph"/>
        <w:spacing w:line="360" w:lineRule="auto"/>
        <w:jc w:val="both"/>
        <w:rPr>
          <w:rFonts w:cs="Arial"/>
          <w:sz w:val="24"/>
          <w:szCs w:val="24"/>
          <w:lang w:val="en-ZA"/>
        </w:rPr>
      </w:pPr>
    </w:p>
    <w:p w:rsidR="00FA06FB" w:rsidRPr="00015BA1" w:rsidRDefault="00FA06FB" w:rsidP="000E3E48">
      <w:pPr>
        <w:pStyle w:val="ListParagraph"/>
        <w:numPr>
          <w:ilvl w:val="0"/>
          <w:numId w:val="9"/>
        </w:numPr>
        <w:spacing w:line="360" w:lineRule="auto"/>
        <w:ind w:right="-270"/>
        <w:jc w:val="both"/>
        <w:rPr>
          <w:rFonts w:cs="Arial"/>
          <w:b/>
          <w:color w:val="92D050"/>
          <w:sz w:val="24"/>
          <w:szCs w:val="24"/>
        </w:rPr>
      </w:pPr>
      <w:r w:rsidRPr="00015BA1">
        <w:rPr>
          <w:rFonts w:cs="Arial"/>
          <w:b/>
          <w:sz w:val="24"/>
          <w:szCs w:val="24"/>
        </w:rPr>
        <w:t>Tuki at strategic junctions will stand two (2) hours a day, once a month, distributing promotional materials for business and communities.</w:t>
      </w:r>
    </w:p>
    <w:p w:rsidR="00FA06FB" w:rsidRPr="00015BA1" w:rsidRDefault="00FA06FB" w:rsidP="000E3E48">
      <w:pPr>
        <w:pStyle w:val="ListParagraph"/>
        <w:numPr>
          <w:ilvl w:val="0"/>
          <w:numId w:val="34"/>
        </w:numPr>
        <w:spacing w:line="360" w:lineRule="auto"/>
        <w:ind w:right="-270"/>
        <w:jc w:val="both"/>
        <w:rPr>
          <w:rFonts w:cs="Arial"/>
          <w:sz w:val="24"/>
          <w:szCs w:val="24"/>
        </w:rPr>
      </w:pPr>
      <w:r w:rsidRPr="00015BA1">
        <w:rPr>
          <w:rFonts w:cs="Arial"/>
          <w:sz w:val="24"/>
          <w:szCs w:val="24"/>
        </w:rPr>
        <w:t xml:space="preserve">Flyers and other promotional materials, such as fridge magnets, bumper stickers, rulers etc, with information about each and every element will be distributed; </w:t>
      </w:r>
      <w:r w:rsidR="00015BA1" w:rsidRPr="00015BA1">
        <w:rPr>
          <w:rFonts w:cs="Arial"/>
          <w:sz w:val="24"/>
          <w:szCs w:val="24"/>
        </w:rPr>
        <w:t>a</w:t>
      </w:r>
      <w:r w:rsidRPr="00015BA1">
        <w:rPr>
          <w:rFonts w:cs="Arial"/>
          <w:sz w:val="24"/>
          <w:szCs w:val="24"/>
        </w:rPr>
        <w:t xml:space="preserve"> separate flyer will be used for each and every one of the six elements. </w:t>
      </w:r>
    </w:p>
    <w:p w:rsidR="00FA06FB" w:rsidRPr="00015BA1" w:rsidRDefault="00FA06FB" w:rsidP="00FA06FB">
      <w:pPr>
        <w:pStyle w:val="Heading3"/>
        <w:ind w:right="-270"/>
        <w:rPr>
          <w:rFonts w:asciiTheme="minorHAnsi" w:hAnsiTheme="minorHAnsi" w:cs="Arial"/>
          <w:color w:val="92D050"/>
          <w:sz w:val="24"/>
          <w:szCs w:val="24"/>
        </w:rPr>
      </w:pPr>
      <w:bookmarkStart w:id="53" w:name="_Toc395869417"/>
      <w:r w:rsidRPr="00015BA1">
        <w:rPr>
          <w:rFonts w:asciiTheme="minorHAnsi" w:hAnsiTheme="minorHAnsi" w:cs="Arial"/>
          <w:color w:val="92D050"/>
          <w:sz w:val="24"/>
          <w:szCs w:val="24"/>
        </w:rPr>
        <w:lastRenderedPageBreak/>
        <w:t>Dates on which Tuki will be at the junctions to distribute promotional material</w:t>
      </w:r>
      <w:bookmarkEnd w:id="53"/>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29 August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19 September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17 October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21 November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December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23 January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20 February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13 March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April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22 May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June 2015 (Friday)</w:t>
      </w:r>
    </w:p>
    <w:p w:rsidR="00FA06FB" w:rsidRPr="00F13155" w:rsidRDefault="00FA06FB" w:rsidP="00FA06FB">
      <w:pPr>
        <w:pStyle w:val="ListParagraph"/>
        <w:numPr>
          <w:ilvl w:val="0"/>
          <w:numId w:val="19"/>
        </w:numPr>
        <w:spacing w:line="360" w:lineRule="auto"/>
        <w:ind w:right="-270"/>
        <w:jc w:val="both"/>
        <w:rPr>
          <w:rFonts w:cs="Arial"/>
          <w:sz w:val="24"/>
          <w:szCs w:val="24"/>
        </w:rPr>
      </w:pPr>
      <w:r w:rsidRPr="00015BA1">
        <w:rPr>
          <w:rFonts w:cs="Arial"/>
          <w:sz w:val="24"/>
          <w:szCs w:val="24"/>
        </w:rPr>
        <w:t>10 July 2015 (Friday</w:t>
      </w:r>
    </w:p>
    <w:p w:rsidR="00FA06FB" w:rsidRPr="00015BA1" w:rsidRDefault="00FA06FB" w:rsidP="00FA06FB">
      <w:pPr>
        <w:spacing w:line="360" w:lineRule="auto"/>
        <w:ind w:right="-270"/>
        <w:jc w:val="both"/>
        <w:rPr>
          <w:rFonts w:cs="Arial"/>
          <w:b/>
          <w:color w:val="92D050"/>
          <w:sz w:val="24"/>
          <w:szCs w:val="24"/>
        </w:rPr>
      </w:pPr>
      <w:r w:rsidRPr="00015BA1">
        <w:rPr>
          <w:rFonts w:cs="Arial"/>
          <w:b/>
          <w:color w:val="92D050"/>
          <w:sz w:val="24"/>
          <w:szCs w:val="24"/>
        </w:rPr>
        <w:t>Date:</w:t>
      </w:r>
    </w:p>
    <w:p w:rsidR="00FA06FB" w:rsidRPr="00015BA1" w:rsidRDefault="00FA06FB" w:rsidP="00FA06FB">
      <w:pPr>
        <w:spacing w:line="360" w:lineRule="auto"/>
        <w:ind w:right="-270"/>
        <w:jc w:val="both"/>
        <w:rPr>
          <w:rFonts w:cs="Arial"/>
          <w:sz w:val="24"/>
          <w:szCs w:val="24"/>
        </w:rPr>
      </w:pPr>
      <w:r w:rsidRPr="00015BA1">
        <w:rPr>
          <w:rFonts w:cs="Arial"/>
          <w:sz w:val="24"/>
          <w:szCs w:val="24"/>
        </w:rPr>
        <w:t>All flyers and promotional material must be ready for distribution before the 29 August 2014</w:t>
      </w:r>
    </w:p>
    <w:p w:rsidR="00FA06FB" w:rsidRPr="00015BA1" w:rsidRDefault="00FA06FB" w:rsidP="00FA06FB">
      <w:pPr>
        <w:spacing w:line="360" w:lineRule="auto"/>
        <w:ind w:right="-270"/>
        <w:jc w:val="both"/>
        <w:rPr>
          <w:rFonts w:cs="Arial"/>
          <w:b/>
          <w:color w:val="92D050"/>
          <w:sz w:val="24"/>
          <w:szCs w:val="24"/>
        </w:rPr>
      </w:pPr>
      <w:r w:rsidRPr="00015BA1">
        <w:rPr>
          <w:rFonts w:cs="Arial"/>
          <w:b/>
          <w:color w:val="92D050"/>
          <w:sz w:val="24"/>
          <w:szCs w:val="24"/>
        </w:rPr>
        <w:t>Responsible Parties:</w:t>
      </w:r>
    </w:p>
    <w:p w:rsidR="00FA06FB" w:rsidRPr="00015BA1" w:rsidRDefault="00FA06FB" w:rsidP="00FA06FB">
      <w:pPr>
        <w:spacing w:line="360" w:lineRule="auto"/>
        <w:ind w:right="-270"/>
        <w:jc w:val="both"/>
        <w:rPr>
          <w:rFonts w:cs="Arial"/>
          <w:sz w:val="24"/>
          <w:szCs w:val="24"/>
        </w:rPr>
      </w:pPr>
      <w:r w:rsidRPr="00015BA1">
        <w:rPr>
          <w:rFonts w:cs="Arial"/>
          <w:sz w:val="24"/>
          <w:szCs w:val="24"/>
        </w:rPr>
        <w:t>Toro GC to produce and deliver to CoT. All flyers and promotional material must be ready for distribution before the 29 August 2014</w:t>
      </w:r>
    </w:p>
    <w:p w:rsidR="00FA06FB" w:rsidRPr="00015BA1" w:rsidRDefault="00FA06FB" w:rsidP="00FA06FB">
      <w:pPr>
        <w:spacing w:line="360" w:lineRule="auto"/>
        <w:ind w:right="-270"/>
        <w:jc w:val="both"/>
        <w:rPr>
          <w:rFonts w:cs="Arial"/>
          <w:b/>
          <w:color w:val="92D050"/>
          <w:sz w:val="24"/>
          <w:szCs w:val="24"/>
        </w:rPr>
      </w:pPr>
      <w:r w:rsidRPr="00015BA1">
        <w:rPr>
          <w:rFonts w:cs="Arial"/>
          <w:b/>
          <w:color w:val="92D050"/>
          <w:sz w:val="24"/>
          <w:szCs w:val="24"/>
        </w:rPr>
        <w:t>Location: Junctions</w:t>
      </w:r>
    </w:p>
    <w:p w:rsidR="00FA06FB" w:rsidRPr="00015BA1" w:rsidRDefault="00FA06FB" w:rsidP="00FA06FB">
      <w:pPr>
        <w:ind w:left="360"/>
        <w:rPr>
          <w:rFonts w:cs="Arial"/>
          <w:sz w:val="24"/>
          <w:szCs w:val="24"/>
        </w:rPr>
      </w:pPr>
      <w:r w:rsidRPr="00015BA1">
        <w:rPr>
          <w:rFonts w:cs="Arial"/>
          <w:sz w:val="24"/>
          <w:szCs w:val="24"/>
        </w:rPr>
        <w:t xml:space="preserve">Solomon Mahlangu leading to Mamelodi and </w:t>
      </w:r>
      <w:r w:rsidR="00015BA1" w:rsidRPr="00015BA1">
        <w:rPr>
          <w:rFonts w:cs="Arial"/>
          <w:sz w:val="24"/>
          <w:szCs w:val="24"/>
        </w:rPr>
        <w:t>Garstfontein Region</w:t>
      </w:r>
      <w:r w:rsidRPr="00015BA1">
        <w:rPr>
          <w:rFonts w:cs="Arial"/>
          <w:sz w:val="24"/>
          <w:szCs w:val="24"/>
        </w:rPr>
        <w:t xml:space="preserve"> 6– 29 August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lastRenderedPageBreak/>
        <w:t xml:space="preserve">Elias Motswaledi leading to Pretoria North, Soshanguve, Mabopane and </w:t>
      </w:r>
      <w:r w:rsidR="00015BA1" w:rsidRPr="00015BA1">
        <w:rPr>
          <w:rFonts w:cs="Arial"/>
          <w:sz w:val="24"/>
          <w:szCs w:val="24"/>
        </w:rPr>
        <w:t>Garankua</w:t>
      </w:r>
      <w:r w:rsidR="00015BA1">
        <w:rPr>
          <w:rFonts w:cs="Arial"/>
          <w:sz w:val="24"/>
          <w:szCs w:val="24"/>
        </w:rPr>
        <w:t xml:space="preserve"> </w:t>
      </w:r>
      <w:r w:rsidR="00015BA1" w:rsidRPr="00015BA1">
        <w:rPr>
          <w:rFonts w:cs="Arial"/>
          <w:sz w:val="24"/>
          <w:szCs w:val="24"/>
        </w:rPr>
        <w:t>Region</w:t>
      </w:r>
      <w:r w:rsidRPr="00015BA1">
        <w:rPr>
          <w:rFonts w:cs="Arial"/>
          <w:sz w:val="24"/>
          <w:szCs w:val="24"/>
        </w:rPr>
        <w:t xml:space="preserve"> 1–19 September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Junction leading to Atteridgeville and Laudium– Region 317 October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 xml:space="preserve">Junction leading to Menlyn and </w:t>
      </w:r>
      <w:r w:rsidR="00015BA1" w:rsidRPr="00015BA1">
        <w:rPr>
          <w:rFonts w:cs="Arial"/>
          <w:sz w:val="24"/>
          <w:szCs w:val="24"/>
        </w:rPr>
        <w:t>Garstfontein</w:t>
      </w:r>
      <w:r w:rsidRPr="00015BA1">
        <w:rPr>
          <w:rFonts w:cs="Arial"/>
          <w:sz w:val="24"/>
          <w:szCs w:val="24"/>
        </w:rPr>
        <w:t xml:space="preserve"> - Region 6–21 November 2014 (Friday)</w:t>
      </w:r>
    </w:p>
    <w:p w:rsidR="00FA06FB" w:rsidRPr="00015BA1" w:rsidRDefault="00015BA1" w:rsidP="00FA06FB">
      <w:pPr>
        <w:ind w:left="360"/>
        <w:rPr>
          <w:rFonts w:cs="Arial"/>
          <w:sz w:val="24"/>
          <w:szCs w:val="24"/>
        </w:rPr>
      </w:pPr>
      <w:r>
        <w:rPr>
          <w:rFonts w:cs="Arial"/>
          <w:sz w:val="24"/>
          <w:szCs w:val="24"/>
        </w:rPr>
        <w:t>Junction leading</w:t>
      </w:r>
      <w:r w:rsidRPr="00015BA1">
        <w:rPr>
          <w:rFonts w:cs="Arial"/>
          <w:sz w:val="24"/>
          <w:szCs w:val="24"/>
        </w:rPr>
        <w:t xml:space="preserve"> to Centurion and Highveld – Region 4 – 12 December 2014 (Friday</w:t>
      </w:r>
    </w:p>
    <w:p w:rsidR="00FA06FB" w:rsidRPr="00015BA1" w:rsidRDefault="00FA06FB" w:rsidP="00FA06FB">
      <w:pPr>
        <w:ind w:left="360"/>
        <w:rPr>
          <w:rFonts w:cs="Arial"/>
          <w:sz w:val="24"/>
          <w:szCs w:val="24"/>
        </w:rPr>
      </w:pPr>
      <w:r w:rsidRPr="00015BA1">
        <w:rPr>
          <w:rFonts w:cs="Arial"/>
          <w:sz w:val="24"/>
          <w:szCs w:val="24"/>
        </w:rPr>
        <w:t>Junction from Silverton to Mamelodi - Region 6– 23 January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20 February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13 March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April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22 May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June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July 2015 (Friday) – TBC</w:t>
      </w:r>
    </w:p>
    <w:p w:rsidR="00FA06FB" w:rsidRPr="00015BA1" w:rsidRDefault="00FA06FB" w:rsidP="00D1434E">
      <w:pPr>
        <w:pStyle w:val="ListParagraph"/>
        <w:spacing w:line="360" w:lineRule="auto"/>
        <w:ind w:right="-270"/>
        <w:jc w:val="both"/>
        <w:rPr>
          <w:rFonts w:cs="Arial"/>
          <w:sz w:val="24"/>
          <w:szCs w:val="24"/>
        </w:rPr>
      </w:pPr>
      <w:r w:rsidRPr="00015BA1">
        <w:rPr>
          <w:rFonts w:cs="Arial"/>
          <w:sz w:val="24"/>
          <w:szCs w:val="24"/>
        </w:rPr>
        <w:t>The venues to be confirmed will be done after assessing the impact of the</w:t>
      </w:r>
      <w:r w:rsidR="00D1434E" w:rsidRPr="00015BA1">
        <w:rPr>
          <w:rFonts w:cs="Arial"/>
          <w:sz w:val="24"/>
          <w:szCs w:val="24"/>
        </w:rPr>
        <w:t xml:space="preserve"> first six interventions.</w:t>
      </w:r>
    </w:p>
    <w:p w:rsidR="00FA06FB" w:rsidRPr="00015BA1" w:rsidRDefault="00FA06FB" w:rsidP="00FA06FB">
      <w:pPr>
        <w:spacing w:line="360" w:lineRule="auto"/>
        <w:ind w:right="-270"/>
        <w:jc w:val="both"/>
        <w:rPr>
          <w:rFonts w:cs="Arial"/>
          <w:b/>
          <w:color w:val="92D050"/>
          <w:sz w:val="24"/>
          <w:szCs w:val="24"/>
        </w:rPr>
      </w:pPr>
      <w:r w:rsidRPr="00015BA1">
        <w:rPr>
          <w:rFonts w:cs="Arial"/>
          <w:b/>
          <w:color w:val="92D050"/>
          <w:sz w:val="24"/>
          <w:szCs w:val="24"/>
        </w:rPr>
        <w:t>Budget:</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R243 000.00 promotional material (this budget now includes flyers which were budgeted for initially)</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R200 000.00 – poster not budgeted for</w:t>
      </w:r>
    </w:p>
    <w:p w:rsidR="00FA06FB" w:rsidRPr="00015BA1" w:rsidRDefault="00D1434E" w:rsidP="00D1434E">
      <w:pPr>
        <w:spacing w:line="360" w:lineRule="auto"/>
        <w:ind w:left="360" w:right="-270"/>
        <w:jc w:val="both"/>
        <w:rPr>
          <w:rFonts w:cs="Arial"/>
          <w:sz w:val="24"/>
          <w:szCs w:val="24"/>
        </w:rPr>
      </w:pPr>
      <w:r w:rsidRPr="00015BA1">
        <w:rPr>
          <w:rFonts w:cs="Arial"/>
          <w:sz w:val="24"/>
          <w:szCs w:val="24"/>
        </w:rPr>
        <w:t>Distribution R 10 000.00</w:t>
      </w:r>
    </w:p>
    <w:p w:rsidR="000F676C" w:rsidRPr="00015BA1" w:rsidRDefault="000F676C" w:rsidP="00FA06FB">
      <w:pPr>
        <w:spacing w:line="360" w:lineRule="auto"/>
        <w:ind w:right="-270"/>
        <w:jc w:val="both"/>
        <w:rPr>
          <w:rFonts w:cs="Arial"/>
          <w:sz w:val="24"/>
          <w:szCs w:val="24"/>
        </w:rPr>
      </w:pPr>
    </w:p>
    <w:p w:rsidR="00FA06FB" w:rsidRPr="00015BA1" w:rsidRDefault="000F676C" w:rsidP="00FA06FB">
      <w:pPr>
        <w:spacing w:line="360" w:lineRule="auto"/>
        <w:ind w:right="-270"/>
        <w:jc w:val="center"/>
        <w:rPr>
          <w:rFonts w:cs="Arial"/>
          <w:sz w:val="24"/>
          <w:szCs w:val="24"/>
        </w:rPr>
      </w:pPr>
      <w:r w:rsidRPr="00015BA1">
        <w:rPr>
          <w:noProof/>
          <w:sz w:val="24"/>
          <w:szCs w:val="24"/>
        </w:rPr>
        <w:lastRenderedPageBreak/>
        <w:drawing>
          <wp:inline distT="0" distB="0" distL="0" distR="0">
            <wp:extent cx="659388" cy="11924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9476" cy="1192570"/>
                    </a:xfrm>
                    <a:prstGeom prst="rect">
                      <a:avLst/>
                    </a:prstGeom>
                    <a:noFill/>
                    <a:ln>
                      <a:noFill/>
                    </a:ln>
                  </pic:spPr>
                </pic:pic>
              </a:graphicData>
            </a:graphic>
          </wp:inline>
        </w:drawing>
      </w:r>
    </w:p>
    <w:p w:rsidR="00FA06FB" w:rsidRPr="00015BA1" w:rsidRDefault="00F13155" w:rsidP="00F13155">
      <w:pPr>
        <w:pStyle w:val="Heading2"/>
        <w:numPr>
          <w:ilvl w:val="1"/>
          <w:numId w:val="54"/>
        </w:numPr>
        <w:ind w:right="-270"/>
        <w:rPr>
          <w:rFonts w:asciiTheme="minorHAnsi" w:hAnsiTheme="minorHAnsi" w:cs="Arial"/>
          <w:color w:val="EB6715"/>
          <w:sz w:val="24"/>
          <w:szCs w:val="24"/>
        </w:rPr>
      </w:pPr>
      <w:bookmarkStart w:id="54" w:name="_Toc395869418"/>
      <w:r>
        <w:rPr>
          <w:rFonts w:asciiTheme="minorHAnsi" w:hAnsiTheme="minorHAnsi" w:cs="Arial"/>
          <w:color w:val="EB6715"/>
          <w:sz w:val="24"/>
          <w:szCs w:val="24"/>
        </w:rPr>
        <w:t xml:space="preserve">  </w:t>
      </w:r>
      <w:r w:rsidR="00FA06FB" w:rsidRPr="00015BA1">
        <w:rPr>
          <w:rFonts w:asciiTheme="minorHAnsi" w:hAnsiTheme="minorHAnsi" w:cs="Arial"/>
          <w:color w:val="EB6715"/>
          <w:sz w:val="24"/>
          <w:szCs w:val="24"/>
        </w:rPr>
        <w:t>Tshwane Green Communities</w:t>
      </w:r>
      <w:bookmarkEnd w:id="54"/>
    </w:p>
    <w:p w:rsidR="00FA06FB" w:rsidRPr="00015BA1" w:rsidRDefault="00FA06FB" w:rsidP="00FA06FB">
      <w:pPr>
        <w:spacing w:line="360" w:lineRule="auto"/>
        <w:ind w:right="-270"/>
        <w:jc w:val="both"/>
        <w:rPr>
          <w:rFonts w:cs="Arial"/>
          <w:sz w:val="24"/>
          <w:szCs w:val="24"/>
        </w:rPr>
      </w:pPr>
    </w:p>
    <w:p w:rsidR="00FA06FB" w:rsidRPr="00015BA1" w:rsidRDefault="00FA06FB" w:rsidP="00FA06FB">
      <w:pPr>
        <w:spacing w:line="360" w:lineRule="auto"/>
        <w:ind w:right="-270"/>
        <w:jc w:val="both"/>
        <w:rPr>
          <w:rFonts w:cs="Arial"/>
          <w:b/>
          <w:sz w:val="24"/>
          <w:szCs w:val="24"/>
        </w:rPr>
      </w:pPr>
      <w:r w:rsidRPr="00015BA1">
        <w:rPr>
          <w:rFonts w:cs="Arial"/>
          <w:sz w:val="24"/>
          <w:szCs w:val="24"/>
        </w:rPr>
        <w:t xml:space="preserve">The Tshwane Green Communities is aimed at creating sustainable communities that are </w:t>
      </w:r>
      <w:r w:rsidRPr="00015BA1">
        <w:rPr>
          <w:rFonts w:cs="Arial"/>
          <w:sz w:val="24"/>
          <w:szCs w:val="24"/>
          <w:lang w:val="en-ZA"/>
        </w:rPr>
        <w:t>cognisant</w:t>
      </w:r>
      <w:r w:rsidRPr="00015BA1">
        <w:rPr>
          <w:rFonts w:cs="Arial"/>
          <w:sz w:val="24"/>
          <w:szCs w:val="24"/>
        </w:rPr>
        <w:t xml:space="preserve"> of the value of the Green Economy into the future; </w:t>
      </w:r>
      <w:r w:rsidR="00015BA1" w:rsidRPr="00015BA1">
        <w:rPr>
          <w:rFonts w:cs="Arial"/>
          <w:sz w:val="24"/>
          <w:szCs w:val="24"/>
        </w:rPr>
        <w:t>this</w:t>
      </w:r>
      <w:r w:rsidRPr="00015BA1">
        <w:rPr>
          <w:rFonts w:cs="Arial"/>
          <w:sz w:val="24"/>
          <w:szCs w:val="24"/>
        </w:rPr>
        <w:t xml:space="preserve"> is a transformation program that is aimed at changing perceptions and behavior of the communities. It is an outreach program that is aimed at addressing the following themes:</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Pollution and waste management</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 xml:space="preserve">Integrated and water resource management </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 xml:space="preserve">Sustainability Transport, Improving Mobility and connectivity </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Sustainable Energy</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Sustainable Communities, health and social development and maintenance and      provision of ecosystem goods and services</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Green buildings and the green environment</w:t>
      </w:r>
    </w:p>
    <w:p w:rsidR="00FA06FB" w:rsidRPr="00015BA1" w:rsidRDefault="00FA06FB" w:rsidP="000E3E48">
      <w:pPr>
        <w:pStyle w:val="ListParagraph"/>
        <w:numPr>
          <w:ilvl w:val="0"/>
          <w:numId w:val="37"/>
        </w:numPr>
        <w:spacing w:line="360" w:lineRule="auto"/>
        <w:ind w:right="-270"/>
        <w:jc w:val="both"/>
        <w:rPr>
          <w:rFonts w:cs="Arial"/>
          <w:b/>
          <w:sz w:val="24"/>
          <w:szCs w:val="24"/>
        </w:rPr>
      </w:pPr>
      <w:r w:rsidRPr="00015BA1">
        <w:rPr>
          <w:rFonts w:cs="Arial"/>
          <w:sz w:val="24"/>
          <w:szCs w:val="24"/>
        </w:rPr>
        <w:t>Sustainable agriculture and food security and maintenance provision of etc.</w:t>
      </w:r>
    </w:p>
    <w:p w:rsidR="00FA06FB" w:rsidRPr="00015BA1" w:rsidRDefault="00FA06FB" w:rsidP="00FA06FB">
      <w:pPr>
        <w:spacing w:line="360" w:lineRule="auto"/>
        <w:jc w:val="both"/>
        <w:rPr>
          <w:rFonts w:cs="Arial"/>
          <w:sz w:val="24"/>
          <w:szCs w:val="24"/>
        </w:rPr>
      </w:pPr>
      <w:r w:rsidRPr="00015BA1">
        <w:rPr>
          <w:rFonts w:cs="Arial"/>
          <w:sz w:val="24"/>
          <w:szCs w:val="24"/>
        </w:rPr>
        <w:t xml:space="preserve">Tshwane Green Communities is centered </w:t>
      </w:r>
      <w:r w:rsidR="00015BA1" w:rsidRPr="00015BA1">
        <w:rPr>
          <w:rFonts w:cs="Arial"/>
          <w:sz w:val="24"/>
          <w:szCs w:val="24"/>
        </w:rPr>
        <w:t>on</w:t>
      </w:r>
      <w:r w:rsidRPr="00015BA1">
        <w:rPr>
          <w:rFonts w:cs="Arial"/>
          <w:sz w:val="24"/>
          <w:szCs w:val="24"/>
        </w:rPr>
        <w:t xml:space="preserve"> activating the campaign to create awareness in communities at large, to get the community motivated and excited about the Tshwane Green Campaign through activities such as Flash Mobs.</w:t>
      </w:r>
    </w:p>
    <w:p w:rsidR="00FA06FB" w:rsidRPr="00015BA1" w:rsidRDefault="00FA06FB" w:rsidP="00FA06FB">
      <w:pPr>
        <w:pStyle w:val="Heading3"/>
        <w:ind w:right="-270" w:firstLine="360"/>
        <w:rPr>
          <w:rFonts w:asciiTheme="minorHAnsi" w:hAnsiTheme="minorHAnsi" w:cs="Arial"/>
          <w:color w:val="EB6715"/>
          <w:sz w:val="24"/>
          <w:szCs w:val="24"/>
        </w:rPr>
      </w:pPr>
      <w:bookmarkStart w:id="55" w:name="_Toc395869419"/>
      <w:r w:rsidRPr="00015BA1">
        <w:rPr>
          <w:rFonts w:asciiTheme="minorHAnsi" w:hAnsiTheme="minorHAnsi" w:cs="Arial"/>
          <w:color w:val="EB6715"/>
          <w:sz w:val="24"/>
          <w:szCs w:val="24"/>
        </w:rPr>
        <w:lastRenderedPageBreak/>
        <w:t>Activities</w:t>
      </w:r>
      <w:bookmarkEnd w:id="55"/>
      <w:r w:rsidR="00F13155">
        <w:rPr>
          <w:rFonts w:asciiTheme="minorHAnsi" w:hAnsiTheme="minorHAnsi" w:cs="Arial"/>
          <w:color w:val="EB6715"/>
          <w:sz w:val="24"/>
          <w:szCs w:val="24"/>
        </w:rPr>
        <w:t xml:space="preserve"> of the Tshwane Green Communities </w:t>
      </w:r>
    </w:p>
    <w:p w:rsidR="00FA06FB" w:rsidRPr="00015BA1" w:rsidRDefault="00FA06FB" w:rsidP="000E3E48">
      <w:pPr>
        <w:pStyle w:val="ListParagraph"/>
        <w:numPr>
          <w:ilvl w:val="0"/>
          <w:numId w:val="35"/>
        </w:numPr>
        <w:rPr>
          <w:rFonts w:cs="Arial"/>
          <w:b/>
          <w:sz w:val="24"/>
          <w:szCs w:val="24"/>
        </w:rPr>
      </w:pPr>
      <w:r w:rsidRPr="00015BA1">
        <w:rPr>
          <w:rFonts w:cs="Arial"/>
          <w:b/>
          <w:sz w:val="24"/>
          <w:szCs w:val="24"/>
        </w:rPr>
        <w:t>Flash mobs at shopping complexes/mall;</w:t>
      </w:r>
    </w:p>
    <w:p w:rsidR="00FA06FB" w:rsidRPr="00015BA1" w:rsidRDefault="00FA06FB" w:rsidP="000E3E48">
      <w:pPr>
        <w:pStyle w:val="ListParagraph"/>
        <w:numPr>
          <w:ilvl w:val="0"/>
          <w:numId w:val="42"/>
        </w:numPr>
        <w:spacing w:line="360" w:lineRule="auto"/>
        <w:ind w:right="-270"/>
        <w:jc w:val="both"/>
        <w:rPr>
          <w:rFonts w:cs="Arial"/>
          <w:sz w:val="24"/>
          <w:szCs w:val="24"/>
        </w:rPr>
      </w:pPr>
      <w:r w:rsidRPr="00015BA1">
        <w:rPr>
          <w:rFonts w:cs="Arial"/>
          <w:sz w:val="24"/>
          <w:szCs w:val="24"/>
        </w:rPr>
        <w:t>The flash mob will require communication with center or mall managers.</w:t>
      </w:r>
    </w:p>
    <w:p w:rsidR="00FA06FB" w:rsidRPr="00015BA1" w:rsidRDefault="00FA06FB" w:rsidP="000E3E48">
      <w:pPr>
        <w:pStyle w:val="ListParagraph"/>
        <w:numPr>
          <w:ilvl w:val="0"/>
          <w:numId w:val="42"/>
        </w:numPr>
        <w:spacing w:line="360" w:lineRule="auto"/>
        <w:ind w:right="-270"/>
        <w:jc w:val="both"/>
        <w:rPr>
          <w:rFonts w:cs="Arial"/>
          <w:sz w:val="24"/>
          <w:szCs w:val="24"/>
        </w:rPr>
      </w:pPr>
      <w:r w:rsidRPr="00015BA1">
        <w:rPr>
          <w:rFonts w:cs="Arial"/>
          <w:sz w:val="24"/>
          <w:szCs w:val="24"/>
        </w:rPr>
        <w:t>Capture the objective and purpose of the flash mob</w:t>
      </w:r>
    </w:p>
    <w:p w:rsidR="00FA06FB" w:rsidRPr="00015BA1" w:rsidRDefault="00FA06FB" w:rsidP="00FA06FB">
      <w:pPr>
        <w:pStyle w:val="Heading3"/>
        <w:ind w:right="-270" w:firstLine="360"/>
        <w:rPr>
          <w:rFonts w:asciiTheme="minorHAnsi" w:hAnsiTheme="minorHAnsi" w:cs="Arial"/>
          <w:color w:val="EB6715"/>
          <w:sz w:val="24"/>
          <w:szCs w:val="24"/>
        </w:rPr>
      </w:pPr>
      <w:bookmarkStart w:id="56" w:name="_Toc395869420"/>
      <w:r w:rsidRPr="00015BA1">
        <w:rPr>
          <w:rFonts w:asciiTheme="minorHAnsi" w:hAnsiTheme="minorHAnsi" w:cs="Arial"/>
          <w:color w:val="EB6715"/>
          <w:sz w:val="24"/>
          <w:szCs w:val="24"/>
        </w:rPr>
        <w:t>Date and Venues of Flash mobs</w:t>
      </w:r>
      <w:bookmarkEnd w:id="56"/>
    </w:p>
    <w:p w:rsidR="00FA06FB" w:rsidRPr="00015BA1" w:rsidRDefault="00FA06FB" w:rsidP="000E3E48">
      <w:pPr>
        <w:pStyle w:val="ListParagraph"/>
        <w:numPr>
          <w:ilvl w:val="0"/>
          <w:numId w:val="39"/>
        </w:numPr>
        <w:spacing w:line="360" w:lineRule="auto"/>
        <w:ind w:right="-270"/>
        <w:jc w:val="both"/>
        <w:rPr>
          <w:rFonts w:cs="Arial"/>
          <w:sz w:val="24"/>
          <w:szCs w:val="24"/>
        </w:rPr>
      </w:pPr>
      <w:r w:rsidRPr="00015BA1">
        <w:rPr>
          <w:rFonts w:cs="Arial"/>
          <w:sz w:val="24"/>
          <w:szCs w:val="24"/>
        </w:rPr>
        <w:t xml:space="preserve">Date: </w:t>
      </w:r>
      <w:r w:rsidR="00015BA1" w:rsidRPr="00015BA1">
        <w:rPr>
          <w:rFonts w:cs="Arial"/>
          <w:sz w:val="24"/>
          <w:szCs w:val="24"/>
        </w:rPr>
        <w:t>27</w:t>
      </w:r>
      <w:r w:rsidR="00015BA1">
        <w:rPr>
          <w:rFonts w:cs="Arial"/>
          <w:sz w:val="24"/>
          <w:szCs w:val="24"/>
        </w:rPr>
        <w:t xml:space="preserve"> </w:t>
      </w:r>
      <w:r w:rsidR="00015BA1" w:rsidRPr="00015BA1">
        <w:rPr>
          <w:rFonts w:cs="Arial"/>
          <w:sz w:val="24"/>
          <w:szCs w:val="24"/>
        </w:rPr>
        <w:t>September</w:t>
      </w:r>
      <w:r w:rsidRPr="00015BA1">
        <w:rPr>
          <w:rFonts w:cs="Arial"/>
          <w:sz w:val="24"/>
          <w:szCs w:val="24"/>
        </w:rPr>
        <w:t xml:space="preserve"> 2014 (Saturday) –to be held at Menlyn Shopping Mall - Menlyn</w:t>
      </w:r>
    </w:p>
    <w:p w:rsidR="00FA06FB" w:rsidRPr="00015BA1" w:rsidRDefault="00FA06FB" w:rsidP="000E3E48">
      <w:pPr>
        <w:pStyle w:val="ListParagraph"/>
        <w:numPr>
          <w:ilvl w:val="0"/>
          <w:numId w:val="39"/>
        </w:numPr>
        <w:spacing w:line="360" w:lineRule="auto"/>
        <w:ind w:right="-270"/>
        <w:jc w:val="both"/>
        <w:rPr>
          <w:rFonts w:cs="Arial"/>
          <w:sz w:val="24"/>
          <w:szCs w:val="24"/>
        </w:rPr>
      </w:pPr>
      <w:r w:rsidRPr="00015BA1">
        <w:rPr>
          <w:rFonts w:cs="Arial"/>
          <w:sz w:val="24"/>
          <w:szCs w:val="24"/>
        </w:rPr>
        <w:t>Date: 20 December 2014 (Saturday) – to be held at Dennlyn Mall - Mamelodi</w:t>
      </w:r>
    </w:p>
    <w:p w:rsidR="00FA06FB" w:rsidRPr="00015BA1" w:rsidRDefault="00FA06FB" w:rsidP="000E3E48">
      <w:pPr>
        <w:pStyle w:val="ListParagraph"/>
        <w:numPr>
          <w:ilvl w:val="0"/>
          <w:numId w:val="39"/>
        </w:numPr>
        <w:spacing w:line="360" w:lineRule="auto"/>
        <w:ind w:right="-270"/>
        <w:jc w:val="both"/>
        <w:rPr>
          <w:rFonts w:cs="Arial"/>
          <w:sz w:val="24"/>
          <w:szCs w:val="24"/>
        </w:rPr>
      </w:pPr>
      <w:r w:rsidRPr="00015BA1">
        <w:rPr>
          <w:rFonts w:cs="Arial"/>
          <w:sz w:val="24"/>
          <w:szCs w:val="24"/>
        </w:rPr>
        <w:t xml:space="preserve">Date: 17 January 2015 (Saturday) - to be held at Jubilee Mall - </w:t>
      </w:r>
      <w:r w:rsidR="00015BA1" w:rsidRPr="00015BA1">
        <w:rPr>
          <w:rFonts w:cs="Arial"/>
          <w:sz w:val="24"/>
          <w:szCs w:val="24"/>
        </w:rPr>
        <w:t>Hammanskraal</w:t>
      </w:r>
    </w:p>
    <w:p w:rsidR="00FA06FB" w:rsidRPr="00015BA1" w:rsidRDefault="00FA06FB" w:rsidP="000E3E48">
      <w:pPr>
        <w:pStyle w:val="ListParagraph"/>
        <w:numPr>
          <w:ilvl w:val="0"/>
          <w:numId w:val="39"/>
        </w:numPr>
        <w:spacing w:line="360" w:lineRule="auto"/>
        <w:ind w:right="-270"/>
        <w:jc w:val="both"/>
        <w:rPr>
          <w:rFonts w:cs="Arial"/>
          <w:sz w:val="24"/>
          <w:szCs w:val="24"/>
        </w:rPr>
      </w:pPr>
      <w:r w:rsidRPr="00015BA1">
        <w:rPr>
          <w:rFonts w:cs="Arial"/>
          <w:sz w:val="24"/>
          <w:szCs w:val="24"/>
        </w:rPr>
        <w:t>Date:</w:t>
      </w:r>
      <w:r w:rsidRPr="00015BA1">
        <w:rPr>
          <w:rFonts w:cs="Arial"/>
          <w:sz w:val="24"/>
          <w:szCs w:val="24"/>
          <w:lang w:val="en-GB"/>
        </w:rPr>
        <w:t xml:space="preserve"> </w:t>
      </w:r>
      <w:r w:rsidR="00015BA1" w:rsidRPr="00015BA1">
        <w:rPr>
          <w:rFonts w:cs="Arial"/>
          <w:sz w:val="24"/>
          <w:szCs w:val="24"/>
          <w:lang w:val="en-GB"/>
        </w:rPr>
        <w:t>11</w:t>
      </w:r>
      <w:r w:rsidR="00015BA1">
        <w:rPr>
          <w:rFonts w:cs="Arial"/>
          <w:sz w:val="24"/>
          <w:szCs w:val="24"/>
          <w:lang w:val="en-GB"/>
        </w:rPr>
        <w:t xml:space="preserve"> </w:t>
      </w:r>
      <w:r w:rsidR="00015BA1" w:rsidRPr="00015BA1">
        <w:rPr>
          <w:rFonts w:cs="Arial"/>
          <w:sz w:val="24"/>
          <w:szCs w:val="24"/>
          <w:lang w:val="en-GB"/>
        </w:rPr>
        <w:t>October</w:t>
      </w:r>
      <w:r w:rsidRPr="00015BA1">
        <w:rPr>
          <w:rFonts w:cs="Arial"/>
          <w:sz w:val="24"/>
          <w:szCs w:val="24"/>
        </w:rPr>
        <w:t xml:space="preserve"> 2014 (Saturday) – to be held at Sunny Park Mall – Tshwane City Centre</w:t>
      </w:r>
    </w:p>
    <w:p w:rsidR="00FA06FB" w:rsidRPr="00015BA1" w:rsidRDefault="00FA06FB" w:rsidP="00FA06FB">
      <w:pPr>
        <w:ind w:left="360"/>
        <w:rPr>
          <w:rFonts w:cs="Arial"/>
          <w:b/>
          <w:color w:val="EB6715"/>
          <w:sz w:val="24"/>
          <w:szCs w:val="24"/>
        </w:rPr>
      </w:pPr>
      <w:r w:rsidRPr="00015BA1">
        <w:rPr>
          <w:rFonts w:cs="Arial"/>
          <w:b/>
          <w:color w:val="EB6715"/>
          <w:sz w:val="24"/>
          <w:szCs w:val="24"/>
        </w:rPr>
        <w:t>Date</w:t>
      </w:r>
    </w:p>
    <w:p w:rsidR="00FA06FB" w:rsidRPr="00015BA1" w:rsidRDefault="00FA06FB" w:rsidP="00FA06FB">
      <w:pPr>
        <w:ind w:firstLine="360"/>
        <w:rPr>
          <w:rFonts w:cs="Arial"/>
          <w:sz w:val="24"/>
          <w:szCs w:val="24"/>
        </w:rPr>
      </w:pPr>
      <w:r w:rsidRPr="00015BA1">
        <w:rPr>
          <w:rFonts w:cs="Arial"/>
          <w:sz w:val="24"/>
          <w:szCs w:val="24"/>
        </w:rPr>
        <w:t xml:space="preserve">Tuki dance and Flash mob to be completed and approved </w:t>
      </w:r>
      <w:r w:rsidR="00015BA1" w:rsidRPr="00015BA1">
        <w:rPr>
          <w:rFonts w:cs="Arial"/>
          <w:sz w:val="24"/>
          <w:szCs w:val="24"/>
        </w:rPr>
        <w:t>by Cot</w:t>
      </w:r>
      <w:r w:rsidRPr="00015BA1">
        <w:rPr>
          <w:rFonts w:cs="Arial"/>
          <w:sz w:val="24"/>
          <w:szCs w:val="24"/>
        </w:rPr>
        <w:t xml:space="preserve"> by Friday 22 August 2014.</w:t>
      </w:r>
    </w:p>
    <w:p w:rsidR="00FA06FB" w:rsidRPr="00015BA1" w:rsidRDefault="00FA06FB" w:rsidP="00FA06FB">
      <w:pPr>
        <w:ind w:left="360"/>
        <w:rPr>
          <w:rFonts w:cs="Arial"/>
          <w:sz w:val="24"/>
          <w:szCs w:val="24"/>
        </w:rPr>
      </w:pPr>
      <w:r w:rsidRPr="00015BA1">
        <w:rPr>
          <w:rFonts w:cs="Arial"/>
          <w:sz w:val="24"/>
          <w:szCs w:val="24"/>
        </w:rPr>
        <w:t>Draft of letter to be sent to the shopping malls requesting the flash mob to be submitted to CoT by Toro GC for approval by 19 August 2014.</w:t>
      </w:r>
    </w:p>
    <w:p w:rsidR="00FA06FB" w:rsidRPr="00015BA1" w:rsidRDefault="00FA06FB" w:rsidP="00FA06FB">
      <w:pPr>
        <w:ind w:left="360"/>
        <w:rPr>
          <w:rFonts w:cs="Arial"/>
          <w:sz w:val="24"/>
          <w:szCs w:val="24"/>
        </w:rPr>
      </w:pPr>
      <w:r w:rsidRPr="00015BA1">
        <w:rPr>
          <w:rFonts w:cs="Arial"/>
          <w:sz w:val="24"/>
          <w:szCs w:val="24"/>
        </w:rPr>
        <w:t>CoT to have edited the letter and put it on their letterhead by 22 August 2014.</w:t>
      </w:r>
    </w:p>
    <w:p w:rsidR="00FA06FB" w:rsidRPr="00015BA1" w:rsidRDefault="00FA06FB" w:rsidP="00FA06FB">
      <w:pPr>
        <w:ind w:left="360"/>
        <w:rPr>
          <w:rFonts w:cs="Arial"/>
          <w:sz w:val="24"/>
          <w:szCs w:val="24"/>
        </w:rPr>
      </w:pPr>
      <w:r w:rsidRPr="00015BA1">
        <w:rPr>
          <w:rFonts w:cs="Arial"/>
          <w:sz w:val="24"/>
          <w:szCs w:val="24"/>
        </w:rPr>
        <w:t>Distribution of the letter to the malls by Toro GC from 25 to 26 August 2014.</w:t>
      </w:r>
    </w:p>
    <w:p w:rsidR="00FA06FB" w:rsidRPr="00015BA1" w:rsidRDefault="00FA06FB" w:rsidP="00FA06FB">
      <w:pPr>
        <w:ind w:left="360"/>
        <w:rPr>
          <w:rFonts w:cs="Arial"/>
          <w:b/>
          <w:color w:val="EB6715"/>
          <w:sz w:val="24"/>
          <w:szCs w:val="24"/>
        </w:rPr>
      </w:pPr>
      <w:r w:rsidRPr="00015BA1">
        <w:rPr>
          <w:rFonts w:cs="Arial"/>
          <w:b/>
          <w:color w:val="EB6715"/>
          <w:sz w:val="24"/>
          <w:szCs w:val="24"/>
        </w:rPr>
        <w:t>Responsible Parties</w:t>
      </w:r>
    </w:p>
    <w:p w:rsidR="00FA06FB" w:rsidRPr="00015BA1" w:rsidRDefault="00FA06FB" w:rsidP="00FA06FB">
      <w:pPr>
        <w:ind w:left="360"/>
        <w:rPr>
          <w:rFonts w:cs="Arial"/>
          <w:sz w:val="24"/>
          <w:szCs w:val="24"/>
        </w:rPr>
      </w:pPr>
      <w:r w:rsidRPr="00015BA1">
        <w:rPr>
          <w:rFonts w:cs="Arial"/>
          <w:sz w:val="24"/>
          <w:szCs w:val="24"/>
        </w:rPr>
        <w:t>Toro GC and CoT</w:t>
      </w:r>
    </w:p>
    <w:p w:rsidR="00FA06FB" w:rsidRPr="00015BA1" w:rsidRDefault="00FA06FB" w:rsidP="00FA06FB">
      <w:pPr>
        <w:spacing w:line="360" w:lineRule="auto"/>
        <w:ind w:left="360" w:right="-270"/>
        <w:jc w:val="both"/>
        <w:rPr>
          <w:rFonts w:cs="Arial"/>
          <w:b/>
          <w:color w:val="EB6715"/>
          <w:sz w:val="24"/>
          <w:szCs w:val="24"/>
        </w:rPr>
      </w:pPr>
    </w:p>
    <w:p w:rsidR="00FA06FB" w:rsidRPr="00015BA1" w:rsidRDefault="00FA06FB" w:rsidP="00FA06FB">
      <w:pPr>
        <w:spacing w:line="360" w:lineRule="auto"/>
        <w:ind w:left="360" w:right="-270"/>
        <w:jc w:val="both"/>
        <w:rPr>
          <w:rFonts w:cs="Arial"/>
          <w:b/>
          <w:color w:val="EB6715"/>
          <w:sz w:val="24"/>
          <w:szCs w:val="24"/>
        </w:rPr>
      </w:pPr>
      <w:r w:rsidRPr="00015BA1">
        <w:rPr>
          <w:rFonts w:cs="Arial"/>
          <w:b/>
          <w:color w:val="EB6715"/>
          <w:sz w:val="24"/>
          <w:szCs w:val="24"/>
        </w:rPr>
        <w:t>Budget</w:t>
      </w:r>
    </w:p>
    <w:p w:rsidR="00FA06FB" w:rsidRPr="00015BA1" w:rsidRDefault="00FA06FB" w:rsidP="00FA06FB">
      <w:pPr>
        <w:spacing w:line="360" w:lineRule="auto"/>
        <w:ind w:left="360" w:right="-270"/>
        <w:jc w:val="both"/>
        <w:rPr>
          <w:rFonts w:cs="Arial"/>
          <w:color w:val="FF0000"/>
          <w:sz w:val="24"/>
          <w:szCs w:val="24"/>
        </w:rPr>
      </w:pPr>
      <w:r w:rsidRPr="00015BA1">
        <w:rPr>
          <w:rFonts w:cs="Arial"/>
          <w:sz w:val="24"/>
          <w:szCs w:val="24"/>
        </w:rPr>
        <w:lastRenderedPageBreak/>
        <w:t>R262 000.00</w:t>
      </w:r>
    </w:p>
    <w:p w:rsidR="00FA06FB" w:rsidRPr="00015BA1" w:rsidRDefault="00FA06FB" w:rsidP="00FA06FB">
      <w:pPr>
        <w:spacing w:line="360" w:lineRule="auto"/>
        <w:ind w:left="360" w:right="-270"/>
        <w:jc w:val="both"/>
        <w:rPr>
          <w:rFonts w:cs="Arial"/>
          <w:color w:val="FF0000"/>
          <w:sz w:val="24"/>
          <w:szCs w:val="24"/>
        </w:rPr>
      </w:pPr>
    </w:p>
    <w:p w:rsidR="00FA06FB" w:rsidRPr="00015BA1" w:rsidRDefault="00FA06FB" w:rsidP="000E3E48">
      <w:pPr>
        <w:pStyle w:val="ListParagraph"/>
        <w:numPr>
          <w:ilvl w:val="0"/>
          <w:numId w:val="35"/>
        </w:numPr>
        <w:rPr>
          <w:rFonts w:cs="Arial"/>
          <w:b/>
          <w:color w:val="EB6715"/>
          <w:sz w:val="24"/>
          <w:szCs w:val="24"/>
        </w:rPr>
      </w:pPr>
      <w:r w:rsidRPr="00015BA1">
        <w:rPr>
          <w:rFonts w:cs="Arial"/>
          <w:b/>
          <w:color w:val="EB6715"/>
          <w:sz w:val="24"/>
          <w:szCs w:val="24"/>
        </w:rPr>
        <w:t>Presentation of messages at sporting events using Tuki;</w:t>
      </w:r>
    </w:p>
    <w:p w:rsidR="00FA06FB" w:rsidRPr="00015BA1" w:rsidRDefault="00FA06FB" w:rsidP="000E3E48">
      <w:pPr>
        <w:pStyle w:val="ListParagraph"/>
        <w:numPr>
          <w:ilvl w:val="0"/>
          <w:numId w:val="41"/>
        </w:numPr>
        <w:spacing w:line="360" w:lineRule="auto"/>
        <w:ind w:right="-270"/>
        <w:jc w:val="both"/>
        <w:rPr>
          <w:rFonts w:cs="Arial"/>
          <w:sz w:val="24"/>
          <w:szCs w:val="24"/>
        </w:rPr>
      </w:pPr>
      <w:r w:rsidRPr="00015BA1">
        <w:rPr>
          <w:rFonts w:cs="Arial"/>
          <w:sz w:val="24"/>
          <w:szCs w:val="24"/>
        </w:rPr>
        <w:t>Talk to sports department of CoT about sending letters to respective teams /organising teams; about Tuki parading messages before the start of each game at venues such as Loftus.</w:t>
      </w:r>
    </w:p>
    <w:p w:rsidR="00FA06FB" w:rsidRPr="00015BA1" w:rsidRDefault="00FA06FB" w:rsidP="000E3E48">
      <w:pPr>
        <w:pStyle w:val="ListParagraph"/>
        <w:numPr>
          <w:ilvl w:val="0"/>
          <w:numId w:val="41"/>
        </w:numPr>
        <w:spacing w:line="360" w:lineRule="auto"/>
        <w:ind w:right="-270"/>
        <w:jc w:val="both"/>
        <w:rPr>
          <w:rFonts w:cs="Arial"/>
          <w:sz w:val="24"/>
          <w:szCs w:val="24"/>
        </w:rPr>
      </w:pPr>
      <w:r w:rsidRPr="00015BA1">
        <w:rPr>
          <w:rFonts w:cs="Arial"/>
          <w:sz w:val="24"/>
          <w:szCs w:val="24"/>
        </w:rPr>
        <w:t>The sporting codes that will be targeted for this event are rugby, soccer and cricket</w:t>
      </w:r>
    </w:p>
    <w:p w:rsidR="00FA06FB" w:rsidRPr="00015BA1" w:rsidRDefault="00FA06FB" w:rsidP="000E3E48">
      <w:pPr>
        <w:pStyle w:val="ListParagraph"/>
        <w:numPr>
          <w:ilvl w:val="0"/>
          <w:numId w:val="41"/>
        </w:numPr>
        <w:spacing w:line="360" w:lineRule="auto"/>
        <w:ind w:right="-270"/>
        <w:jc w:val="both"/>
        <w:rPr>
          <w:rFonts w:cs="Arial"/>
          <w:sz w:val="24"/>
          <w:szCs w:val="24"/>
        </w:rPr>
      </w:pPr>
      <w:r w:rsidRPr="00015BA1">
        <w:rPr>
          <w:rFonts w:cs="Arial"/>
          <w:sz w:val="24"/>
          <w:szCs w:val="24"/>
        </w:rPr>
        <w:t>Banners with messages with relevant Green Economy information will be held up to the audiences and fans, Tukis will be carrying the banners around the field before the match starts.</w:t>
      </w:r>
    </w:p>
    <w:p w:rsidR="00FA06FB" w:rsidRPr="00015BA1" w:rsidRDefault="00FA06FB" w:rsidP="00FA06FB">
      <w:pPr>
        <w:pStyle w:val="ListParagraph"/>
        <w:spacing w:line="360" w:lineRule="auto"/>
        <w:ind w:right="-270"/>
        <w:jc w:val="both"/>
        <w:rPr>
          <w:rFonts w:cs="Arial"/>
          <w:b/>
          <w:color w:val="EB6715"/>
          <w:sz w:val="24"/>
          <w:szCs w:val="24"/>
          <w:u w:val="single"/>
        </w:rPr>
      </w:pPr>
    </w:p>
    <w:p w:rsidR="00FA06FB" w:rsidRPr="00015BA1" w:rsidRDefault="00FA06FB" w:rsidP="00FA06FB">
      <w:pPr>
        <w:ind w:left="720"/>
        <w:rPr>
          <w:rFonts w:cs="Arial"/>
          <w:b/>
          <w:color w:val="EB6715"/>
          <w:sz w:val="24"/>
          <w:szCs w:val="24"/>
        </w:rPr>
      </w:pPr>
      <w:r w:rsidRPr="00015BA1">
        <w:rPr>
          <w:rFonts w:cs="Arial"/>
          <w:b/>
          <w:color w:val="EB6715"/>
          <w:sz w:val="24"/>
          <w:szCs w:val="24"/>
        </w:rPr>
        <w:t>Date</w:t>
      </w:r>
    </w:p>
    <w:p w:rsidR="00FA06FB" w:rsidRPr="00015BA1" w:rsidRDefault="00FA06FB" w:rsidP="00FA06FB">
      <w:pPr>
        <w:ind w:left="720"/>
        <w:rPr>
          <w:rFonts w:cs="Arial"/>
          <w:sz w:val="24"/>
          <w:szCs w:val="24"/>
        </w:rPr>
      </w:pPr>
      <w:r w:rsidRPr="00015BA1">
        <w:rPr>
          <w:rFonts w:cs="Arial"/>
          <w:sz w:val="24"/>
          <w:szCs w:val="24"/>
        </w:rPr>
        <w:t>10 October 2014– Loftus -</w:t>
      </w:r>
      <w:r w:rsidRPr="00015BA1">
        <w:rPr>
          <w:rFonts w:cs="Arial"/>
          <w:b/>
          <w:sz w:val="24"/>
          <w:szCs w:val="24"/>
        </w:rPr>
        <w:t xml:space="preserve">Rugby </w:t>
      </w:r>
      <w:r w:rsidRPr="00015BA1">
        <w:rPr>
          <w:rFonts w:cs="Arial"/>
          <w:sz w:val="24"/>
          <w:szCs w:val="24"/>
        </w:rPr>
        <w:t xml:space="preserve">- Blue Bulls versus ABSA Qualifier </w:t>
      </w:r>
    </w:p>
    <w:p w:rsidR="00FA06FB" w:rsidRPr="00015BA1" w:rsidRDefault="00FA06FB" w:rsidP="00FA06FB">
      <w:pPr>
        <w:ind w:left="720"/>
        <w:rPr>
          <w:rFonts w:cs="Arial"/>
          <w:sz w:val="24"/>
          <w:szCs w:val="24"/>
        </w:rPr>
      </w:pPr>
      <w:r w:rsidRPr="00015BA1">
        <w:rPr>
          <w:rFonts w:cs="Arial"/>
          <w:sz w:val="24"/>
          <w:szCs w:val="24"/>
        </w:rPr>
        <w:t>17 December  2014 - Super Sports Park -</w:t>
      </w:r>
      <w:r w:rsidRPr="00015BA1">
        <w:rPr>
          <w:rFonts w:cs="Arial"/>
          <w:b/>
          <w:sz w:val="24"/>
          <w:szCs w:val="24"/>
        </w:rPr>
        <w:t>Cricket</w:t>
      </w:r>
      <w:r w:rsidRPr="00015BA1">
        <w:rPr>
          <w:rFonts w:cs="Arial"/>
          <w:sz w:val="24"/>
          <w:szCs w:val="24"/>
        </w:rPr>
        <w:t>–  South African Proteas</w:t>
      </w:r>
      <w:r w:rsidR="008C2083" w:rsidRPr="00015BA1">
        <w:rPr>
          <w:rFonts w:cs="Arial"/>
          <w:sz w:val="24"/>
          <w:szCs w:val="24"/>
        </w:rPr>
        <w:t xml:space="preserve"> </w:t>
      </w:r>
      <w:r w:rsidRPr="00015BA1">
        <w:rPr>
          <w:rFonts w:cs="Arial"/>
          <w:sz w:val="24"/>
          <w:szCs w:val="24"/>
        </w:rPr>
        <w:t xml:space="preserve">vs West Indies This is opening day and would like the Mayor to be present  - </w:t>
      </w:r>
    </w:p>
    <w:p w:rsidR="00FA06FB" w:rsidRPr="00015BA1" w:rsidRDefault="00015BA1" w:rsidP="00FA06FB">
      <w:pPr>
        <w:ind w:left="720"/>
        <w:rPr>
          <w:rFonts w:cs="Arial"/>
          <w:sz w:val="24"/>
          <w:szCs w:val="24"/>
        </w:rPr>
      </w:pPr>
      <w:r w:rsidRPr="00015BA1">
        <w:rPr>
          <w:rFonts w:cs="Arial"/>
          <w:sz w:val="24"/>
          <w:szCs w:val="24"/>
        </w:rPr>
        <w:t xml:space="preserve">The </w:t>
      </w:r>
      <w:r w:rsidRPr="00015BA1">
        <w:rPr>
          <w:rFonts w:cs="Arial"/>
          <w:b/>
          <w:sz w:val="24"/>
          <w:szCs w:val="24"/>
        </w:rPr>
        <w:t>Soccer</w:t>
      </w:r>
      <w:r w:rsidRPr="00015BA1">
        <w:rPr>
          <w:rFonts w:cs="Arial"/>
          <w:sz w:val="24"/>
          <w:szCs w:val="24"/>
        </w:rPr>
        <w:t xml:space="preserve"> audience catch</w:t>
      </w:r>
      <w:r>
        <w:rPr>
          <w:rFonts w:cs="Arial"/>
          <w:sz w:val="24"/>
          <w:szCs w:val="24"/>
        </w:rPr>
        <w:t xml:space="preserve"> </w:t>
      </w:r>
      <w:r w:rsidRPr="00015BA1">
        <w:rPr>
          <w:rFonts w:cs="Arial"/>
          <w:sz w:val="24"/>
          <w:szCs w:val="24"/>
        </w:rPr>
        <w:t xml:space="preserve">will be done as soon as the waiting Fixtures schedule is out so as to see when Mamelodi Sundowns match around City of Tshwane will be held with the period October 2014 to July 2015 </w:t>
      </w:r>
    </w:p>
    <w:p w:rsidR="00FA06FB" w:rsidRPr="00015BA1" w:rsidRDefault="00FA06FB" w:rsidP="00FA06FB">
      <w:pPr>
        <w:ind w:left="720"/>
        <w:rPr>
          <w:rFonts w:cs="Arial"/>
          <w:b/>
          <w:color w:val="EB6715"/>
          <w:sz w:val="24"/>
          <w:szCs w:val="24"/>
        </w:rPr>
      </w:pPr>
      <w:r w:rsidRPr="00015BA1">
        <w:rPr>
          <w:rFonts w:cs="Arial"/>
          <w:b/>
          <w:color w:val="EB6715"/>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 xml:space="preserve">Toro GC </w:t>
      </w:r>
    </w:p>
    <w:p w:rsidR="00FA06FB" w:rsidRPr="00015BA1" w:rsidRDefault="00FA06FB" w:rsidP="00FA06FB">
      <w:pPr>
        <w:ind w:left="720"/>
        <w:rPr>
          <w:rFonts w:cs="Arial"/>
          <w:sz w:val="24"/>
          <w:szCs w:val="24"/>
        </w:rPr>
      </w:pPr>
      <w:r w:rsidRPr="00015BA1">
        <w:rPr>
          <w:rFonts w:cs="Arial"/>
          <w:sz w:val="24"/>
          <w:szCs w:val="24"/>
        </w:rPr>
        <w:t xml:space="preserve">Lofts Stadium </w:t>
      </w:r>
      <w:r w:rsidR="00015BA1" w:rsidRPr="00015BA1">
        <w:rPr>
          <w:rFonts w:cs="Arial"/>
          <w:sz w:val="24"/>
          <w:szCs w:val="24"/>
        </w:rPr>
        <w:t>Management - Centurion</w:t>
      </w:r>
      <w:r w:rsidRPr="00015BA1">
        <w:rPr>
          <w:rFonts w:cs="Arial"/>
          <w:sz w:val="24"/>
          <w:szCs w:val="24"/>
        </w:rPr>
        <w:t xml:space="preserve"> - Region 3</w:t>
      </w:r>
    </w:p>
    <w:p w:rsidR="00FA06FB" w:rsidRPr="00015BA1" w:rsidRDefault="00FA06FB" w:rsidP="00FA06FB">
      <w:pPr>
        <w:ind w:left="720"/>
        <w:rPr>
          <w:rFonts w:cs="Arial"/>
          <w:sz w:val="24"/>
          <w:szCs w:val="24"/>
        </w:rPr>
      </w:pPr>
      <w:r w:rsidRPr="00015BA1">
        <w:rPr>
          <w:rFonts w:cs="Arial"/>
          <w:sz w:val="24"/>
          <w:szCs w:val="24"/>
        </w:rPr>
        <w:t>Super Sports Park Management – Centurion - Region 4</w:t>
      </w:r>
    </w:p>
    <w:p w:rsidR="00FA06FB" w:rsidRPr="00015BA1" w:rsidRDefault="00FA06FB" w:rsidP="00FA06FB">
      <w:pPr>
        <w:ind w:left="720"/>
        <w:rPr>
          <w:rFonts w:cs="Arial"/>
          <w:sz w:val="24"/>
          <w:szCs w:val="24"/>
        </w:rPr>
      </w:pPr>
      <w:r w:rsidRPr="00015BA1">
        <w:rPr>
          <w:rFonts w:cs="Arial"/>
          <w:sz w:val="24"/>
          <w:szCs w:val="24"/>
        </w:rPr>
        <w:lastRenderedPageBreak/>
        <w:t xml:space="preserve">Lucas Masterpieces </w:t>
      </w:r>
      <w:r w:rsidR="00015BA1" w:rsidRPr="00015BA1">
        <w:rPr>
          <w:rFonts w:cs="Arial"/>
          <w:sz w:val="24"/>
          <w:szCs w:val="24"/>
        </w:rPr>
        <w:t>Moripe Stadium -</w:t>
      </w:r>
      <w:r w:rsidRPr="00015BA1">
        <w:rPr>
          <w:rFonts w:cs="Arial"/>
          <w:sz w:val="24"/>
          <w:szCs w:val="24"/>
        </w:rPr>
        <w:t xml:space="preserve"> Atteridgeville – Region 3 </w:t>
      </w:r>
    </w:p>
    <w:p w:rsidR="00FA06FB" w:rsidRPr="00015BA1" w:rsidRDefault="00FA06FB" w:rsidP="00FA06FB">
      <w:pPr>
        <w:ind w:left="720"/>
        <w:rPr>
          <w:rFonts w:cs="Arial"/>
          <w:sz w:val="24"/>
          <w:szCs w:val="24"/>
        </w:rPr>
      </w:pPr>
      <w:r w:rsidRPr="00015BA1">
        <w:rPr>
          <w:rFonts w:cs="Arial"/>
          <w:sz w:val="24"/>
          <w:szCs w:val="24"/>
        </w:rPr>
        <w:t>CoT to approve the letter requesting the use of the stadiums</w:t>
      </w:r>
    </w:p>
    <w:p w:rsidR="00FA06FB" w:rsidRPr="00015BA1" w:rsidRDefault="00FA06FB" w:rsidP="00FA06FB">
      <w:pPr>
        <w:ind w:left="720"/>
        <w:rPr>
          <w:rFonts w:cs="Arial"/>
          <w:b/>
          <w:color w:val="EB6715"/>
          <w:sz w:val="24"/>
          <w:szCs w:val="24"/>
        </w:rPr>
      </w:pPr>
      <w:r w:rsidRPr="00015BA1">
        <w:rPr>
          <w:rFonts w:cs="Arial"/>
          <w:b/>
          <w:color w:val="EB6715"/>
          <w:sz w:val="24"/>
          <w:szCs w:val="24"/>
        </w:rPr>
        <w:t>Location</w:t>
      </w:r>
    </w:p>
    <w:p w:rsidR="00FA06FB" w:rsidRPr="00015BA1" w:rsidRDefault="00015BA1" w:rsidP="00FA06FB">
      <w:pPr>
        <w:ind w:left="720"/>
        <w:rPr>
          <w:rFonts w:cs="Arial"/>
          <w:b/>
          <w:color w:val="FF0000"/>
          <w:sz w:val="24"/>
          <w:szCs w:val="24"/>
        </w:rPr>
      </w:pPr>
      <w:r w:rsidRPr="00015BA1">
        <w:rPr>
          <w:rFonts w:cs="Arial"/>
          <w:sz w:val="24"/>
          <w:szCs w:val="24"/>
        </w:rPr>
        <w:t>Lofts Stadium Managemen</w:t>
      </w:r>
      <w:r>
        <w:rPr>
          <w:rFonts w:cs="Arial"/>
          <w:sz w:val="24"/>
          <w:szCs w:val="24"/>
        </w:rPr>
        <w:t>t,</w:t>
      </w:r>
      <w:r w:rsidR="00F13155">
        <w:rPr>
          <w:rFonts w:cs="Arial"/>
          <w:sz w:val="24"/>
          <w:szCs w:val="24"/>
        </w:rPr>
        <w:t xml:space="preserve"> </w:t>
      </w:r>
      <w:r>
        <w:rPr>
          <w:rFonts w:cs="Arial"/>
          <w:sz w:val="24"/>
          <w:szCs w:val="24"/>
        </w:rPr>
        <w:t xml:space="preserve"> Super Sports Park and Lucas </w:t>
      </w:r>
      <w:r w:rsidRPr="00015BA1">
        <w:rPr>
          <w:rFonts w:cs="Arial"/>
          <w:sz w:val="24"/>
          <w:szCs w:val="24"/>
        </w:rPr>
        <w:t>Masterpiece</w:t>
      </w:r>
      <w:r>
        <w:rPr>
          <w:rFonts w:cs="Arial"/>
          <w:sz w:val="24"/>
          <w:szCs w:val="24"/>
        </w:rPr>
        <w:t xml:space="preserve"> </w:t>
      </w:r>
      <w:r w:rsidRPr="00015BA1">
        <w:rPr>
          <w:rFonts w:cs="Arial"/>
          <w:sz w:val="24"/>
          <w:szCs w:val="24"/>
        </w:rPr>
        <w:t>Moripe stadium.</w:t>
      </w:r>
    </w:p>
    <w:p w:rsidR="00FA06FB" w:rsidRPr="00015BA1" w:rsidRDefault="00FA06FB" w:rsidP="00FA06FB">
      <w:pPr>
        <w:spacing w:line="360" w:lineRule="auto"/>
        <w:ind w:right="-270" w:firstLine="720"/>
        <w:jc w:val="both"/>
        <w:rPr>
          <w:rFonts w:cs="Arial"/>
          <w:b/>
          <w:color w:val="EB6715"/>
          <w:sz w:val="24"/>
          <w:szCs w:val="24"/>
        </w:rPr>
      </w:pPr>
      <w:r w:rsidRPr="00015BA1">
        <w:rPr>
          <w:rFonts w:cs="Arial"/>
          <w:b/>
          <w:color w:val="EB6715"/>
          <w:sz w:val="24"/>
          <w:szCs w:val="24"/>
        </w:rPr>
        <w:t>Budget</w:t>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R165 000.00</w:t>
      </w:r>
    </w:p>
    <w:p w:rsidR="00FA06FB" w:rsidRPr="00015BA1" w:rsidRDefault="00FA06FB" w:rsidP="000E3E48">
      <w:pPr>
        <w:pStyle w:val="ListParagraph"/>
        <w:numPr>
          <w:ilvl w:val="0"/>
          <w:numId w:val="35"/>
        </w:numPr>
        <w:rPr>
          <w:rFonts w:cs="Arial"/>
          <w:b/>
          <w:color w:val="EB6715"/>
          <w:sz w:val="24"/>
          <w:szCs w:val="24"/>
        </w:rPr>
      </w:pPr>
      <w:r w:rsidRPr="00015BA1">
        <w:rPr>
          <w:rFonts w:cs="Arial"/>
          <w:b/>
          <w:color w:val="EB6715"/>
          <w:sz w:val="24"/>
          <w:szCs w:val="24"/>
        </w:rPr>
        <w:t>Delivery of promotional materials which carries awareness and education messages relating to the importance of:</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Pollution and waste management</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 xml:space="preserve">Integrated and water resource management </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 xml:space="preserve">Sustainability Transport, Improving Mobility and connectivity </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Sustainable Energy</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Sustainable Communities, health and social development and maintenance and      provision of ecosystem goods and services</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Green buildings and the green environment</w:t>
      </w:r>
    </w:p>
    <w:p w:rsidR="00FA06FB" w:rsidRPr="00015BA1" w:rsidRDefault="00FA06FB" w:rsidP="000E3E48">
      <w:pPr>
        <w:pStyle w:val="ListParagraph"/>
        <w:numPr>
          <w:ilvl w:val="0"/>
          <w:numId w:val="36"/>
        </w:numPr>
        <w:spacing w:line="360" w:lineRule="auto"/>
        <w:ind w:right="-270"/>
        <w:jc w:val="both"/>
        <w:rPr>
          <w:rFonts w:cs="Arial"/>
          <w:b/>
          <w:sz w:val="24"/>
          <w:szCs w:val="24"/>
        </w:rPr>
      </w:pPr>
      <w:r w:rsidRPr="00015BA1">
        <w:rPr>
          <w:rFonts w:cs="Arial"/>
          <w:sz w:val="24"/>
          <w:szCs w:val="24"/>
        </w:rPr>
        <w:t>Sustainable agriculture and food security and maintenance provision of etc.</w:t>
      </w:r>
    </w:p>
    <w:p w:rsidR="00FA06FB" w:rsidRPr="00015BA1" w:rsidRDefault="00FA06FB" w:rsidP="00FA06FB">
      <w:pPr>
        <w:ind w:left="360"/>
        <w:rPr>
          <w:rFonts w:cs="Arial"/>
          <w:b/>
          <w:color w:val="EB6715"/>
          <w:sz w:val="24"/>
          <w:szCs w:val="24"/>
        </w:rPr>
      </w:pPr>
      <w:r w:rsidRPr="00015BA1">
        <w:rPr>
          <w:rFonts w:cs="Arial"/>
          <w:b/>
          <w:color w:val="EB6715"/>
          <w:sz w:val="24"/>
          <w:szCs w:val="24"/>
        </w:rPr>
        <w:t>Date</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29 August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19 September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17 October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lastRenderedPageBreak/>
        <w:t>21 November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December 2014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23 January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20 February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13 March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April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22 May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June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July 2015 (Friday</w:t>
      </w:r>
    </w:p>
    <w:p w:rsidR="00FA06FB" w:rsidRPr="00015BA1" w:rsidRDefault="00FA06FB" w:rsidP="000E3E48">
      <w:pPr>
        <w:pStyle w:val="ListParagraph"/>
        <w:numPr>
          <w:ilvl w:val="0"/>
          <w:numId w:val="19"/>
        </w:numPr>
        <w:rPr>
          <w:rFonts w:cs="Arial"/>
          <w:sz w:val="24"/>
          <w:szCs w:val="24"/>
        </w:rPr>
      </w:pPr>
      <w:r w:rsidRPr="00015BA1">
        <w:rPr>
          <w:rFonts w:cs="Arial"/>
          <w:sz w:val="24"/>
          <w:szCs w:val="24"/>
        </w:rPr>
        <w:t>Toro GC to have finalized the catalogue with CoT by 21 August 2014.</w:t>
      </w:r>
    </w:p>
    <w:p w:rsidR="00FA06FB" w:rsidRPr="00015BA1" w:rsidRDefault="00FA06FB" w:rsidP="000E3E48">
      <w:pPr>
        <w:pStyle w:val="ListParagraph"/>
        <w:numPr>
          <w:ilvl w:val="0"/>
          <w:numId w:val="19"/>
        </w:numPr>
        <w:rPr>
          <w:rFonts w:cs="Arial"/>
          <w:sz w:val="24"/>
          <w:szCs w:val="24"/>
        </w:rPr>
      </w:pPr>
      <w:r w:rsidRPr="00015BA1">
        <w:rPr>
          <w:rFonts w:cs="Arial"/>
          <w:sz w:val="24"/>
          <w:szCs w:val="24"/>
        </w:rPr>
        <w:t>Toro GC to deliver all promotional material to CoT 27 August 2014</w:t>
      </w:r>
    </w:p>
    <w:p w:rsidR="00FA06FB" w:rsidRPr="00015BA1" w:rsidRDefault="00FA06FB" w:rsidP="00FA06FB">
      <w:pPr>
        <w:rPr>
          <w:rFonts w:cs="Arial"/>
          <w:b/>
          <w:color w:val="EB6715"/>
          <w:sz w:val="24"/>
          <w:szCs w:val="24"/>
        </w:rPr>
      </w:pPr>
      <w:r w:rsidRPr="00015BA1">
        <w:rPr>
          <w:rFonts w:cs="Arial"/>
          <w:b/>
          <w:color w:val="EB6715"/>
          <w:sz w:val="24"/>
          <w:szCs w:val="24"/>
        </w:rPr>
        <w:t>Responsible Parties</w:t>
      </w:r>
    </w:p>
    <w:p w:rsidR="00FA06FB" w:rsidRPr="00015BA1" w:rsidRDefault="00FA06FB" w:rsidP="00FA06FB">
      <w:pPr>
        <w:ind w:left="360"/>
        <w:rPr>
          <w:rFonts w:cs="Arial"/>
          <w:sz w:val="24"/>
          <w:szCs w:val="24"/>
        </w:rPr>
      </w:pPr>
      <w:r w:rsidRPr="00015BA1">
        <w:rPr>
          <w:rFonts w:cs="Arial"/>
          <w:sz w:val="24"/>
          <w:szCs w:val="24"/>
        </w:rPr>
        <w:t>Toro GC and CoT</w:t>
      </w:r>
    </w:p>
    <w:p w:rsidR="00FA06FB" w:rsidRPr="00015BA1" w:rsidRDefault="00FA06FB" w:rsidP="00FA06FB">
      <w:pPr>
        <w:ind w:firstLine="360"/>
        <w:rPr>
          <w:rFonts w:cs="Arial"/>
          <w:sz w:val="24"/>
          <w:szCs w:val="24"/>
        </w:rPr>
      </w:pPr>
    </w:p>
    <w:p w:rsidR="00FA06FB" w:rsidRPr="00015BA1" w:rsidRDefault="00FA06FB" w:rsidP="00FA06FB">
      <w:pPr>
        <w:rPr>
          <w:rFonts w:cs="Arial"/>
          <w:b/>
          <w:color w:val="EB6715"/>
          <w:sz w:val="24"/>
          <w:szCs w:val="24"/>
        </w:rPr>
      </w:pPr>
      <w:r w:rsidRPr="00015BA1">
        <w:rPr>
          <w:rFonts w:cs="Arial"/>
          <w:b/>
          <w:color w:val="EB6715"/>
          <w:sz w:val="24"/>
          <w:szCs w:val="24"/>
        </w:rPr>
        <w:t>Location and dates for distribution of promotional materials</w:t>
      </w:r>
    </w:p>
    <w:p w:rsidR="00FA06FB" w:rsidRPr="00015BA1" w:rsidRDefault="00FA06FB" w:rsidP="00FA06FB">
      <w:pPr>
        <w:ind w:left="360"/>
        <w:rPr>
          <w:rFonts w:cs="Arial"/>
          <w:sz w:val="24"/>
          <w:szCs w:val="24"/>
        </w:rPr>
      </w:pPr>
      <w:r w:rsidRPr="00015BA1">
        <w:rPr>
          <w:rFonts w:cs="Arial"/>
          <w:sz w:val="24"/>
          <w:szCs w:val="24"/>
        </w:rPr>
        <w:t xml:space="preserve">Solomon Mahlangu leading to Mamelodi and </w:t>
      </w:r>
      <w:r w:rsidR="00015BA1" w:rsidRPr="00015BA1">
        <w:rPr>
          <w:rFonts w:cs="Arial"/>
          <w:sz w:val="24"/>
          <w:szCs w:val="24"/>
        </w:rPr>
        <w:t>Garstfontein</w:t>
      </w:r>
      <w:r w:rsidRPr="00015BA1">
        <w:rPr>
          <w:rFonts w:cs="Arial"/>
          <w:sz w:val="24"/>
          <w:szCs w:val="24"/>
        </w:rPr>
        <w:t xml:space="preserve"> Region 6–29 August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Elias Motswaledi leading to Pretoria North, Soshanguve, Mabopane and</w:t>
      </w:r>
      <w:r w:rsidRPr="00015BA1">
        <w:rPr>
          <w:rFonts w:cs="Arial"/>
          <w:sz w:val="24"/>
          <w:szCs w:val="24"/>
          <w:lang w:val="en-GB"/>
        </w:rPr>
        <w:t xml:space="preserve"> </w:t>
      </w:r>
      <w:r w:rsidR="00015BA1" w:rsidRPr="00015BA1">
        <w:rPr>
          <w:rFonts w:cs="Arial"/>
          <w:sz w:val="24"/>
          <w:szCs w:val="24"/>
          <w:lang w:val="en-GB"/>
        </w:rPr>
        <w:t>Ga</w:t>
      </w:r>
      <w:r w:rsidR="00015BA1">
        <w:rPr>
          <w:rFonts w:cs="Arial"/>
          <w:sz w:val="24"/>
          <w:szCs w:val="24"/>
          <w:lang w:val="en-GB"/>
        </w:rPr>
        <w:t xml:space="preserve"> </w:t>
      </w:r>
      <w:r w:rsidR="00015BA1" w:rsidRPr="00015BA1">
        <w:rPr>
          <w:rFonts w:cs="Arial"/>
          <w:sz w:val="24"/>
          <w:szCs w:val="24"/>
          <w:lang w:val="en-GB"/>
        </w:rPr>
        <w:t>ranku</w:t>
      </w:r>
      <w:r w:rsidR="00015BA1">
        <w:rPr>
          <w:rFonts w:cs="Arial"/>
          <w:sz w:val="24"/>
          <w:szCs w:val="24"/>
          <w:lang w:val="en-GB"/>
        </w:rPr>
        <w:t>w</w:t>
      </w:r>
      <w:r w:rsidR="00015BA1" w:rsidRPr="00015BA1">
        <w:rPr>
          <w:rFonts w:cs="Arial"/>
          <w:sz w:val="24"/>
          <w:szCs w:val="24"/>
          <w:lang w:val="en-GB"/>
        </w:rPr>
        <w:t>aRegion</w:t>
      </w:r>
      <w:r w:rsidRPr="00015BA1">
        <w:rPr>
          <w:rFonts w:cs="Arial"/>
          <w:sz w:val="24"/>
          <w:szCs w:val="24"/>
        </w:rPr>
        <w:t xml:space="preserve"> 1–19 September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Junction leading to Atteridgeville and Laudium– Region 317 October 2014 (Friday)</w:t>
      </w:r>
    </w:p>
    <w:p w:rsidR="00FA06FB" w:rsidRPr="00015BA1" w:rsidRDefault="00FA06FB" w:rsidP="00FA06FB">
      <w:pPr>
        <w:spacing w:line="360" w:lineRule="auto"/>
        <w:ind w:right="-270" w:firstLine="360"/>
        <w:jc w:val="both"/>
        <w:rPr>
          <w:rFonts w:cs="Arial"/>
          <w:sz w:val="24"/>
          <w:szCs w:val="24"/>
        </w:rPr>
      </w:pPr>
      <w:r w:rsidRPr="00015BA1">
        <w:rPr>
          <w:rFonts w:cs="Arial"/>
          <w:sz w:val="24"/>
          <w:szCs w:val="24"/>
        </w:rPr>
        <w:t xml:space="preserve">Junction leading to Menlyn and </w:t>
      </w:r>
      <w:r w:rsidR="00015BA1" w:rsidRPr="00015BA1">
        <w:rPr>
          <w:rFonts w:cs="Arial"/>
          <w:sz w:val="24"/>
          <w:szCs w:val="24"/>
        </w:rPr>
        <w:t>Garstfontein</w:t>
      </w:r>
      <w:r w:rsidRPr="00015BA1">
        <w:rPr>
          <w:rFonts w:cs="Arial"/>
          <w:sz w:val="24"/>
          <w:szCs w:val="24"/>
        </w:rPr>
        <w:t xml:space="preserve"> - Region 6–21 November 2014 (Friday)</w:t>
      </w:r>
    </w:p>
    <w:p w:rsidR="00FA06FB" w:rsidRPr="00015BA1" w:rsidRDefault="00FA06FB" w:rsidP="00FA06FB">
      <w:pPr>
        <w:ind w:left="360"/>
        <w:rPr>
          <w:rFonts w:cs="Arial"/>
          <w:sz w:val="24"/>
          <w:szCs w:val="24"/>
        </w:rPr>
      </w:pPr>
      <w:r w:rsidRPr="00015BA1">
        <w:rPr>
          <w:rFonts w:cs="Arial"/>
          <w:sz w:val="24"/>
          <w:szCs w:val="24"/>
        </w:rPr>
        <w:lastRenderedPageBreak/>
        <w:t xml:space="preserve">Junction leading leading to Centurion and Highveld – Region 4–12 </w:t>
      </w:r>
      <w:r w:rsidR="00015BA1" w:rsidRPr="00015BA1">
        <w:rPr>
          <w:rFonts w:cs="Arial"/>
          <w:sz w:val="24"/>
          <w:szCs w:val="24"/>
        </w:rPr>
        <w:t>December 2014</w:t>
      </w:r>
      <w:r w:rsidRPr="00015BA1">
        <w:rPr>
          <w:rFonts w:cs="Arial"/>
          <w:sz w:val="24"/>
          <w:szCs w:val="24"/>
        </w:rPr>
        <w:t xml:space="preserve"> (Friday</w:t>
      </w:r>
    </w:p>
    <w:p w:rsidR="00FA06FB" w:rsidRPr="00015BA1" w:rsidRDefault="00FA06FB" w:rsidP="00FA06FB">
      <w:pPr>
        <w:ind w:left="360"/>
        <w:rPr>
          <w:rFonts w:cs="Arial"/>
          <w:sz w:val="24"/>
          <w:szCs w:val="24"/>
        </w:rPr>
      </w:pPr>
      <w:r w:rsidRPr="00015BA1">
        <w:rPr>
          <w:rFonts w:cs="Arial"/>
          <w:sz w:val="24"/>
          <w:szCs w:val="24"/>
        </w:rPr>
        <w:t>Junction from Silverton to Mamelodi- Region 6–23 January 2015 (Friday)</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20 February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13 March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April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22 May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12 June 2015 (Friday)- TBC</w:t>
      </w:r>
    </w:p>
    <w:p w:rsidR="00FA06FB" w:rsidRPr="00015BA1" w:rsidRDefault="00FA06FB" w:rsidP="000E3E48">
      <w:pPr>
        <w:pStyle w:val="ListParagraph"/>
        <w:numPr>
          <w:ilvl w:val="0"/>
          <w:numId w:val="19"/>
        </w:numPr>
        <w:spacing w:line="360" w:lineRule="auto"/>
        <w:ind w:right="-270"/>
        <w:jc w:val="both"/>
        <w:rPr>
          <w:rFonts w:cs="Arial"/>
          <w:sz w:val="24"/>
          <w:szCs w:val="24"/>
        </w:rPr>
      </w:pPr>
      <w:r w:rsidRPr="00015BA1">
        <w:rPr>
          <w:rFonts w:cs="Arial"/>
          <w:sz w:val="24"/>
          <w:szCs w:val="24"/>
        </w:rPr>
        <w:t>10 July 2015 (Friday) – TBC</w:t>
      </w:r>
    </w:p>
    <w:p w:rsidR="00FA06FB" w:rsidRPr="00015BA1" w:rsidRDefault="00FA06FB" w:rsidP="00FA06FB">
      <w:pPr>
        <w:pStyle w:val="ListParagraph"/>
        <w:spacing w:line="360" w:lineRule="auto"/>
        <w:ind w:right="-270"/>
        <w:jc w:val="both"/>
        <w:rPr>
          <w:rFonts w:cs="Arial"/>
          <w:sz w:val="24"/>
          <w:szCs w:val="24"/>
        </w:rPr>
      </w:pPr>
      <w:r w:rsidRPr="00015BA1">
        <w:rPr>
          <w:rFonts w:cs="Arial"/>
          <w:sz w:val="24"/>
          <w:szCs w:val="24"/>
        </w:rPr>
        <w:t>The venues to be confirmed will be done after assessing the impact of the first six interventions.</w:t>
      </w:r>
    </w:p>
    <w:p w:rsidR="00FA06FB" w:rsidRPr="00015BA1" w:rsidRDefault="00FA06FB" w:rsidP="00FA06FB">
      <w:pPr>
        <w:pStyle w:val="ListParagraph"/>
        <w:spacing w:line="360" w:lineRule="auto"/>
        <w:ind w:right="-270"/>
        <w:jc w:val="both"/>
        <w:rPr>
          <w:rFonts w:cs="Arial"/>
          <w:sz w:val="24"/>
          <w:szCs w:val="24"/>
        </w:rPr>
      </w:pPr>
    </w:p>
    <w:p w:rsidR="00FA06FB" w:rsidRPr="00015BA1" w:rsidRDefault="00FA06FB" w:rsidP="00FA06FB">
      <w:pPr>
        <w:pStyle w:val="ListParagraph"/>
        <w:spacing w:line="360" w:lineRule="auto"/>
        <w:ind w:right="-270"/>
        <w:jc w:val="both"/>
        <w:rPr>
          <w:rFonts w:cs="Arial"/>
          <w:sz w:val="24"/>
          <w:szCs w:val="24"/>
        </w:rPr>
      </w:pPr>
      <w:r w:rsidRPr="00015BA1">
        <w:rPr>
          <w:rFonts w:cs="Arial"/>
          <w:b/>
          <w:sz w:val="24"/>
          <w:szCs w:val="24"/>
        </w:rPr>
        <w:t>Posters</w:t>
      </w:r>
      <w:r w:rsidRPr="00015BA1">
        <w:rPr>
          <w:rFonts w:cs="Arial"/>
          <w:sz w:val="24"/>
          <w:szCs w:val="24"/>
        </w:rPr>
        <w:t xml:space="preserve"> to be put up in the following libraries and customer care centers by the staring end September 2014 to end of October 2014</w:t>
      </w:r>
    </w:p>
    <w:p w:rsidR="00FA06FB" w:rsidRPr="00015BA1" w:rsidRDefault="00015BA1" w:rsidP="00FA06FB">
      <w:pPr>
        <w:pStyle w:val="ListParagraph"/>
        <w:spacing w:line="360" w:lineRule="auto"/>
        <w:ind w:right="-270"/>
        <w:jc w:val="both"/>
        <w:rPr>
          <w:rFonts w:cs="Arial"/>
          <w:sz w:val="24"/>
          <w:szCs w:val="24"/>
        </w:rPr>
      </w:pPr>
      <w:r w:rsidRPr="00015BA1">
        <w:rPr>
          <w:rFonts w:cs="Arial"/>
          <w:sz w:val="24"/>
          <w:szCs w:val="24"/>
        </w:rPr>
        <w:t>CoT to inform libraries and Customer Care Centers ther</w:t>
      </w:r>
      <w:r>
        <w:rPr>
          <w:rFonts w:cs="Arial"/>
          <w:sz w:val="24"/>
          <w:szCs w:val="24"/>
        </w:rPr>
        <w:t xml:space="preserve">e will be 3M – </w:t>
      </w:r>
      <w:r w:rsidRPr="00015BA1">
        <w:rPr>
          <w:rFonts w:cs="Arial"/>
          <w:sz w:val="24"/>
          <w:szCs w:val="24"/>
        </w:rPr>
        <w:t xml:space="preserve">A posters per venue in three different languages and full color </w:t>
      </w:r>
    </w:p>
    <w:tbl>
      <w:tblPr>
        <w:tblStyle w:val="TableGrid"/>
        <w:tblW w:w="0" w:type="auto"/>
        <w:tblInd w:w="360" w:type="dxa"/>
        <w:tblLook w:val="04A0" w:firstRow="1" w:lastRow="0" w:firstColumn="1" w:lastColumn="0" w:noHBand="0" w:noVBand="1"/>
      </w:tblPr>
      <w:tblGrid>
        <w:gridCol w:w="4230"/>
        <w:gridCol w:w="4354"/>
        <w:gridCol w:w="4232"/>
      </w:tblGrid>
      <w:tr w:rsidR="00FA06FB" w:rsidRPr="00015BA1" w:rsidTr="00BD7139">
        <w:tc>
          <w:tcPr>
            <w:tcW w:w="4800" w:type="dxa"/>
          </w:tcPr>
          <w:p w:rsidR="00FA06FB" w:rsidRPr="00015BA1" w:rsidRDefault="00FA06FB" w:rsidP="00BD7139">
            <w:pPr>
              <w:rPr>
                <w:rFonts w:cs="Arial"/>
                <w:b/>
                <w:color w:val="000000" w:themeColor="text1"/>
                <w:sz w:val="24"/>
                <w:szCs w:val="24"/>
              </w:rPr>
            </w:pPr>
            <w:r w:rsidRPr="00015BA1">
              <w:rPr>
                <w:rFonts w:cs="Arial"/>
                <w:b/>
                <w:color w:val="000000" w:themeColor="text1"/>
                <w:sz w:val="24"/>
                <w:szCs w:val="24"/>
              </w:rPr>
              <w:t>POSTERS IN LIBRARIES –</w:t>
            </w:r>
          </w:p>
        </w:tc>
        <w:tc>
          <w:tcPr>
            <w:tcW w:w="4822" w:type="dxa"/>
          </w:tcPr>
          <w:p w:rsidR="00FA06FB" w:rsidRPr="00015BA1" w:rsidRDefault="00FA06FB" w:rsidP="00BD7139">
            <w:pPr>
              <w:pStyle w:val="ListBullet"/>
              <w:numPr>
                <w:ilvl w:val="0"/>
                <w:numId w:val="0"/>
              </w:numPr>
              <w:ind w:left="360" w:hanging="360"/>
              <w:rPr>
                <w:color w:val="000000" w:themeColor="text1"/>
                <w:sz w:val="24"/>
                <w:szCs w:val="24"/>
              </w:rPr>
            </w:pPr>
            <w:r w:rsidRPr="00015BA1">
              <w:rPr>
                <w:color w:val="000000" w:themeColor="text1"/>
                <w:sz w:val="24"/>
                <w:szCs w:val="24"/>
              </w:rPr>
              <w:t>LOCATION</w:t>
            </w:r>
          </w:p>
        </w:tc>
        <w:tc>
          <w:tcPr>
            <w:tcW w:w="4814" w:type="dxa"/>
          </w:tcPr>
          <w:p w:rsidR="00FA06FB" w:rsidRPr="00015BA1" w:rsidRDefault="00FA06FB" w:rsidP="00BD7139">
            <w:pPr>
              <w:rPr>
                <w:rFonts w:cs="Arial"/>
                <w:b/>
                <w:color w:val="000000" w:themeColor="text1"/>
                <w:sz w:val="24"/>
                <w:szCs w:val="24"/>
              </w:rPr>
            </w:pPr>
            <w:r w:rsidRPr="00015BA1">
              <w:rPr>
                <w:rFonts w:cs="Arial"/>
                <w:b/>
                <w:color w:val="000000" w:themeColor="text1"/>
                <w:sz w:val="24"/>
                <w:szCs w:val="24"/>
              </w:rPr>
              <w:t>DATE</w:t>
            </w:r>
          </w:p>
        </w:tc>
      </w:tr>
      <w:tr w:rsidR="00FA06FB" w:rsidRPr="00015BA1" w:rsidTr="00BD7139">
        <w:tc>
          <w:tcPr>
            <w:tcW w:w="4800" w:type="dxa"/>
          </w:tcPr>
          <w:p w:rsidR="00FA06FB" w:rsidRPr="00015BA1" w:rsidRDefault="00FA06FB" w:rsidP="00BD7139">
            <w:pPr>
              <w:rPr>
                <w:rFonts w:cs="Arial"/>
                <w:b/>
                <w:color w:val="FF0000"/>
                <w:sz w:val="24"/>
                <w:szCs w:val="24"/>
              </w:rPr>
            </w:pPr>
          </w:p>
        </w:tc>
        <w:tc>
          <w:tcPr>
            <w:tcW w:w="4822" w:type="dxa"/>
          </w:tcPr>
          <w:p w:rsidR="00FA06FB" w:rsidRPr="00015BA1" w:rsidRDefault="00FA06FB" w:rsidP="00BD7139">
            <w:pPr>
              <w:pStyle w:val="ListBullet"/>
              <w:numPr>
                <w:ilvl w:val="0"/>
                <w:numId w:val="0"/>
              </w:numPr>
              <w:ind w:left="360" w:hanging="360"/>
              <w:rPr>
                <w:sz w:val="24"/>
                <w:szCs w:val="24"/>
              </w:rPr>
            </w:pPr>
          </w:p>
        </w:tc>
        <w:tc>
          <w:tcPr>
            <w:tcW w:w="4814" w:type="dxa"/>
          </w:tcPr>
          <w:p w:rsidR="00FA06FB" w:rsidRPr="00015BA1" w:rsidRDefault="00FA06FB" w:rsidP="00BD7139">
            <w:pPr>
              <w:rPr>
                <w:rFonts w:cs="Arial"/>
                <w:b/>
                <w:color w:val="FF0000"/>
                <w:sz w:val="24"/>
                <w:szCs w:val="24"/>
              </w:rPr>
            </w:pPr>
          </w:p>
        </w:tc>
      </w:tr>
      <w:tr w:rsidR="00FA06FB" w:rsidRPr="00015BA1" w:rsidTr="00BD7139">
        <w:tc>
          <w:tcPr>
            <w:tcW w:w="4800" w:type="dxa"/>
          </w:tcPr>
          <w:p w:rsidR="00FA06FB" w:rsidRPr="00015BA1" w:rsidRDefault="00FA06FB" w:rsidP="00BD7139">
            <w:pPr>
              <w:rPr>
                <w:rFonts w:cs="Arial"/>
                <w:b/>
                <w:color w:val="FF0000"/>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Akasia -Region 1</w:t>
            </w:r>
          </w:p>
        </w:tc>
        <w:tc>
          <w:tcPr>
            <w:tcW w:w="4814" w:type="dxa"/>
          </w:tcPr>
          <w:p w:rsidR="00FA06FB" w:rsidRPr="00015BA1" w:rsidRDefault="00015BA1" w:rsidP="00BD7139">
            <w:pPr>
              <w:rPr>
                <w:rFonts w:cs="Arial"/>
                <w:sz w:val="24"/>
                <w:szCs w:val="24"/>
              </w:rPr>
            </w:pPr>
            <w:r>
              <w:rPr>
                <w:rFonts w:cs="Arial"/>
                <w:sz w:val="24"/>
                <w:szCs w:val="24"/>
              </w:rPr>
              <w:t xml:space="preserve">End </w:t>
            </w:r>
            <w:r w:rsidRPr="00015BA1">
              <w:rPr>
                <w:rFonts w:cs="Arial"/>
                <w:sz w:val="24"/>
                <w:szCs w:val="24"/>
              </w:rPr>
              <w:t>September</w:t>
            </w:r>
            <w:r>
              <w:rPr>
                <w:rFonts w:cs="Arial"/>
                <w:sz w:val="24"/>
                <w:szCs w:val="24"/>
              </w:rPr>
              <w:t xml:space="preserve"> </w:t>
            </w:r>
            <w:r w:rsidRPr="00015BA1">
              <w:rPr>
                <w:rFonts w:cs="Arial"/>
                <w:sz w:val="24"/>
                <w:szCs w:val="24"/>
              </w:rPr>
              <w:t>2014</w:t>
            </w:r>
          </w:p>
        </w:tc>
      </w:tr>
      <w:tr w:rsidR="00FA06FB" w:rsidRPr="00015BA1" w:rsidTr="00BD7139">
        <w:tc>
          <w:tcPr>
            <w:tcW w:w="4800" w:type="dxa"/>
          </w:tcPr>
          <w:p w:rsidR="00FA06FB" w:rsidRPr="00015BA1" w:rsidRDefault="00FA06FB" w:rsidP="00BD7139">
            <w:pPr>
              <w:rPr>
                <w:rFonts w:cs="Arial"/>
                <w:b/>
                <w:color w:val="FF0000"/>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Hercules -Region 1</w:t>
            </w:r>
          </w:p>
        </w:tc>
        <w:tc>
          <w:tcPr>
            <w:tcW w:w="4814" w:type="dxa"/>
          </w:tcPr>
          <w:p w:rsidR="00FA06FB" w:rsidRPr="00015BA1" w:rsidRDefault="00FA06FB" w:rsidP="00BD7139">
            <w:pPr>
              <w:rPr>
                <w:rFonts w:cs="Arial"/>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color w:val="FF0000"/>
                <w:sz w:val="24"/>
                <w:szCs w:val="24"/>
              </w:rPr>
            </w:pPr>
          </w:p>
        </w:tc>
        <w:tc>
          <w:tcPr>
            <w:tcW w:w="4822" w:type="dxa"/>
          </w:tcPr>
          <w:p w:rsidR="00FA06FB" w:rsidRPr="00015BA1" w:rsidRDefault="00FA06FB" w:rsidP="00BD7139">
            <w:pPr>
              <w:rPr>
                <w:rFonts w:cs="Arial"/>
                <w:color w:val="000000" w:themeColor="text1"/>
                <w:sz w:val="24"/>
                <w:szCs w:val="24"/>
              </w:rPr>
            </w:pPr>
            <w:r w:rsidRPr="00015BA1">
              <w:rPr>
                <w:rFonts w:cs="Arial"/>
                <w:color w:val="000000" w:themeColor="text1"/>
                <w:sz w:val="24"/>
                <w:szCs w:val="24"/>
              </w:rPr>
              <w:t xml:space="preserve">Temba – </w:t>
            </w:r>
            <w:r w:rsidR="00015BA1" w:rsidRPr="00015BA1">
              <w:rPr>
                <w:rFonts w:cs="Arial"/>
                <w:color w:val="000000" w:themeColor="text1"/>
                <w:sz w:val="24"/>
                <w:szCs w:val="24"/>
              </w:rPr>
              <w:t>Region</w:t>
            </w:r>
            <w:r w:rsidR="00015BA1">
              <w:rPr>
                <w:rFonts w:cs="Arial"/>
                <w:color w:val="000000" w:themeColor="text1"/>
                <w:sz w:val="24"/>
                <w:szCs w:val="24"/>
              </w:rPr>
              <w:t xml:space="preserve"> </w:t>
            </w:r>
            <w:r w:rsidR="00015BA1" w:rsidRPr="00015BA1">
              <w:rPr>
                <w:rFonts w:cs="Arial"/>
                <w:color w:val="000000" w:themeColor="text1"/>
                <w:sz w:val="24"/>
                <w:szCs w:val="24"/>
              </w:rPr>
              <w:t>2</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015BA1" w:rsidP="00BD7139">
            <w:pPr>
              <w:rPr>
                <w:rFonts w:cs="Arial"/>
                <w:sz w:val="24"/>
                <w:szCs w:val="24"/>
              </w:rPr>
            </w:pPr>
            <w:r w:rsidRPr="00015BA1">
              <w:rPr>
                <w:rFonts w:cs="Arial"/>
                <w:sz w:val="24"/>
                <w:szCs w:val="24"/>
              </w:rPr>
              <w:t>Eskia</w:t>
            </w:r>
            <w:r>
              <w:rPr>
                <w:rFonts w:cs="Arial"/>
                <w:sz w:val="24"/>
                <w:szCs w:val="24"/>
              </w:rPr>
              <w:t xml:space="preserve"> </w:t>
            </w:r>
            <w:r w:rsidRPr="00015BA1">
              <w:rPr>
                <w:rFonts w:cs="Arial"/>
                <w:sz w:val="24"/>
                <w:szCs w:val="24"/>
              </w:rPr>
              <w:t>Mphahlele</w:t>
            </w:r>
            <w:r w:rsidR="00FA06FB" w:rsidRPr="00015BA1">
              <w:rPr>
                <w:rFonts w:cs="Arial"/>
                <w:sz w:val="24"/>
                <w:szCs w:val="24"/>
              </w:rPr>
              <w:t xml:space="preserve"> Region 3</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color w:val="000000" w:themeColor="text1"/>
                <w:sz w:val="24"/>
                <w:szCs w:val="24"/>
              </w:rPr>
            </w:pPr>
          </w:p>
        </w:tc>
        <w:tc>
          <w:tcPr>
            <w:tcW w:w="4822" w:type="dxa"/>
          </w:tcPr>
          <w:p w:rsidR="00FA06FB" w:rsidRPr="00015BA1" w:rsidRDefault="00FA06FB" w:rsidP="00BD7139">
            <w:pPr>
              <w:rPr>
                <w:rFonts w:cs="Arial"/>
                <w:color w:val="000000" w:themeColor="text1"/>
                <w:sz w:val="24"/>
                <w:szCs w:val="24"/>
              </w:rPr>
            </w:pPr>
            <w:r w:rsidRPr="00015BA1">
              <w:rPr>
                <w:rFonts w:cs="Arial"/>
                <w:color w:val="000000" w:themeColor="text1"/>
                <w:sz w:val="24"/>
                <w:szCs w:val="24"/>
              </w:rPr>
              <w:t xml:space="preserve">Waverly Region 3 </w:t>
            </w:r>
          </w:p>
        </w:tc>
        <w:tc>
          <w:tcPr>
            <w:tcW w:w="4814" w:type="dxa"/>
          </w:tcPr>
          <w:p w:rsidR="00FA06FB" w:rsidRPr="00015BA1" w:rsidRDefault="00FA06FB" w:rsidP="00BD7139">
            <w:pPr>
              <w:rPr>
                <w:color w:val="000000" w:themeColor="text1"/>
                <w:sz w:val="24"/>
                <w:szCs w:val="24"/>
              </w:rPr>
            </w:pPr>
            <w:r w:rsidRPr="00015BA1">
              <w:rPr>
                <w:rFonts w:cs="Arial"/>
                <w:color w:val="000000" w:themeColor="text1"/>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015BA1" w:rsidP="00BD7139">
            <w:pPr>
              <w:rPr>
                <w:rFonts w:cs="Arial"/>
                <w:sz w:val="24"/>
                <w:szCs w:val="24"/>
              </w:rPr>
            </w:pPr>
            <w:r w:rsidRPr="00015BA1">
              <w:rPr>
                <w:rFonts w:cs="Arial"/>
                <w:sz w:val="24"/>
                <w:szCs w:val="24"/>
              </w:rPr>
              <w:t>Eersterust</w:t>
            </w:r>
            <w:r w:rsidR="00FA06FB" w:rsidRPr="00015BA1">
              <w:rPr>
                <w:rFonts w:cs="Arial"/>
                <w:sz w:val="24"/>
                <w:szCs w:val="24"/>
              </w:rPr>
              <w:t xml:space="preserve"> – Region 6</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Mamelodi west – Region 6</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 xml:space="preserve">Laudium  - </w:t>
            </w:r>
            <w:r w:rsidR="00015BA1" w:rsidRPr="00015BA1">
              <w:rPr>
                <w:rFonts w:cs="Arial"/>
                <w:sz w:val="24"/>
                <w:szCs w:val="24"/>
              </w:rPr>
              <w:t>Region</w:t>
            </w:r>
            <w:r w:rsidR="00015BA1">
              <w:rPr>
                <w:rFonts w:cs="Arial"/>
                <w:sz w:val="24"/>
                <w:szCs w:val="24"/>
              </w:rPr>
              <w:t xml:space="preserve"> </w:t>
            </w:r>
            <w:r w:rsidR="00015BA1" w:rsidRPr="00015BA1">
              <w:rPr>
                <w:rFonts w:cs="Arial"/>
                <w:sz w:val="24"/>
                <w:szCs w:val="24"/>
              </w:rPr>
              <w:t>4</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Olievenhoutbosch – Region 4</w:t>
            </w:r>
          </w:p>
        </w:tc>
        <w:tc>
          <w:tcPr>
            <w:tcW w:w="4814" w:type="dxa"/>
          </w:tcPr>
          <w:p w:rsidR="00FA06FB" w:rsidRPr="00015BA1" w:rsidRDefault="00FA06FB" w:rsidP="00BD7139">
            <w:pPr>
              <w:rPr>
                <w:sz w:val="24"/>
                <w:szCs w:val="24"/>
              </w:rPr>
            </w:pPr>
            <w:r w:rsidRPr="00015BA1">
              <w:rPr>
                <w:rFonts w:cs="Arial"/>
                <w:sz w:val="24"/>
                <w:szCs w:val="24"/>
              </w:rPr>
              <w:t>End  September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p>
        </w:tc>
        <w:tc>
          <w:tcPr>
            <w:tcW w:w="4814" w:type="dxa"/>
          </w:tcPr>
          <w:p w:rsidR="00FA06FB" w:rsidRPr="00015BA1" w:rsidRDefault="00FA06FB" w:rsidP="00BD7139">
            <w:pPr>
              <w:rPr>
                <w:rFonts w:cs="Arial"/>
                <w:sz w:val="24"/>
                <w:szCs w:val="24"/>
              </w:rPr>
            </w:pP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p>
        </w:tc>
        <w:tc>
          <w:tcPr>
            <w:tcW w:w="4814" w:type="dxa"/>
          </w:tcPr>
          <w:p w:rsidR="00FA06FB" w:rsidRPr="00015BA1" w:rsidRDefault="00FA06FB" w:rsidP="00BD7139">
            <w:pPr>
              <w:rPr>
                <w:rFonts w:cs="Arial"/>
                <w:sz w:val="24"/>
                <w:szCs w:val="24"/>
              </w:rPr>
            </w:pPr>
          </w:p>
        </w:tc>
      </w:tr>
      <w:tr w:rsidR="00FA06FB" w:rsidRPr="00015BA1" w:rsidTr="00BD7139">
        <w:tc>
          <w:tcPr>
            <w:tcW w:w="4800" w:type="dxa"/>
          </w:tcPr>
          <w:p w:rsidR="00FA06FB" w:rsidRPr="00015BA1" w:rsidRDefault="00FA06FB" w:rsidP="00BD7139">
            <w:pPr>
              <w:rPr>
                <w:rFonts w:cs="Arial"/>
                <w:b/>
                <w:sz w:val="24"/>
                <w:szCs w:val="24"/>
              </w:rPr>
            </w:pPr>
            <w:r w:rsidRPr="00015BA1">
              <w:rPr>
                <w:rFonts w:cs="Arial"/>
                <w:b/>
                <w:sz w:val="24"/>
                <w:szCs w:val="24"/>
              </w:rPr>
              <w:t xml:space="preserve">POSTERS IN CUSTOMER CARE </w:t>
            </w:r>
            <w:r w:rsidR="00015BA1" w:rsidRPr="00015BA1">
              <w:rPr>
                <w:rFonts w:cs="Arial"/>
                <w:b/>
                <w:sz w:val="24"/>
                <w:szCs w:val="24"/>
              </w:rPr>
              <w:t>CENTERS</w:t>
            </w:r>
          </w:p>
        </w:tc>
        <w:tc>
          <w:tcPr>
            <w:tcW w:w="4822" w:type="dxa"/>
          </w:tcPr>
          <w:p w:rsidR="00FA06FB" w:rsidRPr="00015BA1" w:rsidRDefault="00FA06FB" w:rsidP="00BD7139">
            <w:pPr>
              <w:rPr>
                <w:rFonts w:cs="Arial"/>
                <w:sz w:val="24"/>
                <w:szCs w:val="24"/>
              </w:rPr>
            </w:pPr>
          </w:p>
        </w:tc>
        <w:tc>
          <w:tcPr>
            <w:tcW w:w="4814" w:type="dxa"/>
          </w:tcPr>
          <w:p w:rsidR="00FA06FB" w:rsidRPr="00015BA1" w:rsidRDefault="00FA06FB" w:rsidP="00BD7139">
            <w:pPr>
              <w:rPr>
                <w:rFonts w:cs="Arial"/>
                <w:sz w:val="24"/>
                <w:szCs w:val="24"/>
              </w:rPr>
            </w:pP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Rosslyn – Region 1</w:t>
            </w:r>
          </w:p>
        </w:tc>
        <w:tc>
          <w:tcPr>
            <w:tcW w:w="4814" w:type="dxa"/>
          </w:tcPr>
          <w:p w:rsidR="00FA06FB" w:rsidRPr="00015BA1" w:rsidRDefault="00FA06FB" w:rsidP="00BD7139">
            <w:pPr>
              <w:rPr>
                <w:rFonts w:cs="Arial"/>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 xml:space="preserve">Laudium – </w:t>
            </w:r>
            <w:r w:rsidR="00015BA1" w:rsidRPr="00015BA1">
              <w:rPr>
                <w:rFonts w:cs="Arial"/>
                <w:sz w:val="24"/>
                <w:szCs w:val="24"/>
              </w:rPr>
              <w:t>Region</w:t>
            </w:r>
            <w:r w:rsidR="00015BA1">
              <w:rPr>
                <w:rFonts w:cs="Arial"/>
                <w:sz w:val="24"/>
                <w:szCs w:val="24"/>
              </w:rPr>
              <w:t xml:space="preserve"> </w:t>
            </w:r>
            <w:r w:rsidR="00015BA1" w:rsidRPr="00015BA1">
              <w:rPr>
                <w:rFonts w:cs="Arial"/>
                <w:sz w:val="24"/>
                <w:szCs w:val="24"/>
              </w:rPr>
              <w:t>3</w:t>
            </w:r>
          </w:p>
        </w:tc>
        <w:tc>
          <w:tcPr>
            <w:tcW w:w="4814"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 xml:space="preserve">Centurion – </w:t>
            </w:r>
            <w:r w:rsidR="00015BA1" w:rsidRPr="00015BA1">
              <w:rPr>
                <w:rFonts w:cs="Arial"/>
                <w:sz w:val="24"/>
                <w:szCs w:val="24"/>
              </w:rPr>
              <w:t>Region</w:t>
            </w:r>
            <w:r w:rsidR="00015BA1">
              <w:rPr>
                <w:rFonts w:cs="Arial"/>
                <w:sz w:val="24"/>
                <w:szCs w:val="24"/>
              </w:rPr>
              <w:t xml:space="preserve"> </w:t>
            </w:r>
            <w:r w:rsidR="00015BA1" w:rsidRPr="00015BA1">
              <w:rPr>
                <w:rFonts w:cs="Arial"/>
                <w:sz w:val="24"/>
                <w:szCs w:val="24"/>
              </w:rPr>
              <w:t>4</w:t>
            </w:r>
          </w:p>
        </w:tc>
        <w:tc>
          <w:tcPr>
            <w:tcW w:w="4814"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 xml:space="preserve">Hammanskraal – </w:t>
            </w:r>
            <w:r w:rsidR="00015BA1" w:rsidRPr="00015BA1">
              <w:rPr>
                <w:rFonts w:cs="Arial"/>
                <w:sz w:val="24"/>
                <w:szCs w:val="24"/>
              </w:rPr>
              <w:t>Region</w:t>
            </w:r>
            <w:r w:rsidR="00015BA1">
              <w:rPr>
                <w:rFonts w:cs="Arial"/>
                <w:sz w:val="24"/>
                <w:szCs w:val="24"/>
              </w:rPr>
              <w:t xml:space="preserve"> </w:t>
            </w:r>
            <w:r w:rsidR="00015BA1" w:rsidRPr="00015BA1">
              <w:rPr>
                <w:rFonts w:cs="Arial"/>
                <w:sz w:val="24"/>
                <w:szCs w:val="24"/>
              </w:rPr>
              <w:t>2</w:t>
            </w:r>
          </w:p>
        </w:tc>
        <w:tc>
          <w:tcPr>
            <w:tcW w:w="4814"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015BA1" w:rsidP="00BD7139">
            <w:pPr>
              <w:rPr>
                <w:rFonts w:cs="Arial"/>
                <w:sz w:val="24"/>
                <w:szCs w:val="24"/>
              </w:rPr>
            </w:pPr>
            <w:r w:rsidRPr="00015BA1">
              <w:rPr>
                <w:rFonts w:cs="Arial"/>
                <w:sz w:val="24"/>
                <w:szCs w:val="24"/>
              </w:rPr>
              <w:t>Nelmapius</w:t>
            </w:r>
            <w:r w:rsidR="00FA06FB" w:rsidRPr="00015BA1">
              <w:rPr>
                <w:rFonts w:cs="Arial"/>
                <w:sz w:val="24"/>
                <w:szCs w:val="24"/>
              </w:rPr>
              <w:t xml:space="preserve"> – Region 6</w:t>
            </w:r>
          </w:p>
        </w:tc>
        <w:tc>
          <w:tcPr>
            <w:tcW w:w="4814"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Bronkhorstspruit – Region 7</w:t>
            </w:r>
          </w:p>
        </w:tc>
        <w:tc>
          <w:tcPr>
            <w:tcW w:w="4814" w:type="dxa"/>
          </w:tcPr>
          <w:p w:rsidR="00FA06FB" w:rsidRPr="00015BA1" w:rsidRDefault="00FA06FB" w:rsidP="00BD7139">
            <w:pPr>
              <w:rPr>
                <w:sz w:val="24"/>
                <w:szCs w:val="24"/>
              </w:rPr>
            </w:pPr>
            <w:r w:rsidRPr="00015BA1">
              <w:rPr>
                <w:rFonts w:cs="Arial"/>
                <w:sz w:val="24"/>
                <w:szCs w:val="24"/>
              </w:rPr>
              <w:t>By end October 2014</w:t>
            </w:r>
          </w:p>
        </w:tc>
      </w:tr>
      <w:tr w:rsidR="00FA06FB" w:rsidRPr="00015BA1" w:rsidTr="00BD7139">
        <w:tc>
          <w:tcPr>
            <w:tcW w:w="4800" w:type="dxa"/>
          </w:tcPr>
          <w:p w:rsidR="00FA06FB" w:rsidRPr="00015BA1" w:rsidRDefault="00FA06FB" w:rsidP="00BD7139">
            <w:pPr>
              <w:rPr>
                <w:rFonts w:cs="Arial"/>
                <w:b/>
                <w:sz w:val="24"/>
                <w:szCs w:val="24"/>
              </w:rPr>
            </w:pPr>
          </w:p>
        </w:tc>
        <w:tc>
          <w:tcPr>
            <w:tcW w:w="4822" w:type="dxa"/>
          </w:tcPr>
          <w:p w:rsidR="00FA06FB" w:rsidRPr="00015BA1" w:rsidRDefault="00FA06FB" w:rsidP="00BD7139">
            <w:pPr>
              <w:rPr>
                <w:rFonts w:cs="Arial"/>
                <w:sz w:val="24"/>
                <w:szCs w:val="24"/>
              </w:rPr>
            </w:pPr>
            <w:r w:rsidRPr="00015BA1">
              <w:rPr>
                <w:rFonts w:cs="Arial"/>
                <w:sz w:val="24"/>
                <w:szCs w:val="24"/>
              </w:rPr>
              <w:t>Rayton Customer Centre</w:t>
            </w:r>
          </w:p>
        </w:tc>
        <w:tc>
          <w:tcPr>
            <w:tcW w:w="4814" w:type="dxa"/>
          </w:tcPr>
          <w:p w:rsidR="00FA06FB" w:rsidRPr="00015BA1" w:rsidRDefault="00FA06FB" w:rsidP="00BD7139">
            <w:pPr>
              <w:rPr>
                <w:sz w:val="24"/>
                <w:szCs w:val="24"/>
              </w:rPr>
            </w:pPr>
            <w:r w:rsidRPr="00015BA1">
              <w:rPr>
                <w:rFonts w:cs="Arial"/>
                <w:sz w:val="24"/>
                <w:szCs w:val="24"/>
              </w:rPr>
              <w:t>By end October 2014</w:t>
            </w:r>
          </w:p>
        </w:tc>
      </w:tr>
    </w:tbl>
    <w:p w:rsidR="00FA06FB" w:rsidRPr="00015BA1" w:rsidRDefault="00FA06FB" w:rsidP="00FA06FB">
      <w:pPr>
        <w:ind w:left="360"/>
        <w:rPr>
          <w:rFonts w:cs="Arial"/>
          <w:b/>
          <w:sz w:val="24"/>
          <w:szCs w:val="24"/>
        </w:rPr>
      </w:pPr>
    </w:p>
    <w:p w:rsidR="00FA06FB" w:rsidRPr="00015BA1" w:rsidRDefault="00FA06FB" w:rsidP="00FA06FB">
      <w:pPr>
        <w:spacing w:line="360" w:lineRule="auto"/>
        <w:ind w:left="360" w:right="-270"/>
        <w:jc w:val="both"/>
        <w:rPr>
          <w:rFonts w:cs="Arial"/>
          <w:b/>
          <w:color w:val="EB6715"/>
          <w:sz w:val="24"/>
          <w:szCs w:val="24"/>
        </w:rPr>
      </w:pPr>
      <w:r w:rsidRPr="00015BA1">
        <w:rPr>
          <w:rFonts w:cs="Arial"/>
          <w:b/>
          <w:color w:val="EB6715"/>
          <w:sz w:val="24"/>
          <w:szCs w:val="24"/>
        </w:rPr>
        <w:t>Budget</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R243 000.00 promotional material (this budget too will not cover all the dates planned)</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R200 000.00 – poster not budgeted for</w:t>
      </w:r>
    </w:p>
    <w:p w:rsidR="00FA06FB" w:rsidRPr="00015BA1" w:rsidRDefault="00FA06FB" w:rsidP="00FA06FB">
      <w:pPr>
        <w:spacing w:line="360" w:lineRule="auto"/>
        <w:ind w:left="360" w:right="-270"/>
        <w:jc w:val="both"/>
        <w:rPr>
          <w:rFonts w:cs="Arial"/>
          <w:sz w:val="24"/>
          <w:szCs w:val="24"/>
        </w:rPr>
      </w:pPr>
      <w:r w:rsidRPr="00015BA1">
        <w:rPr>
          <w:rFonts w:cs="Arial"/>
          <w:sz w:val="24"/>
          <w:szCs w:val="24"/>
        </w:rPr>
        <w:t>Distribution R50 000.00</w:t>
      </w:r>
    </w:p>
    <w:p w:rsidR="00FA06FB" w:rsidRPr="00015BA1" w:rsidRDefault="00FA06FB" w:rsidP="00FA06FB">
      <w:pPr>
        <w:spacing w:line="360" w:lineRule="auto"/>
        <w:ind w:left="360" w:right="-270"/>
        <w:jc w:val="both"/>
        <w:rPr>
          <w:rFonts w:cs="Arial"/>
          <w:b/>
          <w:sz w:val="24"/>
          <w:szCs w:val="24"/>
        </w:rPr>
      </w:pPr>
      <w:r w:rsidRPr="00015BA1">
        <w:rPr>
          <w:rFonts w:cs="Arial"/>
          <w:b/>
          <w:sz w:val="24"/>
          <w:szCs w:val="24"/>
        </w:rPr>
        <w:t>Total R493 000.00</w:t>
      </w:r>
    </w:p>
    <w:p w:rsidR="00FA06FB" w:rsidRPr="00015BA1" w:rsidRDefault="00FA06FB" w:rsidP="000E3E48">
      <w:pPr>
        <w:pStyle w:val="Heading3"/>
        <w:numPr>
          <w:ilvl w:val="0"/>
          <w:numId w:val="10"/>
        </w:numPr>
        <w:ind w:right="-270"/>
        <w:rPr>
          <w:rFonts w:asciiTheme="minorHAnsi" w:hAnsiTheme="minorHAnsi" w:cs="Arial"/>
          <w:color w:val="EB6715"/>
          <w:sz w:val="24"/>
          <w:szCs w:val="24"/>
        </w:rPr>
      </w:pPr>
      <w:bookmarkStart w:id="57" w:name="_Toc395869421"/>
      <w:r w:rsidRPr="00015BA1">
        <w:rPr>
          <w:rFonts w:asciiTheme="minorHAnsi" w:hAnsiTheme="minorHAnsi" w:cs="Arial"/>
          <w:color w:val="EB6715"/>
          <w:sz w:val="24"/>
          <w:szCs w:val="24"/>
        </w:rPr>
        <w:t>Social Media Platforms</w:t>
      </w:r>
      <w:bookmarkEnd w:id="57"/>
    </w:p>
    <w:p w:rsidR="00FA06FB" w:rsidRPr="00015BA1" w:rsidRDefault="00FA06FB" w:rsidP="000E3E48">
      <w:pPr>
        <w:pStyle w:val="ListParagraph"/>
        <w:numPr>
          <w:ilvl w:val="0"/>
          <w:numId w:val="38"/>
        </w:numPr>
        <w:spacing w:line="360" w:lineRule="auto"/>
        <w:ind w:right="-270"/>
        <w:jc w:val="both"/>
        <w:rPr>
          <w:rFonts w:cs="Arial"/>
          <w:sz w:val="24"/>
          <w:szCs w:val="24"/>
        </w:rPr>
      </w:pPr>
      <w:r w:rsidRPr="00015BA1">
        <w:rPr>
          <w:rFonts w:cs="Arial"/>
          <w:sz w:val="24"/>
          <w:szCs w:val="24"/>
        </w:rPr>
        <w:t>Facebook and Twitter to be further discussed with The Marketing Department of CoT; from content, layout and protocol.</w:t>
      </w:r>
    </w:p>
    <w:p w:rsidR="00FA06FB" w:rsidRPr="00015BA1" w:rsidRDefault="00FA06FB" w:rsidP="000E3E48">
      <w:pPr>
        <w:pStyle w:val="ListParagraph"/>
        <w:numPr>
          <w:ilvl w:val="0"/>
          <w:numId w:val="38"/>
        </w:numPr>
        <w:spacing w:line="360" w:lineRule="auto"/>
        <w:ind w:right="-270"/>
        <w:jc w:val="both"/>
        <w:rPr>
          <w:rFonts w:cs="Arial"/>
          <w:sz w:val="24"/>
          <w:szCs w:val="24"/>
        </w:rPr>
      </w:pPr>
      <w:r w:rsidRPr="00015BA1">
        <w:rPr>
          <w:rFonts w:cs="Arial"/>
          <w:sz w:val="24"/>
          <w:szCs w:val="24"/>
        </w:rPr>
        <w:t xml:space="preserve">Social Media will be a platform to engage with communities and encourage dialogue, change of lifestyle around the Green Economy issues and to share their ideas. </w:t>
      </w:r>
    </w:p>
    <w:p w:rsidR="00FA06FB" w:rsidRPr="00015BA1" w:rsidRDefault="00FA06FB" w:rsidP="00FA06FB">
      <w:pPr>
        <w:ind w:left="720"/>
        <w:rPr>
          <w:rFonts w:cs="Arial"/>
          <w:b/>
          <w:color w:val="EB6715"/>
          <w:sz w:val="24"/>
          <w:szCs w:val="24"/>
        </w:rPr>
      </w:pPr>
      <w:r w:rsidRPr="00015BA1">
        <w:rPr>
          <w:rFonts w:cs="Arial"/>
          <w:b/>
          <w:color w:val="EB6715"/>
          <w:sz w:val="24"/>
          <w:szCs w:val="24"/>
        </w:rPr>
        <w:lastRenderedPageBreak/>
        <w:t>Date</w:t>
      </w:r>
    </w:p>
    <w:p w:rsidR="00FA06FB" w:rsidRPr="00015BA1" w:rsidRDefault="00FA06FB" w:rsidP="00FA06FB">
      <w:pPr>
        <w:ind w:left="720"/>
        <w:rPr>
          <w:rFonts w:cs="Arial"/>
          <w:sz w:val="24"/>
          <w:szCs w:val="24"/>
        </w:rPr>
      </w:pPr>
      <w:r w:rsidRPr="00015BA1">
        <w:rPr>
          <w:rFonts w:cs="Arial"/>
          <w:sz w:val="24"/>
          <w:szCs w:val="24"/>
        </w:rPr>
        <w:t>From the beginning to the closure of the outreach programme.</w:t>
      </w:r>
    </w:p>
    <w:p w:rsidR="00FA06FB" w:rsidRPr="00015BA1" w:rsidRDefault="00FA06FB" w:rsidP="00FA06FB">
      <w:pPr>
        <w:ind w:left="720"/>
        <w:rPr>
          <w:rFonts w:cs="Arial"/>
          <w:b/>
          <w:color w:val="EB6715"/>
          <w:sz w:val="24"/>
          <w:szCs w:val="24"/>
        </w:rPr>
      </w:pPr>
      <w:r w:rsidRPr="00015BA1">
        <w:rPr>
          <w:rFonts w:cs="Arial"/>
          <w:b/>
          <w:color w:val="EB6715"/>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 xml:space="preserve">Toro GC to initiate correspondence or communication </w:t>
      </w:r>
    </w:p>
    <w:p w:rsidR="00FA06FB" w:rsidRPr="00015BA1" w:rsidRDefault="00FA06FB" w:rsidP="00FA06FB">
      <w:pPr>
        <w:ind w:left="720"/>
        <w:rPr>
          <w:rFonts w:cs="Arial"/>
          <w:sz w:val="24"/>
          <w:szCs w:val="24"/>
        </w:rPr>
      </w:pPr>
      <w:r w:rsidRPr="00015BA1">
        <w:rPr>
          <w:rFonts w:cs="Arial"/>
          <w:sz w:val="24"/>
          <w:szCs w:val="24"/>
        </w:rPr>
        <w:t>CoT to approve and monitor dignity and integrity of both Twitter and Facebook.</w:t>
      </w:r>
    </w:p>
    <w:p w:rsidR="00FA06FB" w:rsidRPr="00015BA1" w:rsidRDefault="00FA06FB" w:rsidP="00FA06FB">
      <w:pPr>
        <w:ind w:left="720"/>
        <w:rPr>
          <w:rFonts w:cs="Arial"/>
          <w:b/>
          <w:color w:val="EB6715"/>
          <w:sz w:val="24"/>
          <w:szCs w:val="24"/>
        </w:rPr>
      </w:pPr>
      <w:r w:rsidRPr="00015BA1">
        <w:rPr>
          <w:rFonts w:cs="Arial"/>
          <w:b/>
          <w:color w:val="EB6715"/>
          <w:sz w:val="24"/>
          <w:szCs w:val="24"/>
        </w:rPr>
        <w:t>Location</w:t>
      </w:r>
    </w:p>
    <w:p w:rsidR="00FA06FB" w:rsidRPr="00015BA1" w:rsidRDefault="00015BA1" w:rsidP="00FA06FB">
      <w:pPr>
        <w:ind w:left="720"/>
        <w:rPr>
          <w:rFonts w:cs="Arial"/>
          <w:sz w:val="24"/>
          <w:szCs w:val="24"/>
        </w:rPr>
      </w:pPr>
      <w:r w:rsidRPr="00015BA1">
        <w:rPr>
          <w:rFonts w:cs="Arial"/>
          <w:sz w:val="24"/>
          <w:szCs w:val="24"/>
        </w:rPr>
        <w:t>CoT</w:t>
      </w:r>
      <w:r>
        <w:rPr>
          <w:rFonts w:cs="Arial"/>
          <w:sz w:val="24"/>
          <w:szCs w:val="24"/>
        </w:rPr>
        <w:t xml:space="preserve"> </w:t>
      </w:r>
      <w:r w:rsidRPr="00015BA1">
        <w:rPr>
          <w:rFonts w:cs="Arial"/>
          <w:sz w:val="24"/>
          <w:szCs w:val="24"/>
        </w:rPr>
        <w:t>offices</w:t>
      </w:r>
      <w:r w:rsidR="00FA06FB" w:rsidRPr="00015BA1">
        <w:rPr>
          <w:rFonts w:cs="Arial"/>
          <w:sz w:val="24"/>
          <w:szCs w:val="24"/>
        </w:rPr>
        <w:t xml:space="preserve"> and Toro GC</w:t>
      </w:r>
    </w:p>
    <w:p w:rsidR="00FA06FB" w:rsidRPr="00015BA1" w:rsidRDefault="00FA06FB" w:rsidP="00FA06FB">
      <w:pPr>
        <w:ind w:left="720"/>
        <w:rPr>
          <w:rFonts w:cs="Arial"/>
          <w:b/>
          <w:color w:val="EB6715"/>
          <w:sz w:val="24"/>
          <w:szCs w:val="24"/>
        </w:rPr>
      </w:pPr>
      <w:r w:rsidRPr="00015BA1">
        <w:rPr>
          <w:rFonts w:cs="Arial"/>
          <w:b/>
          <w:color w:val="EB6715"/>
          <w:sz w:val="24"/>
          <w:szCs w:val="24"/>
        </w:rPr>
        <w:t>Budget</w:t>
      </w:r>
    </w:p>
    <w:p w:rsidR="00FA06FB" w:rsidRPr="00015BA1" w:rsidRDefault="00FA06FB" w:rsidP="00FA06FB">
      <w:pPr>
        <w:spacing w:line="360" w:lineRule="auto"/>
        <w:ind w:left="720" w:right="-270"/>
        <w:jc w:val="both"/>
        <w:rPr>
          <w:rFonts w:cs="Arial"/>
          <w:sz w:val="24"/>
          <w:szCs w:val="24"/>
        </w:rPr>
      </w:pPr>
      <w:r w:rsidRPr="00015BA1">
        <w:rPr>
          <w:rFonts w:cs="Arial"/>
          <w:sz w:val="24"/>
          <w:szCs w:val="24"/>
        </w:rPr>
        <w:t>R8 000.00</w:t>
      </w:r>
    </w:p>
    <w:p w:rsidR="00FA06FB" w:rsidRPr="00015BA1" w:rsidRDefault="00FA06FB" w:rsidP="000E3E48">
      <w:pPr>
        <w:pStyle w:val="ListParagraph"/>
        <w:numPr>
          <w:ilvl w:val="0"/>
          <w:numId w:val="35"/>
        </w:numPr>
        <w:rPr>
          <w:rFonts w:cs="Arial"/>
          <w:b/>
          <w:color w:val="EB6715"/>
          <w:sz w:val="24"/>
          <w:szCs w:val="24"/>
        </w:rPr>
      </w:pPr>
      <w:r w:rsidRPr="00015BA1">
        <w:rPr>
          <w:rFonts w:cs="Arial"/>
          <w:b/>
          <w:color w:val="EB6715"/>
          <w:sz w:val="24"/>
          <w:szCs w:val="24"/>
        </w:rPr>
        <w:t>Screening of an educational, promotional and awareness video.</w:t>
      </w:r>
    </w:p>
    <w:p w:rsidR="00FA06FB" w:rsidRPr="00015BA1" w:rsidRDefault="00FA06FB" w:rsidP="00FA06FB">
      <w:pPr>
        <w:pStyle w:val="ListParagraph"/>
        <w:ind w:left="1440"/>
        <w:rPr>
          <w:rFonts w:cs="Arial"/>
          <w:sz w:val="24"/>
          <w:szCs w:val="24"/>
        </w:rPr>
      </w:pPr>
      <w:r w:rsidRPr="00015BA1">
        <w:rPr>
          <w:rFonts w:cs="Arial"/>
          <w:sz w:val="24"/>
          <w:szCs w:val="24"/>
        </w:rPr>
        <w:t xml:space="preserve">The video will be screened in Government buildings where the public and communities constantly visit for services such as clinics, hospitals, licensing offices, utility account </w:t>
      </w:r>
      <w:r w:rsidR="00015BA1" w:rsidRPr="00015BA1">
        <w:rPr>
          <w:rFonts w:cs="Arial"/>
          <w:sz w:val="24"/>
          <w:szCs w:val="24"/>
        </w:rPr>
        <w:t>pay points</w:t>
      </w:r>
      <w:r w:rsidRPr="00015BA1">
        <w:rPr>
          <w:rFonts w:cs="Arial"/>
          <w:sz w:val="24"/>
          <w:szCs w:val="24"/>
        </w:rPr>
        <w:t>.</w:t>
      </w:r>
    </w:p>
    <w:p w:rsidR="00FA06FB" w:rsidRPr="00015BA1" w:rsidRDefault="00FA06FB" w:rsidP="00FA06FB">
      <w:pPr>
        <w:pStyle w:val="ListParagraph"/>
        <w:ind w:left="1440"/>
        <w:rPr>
          <w:rFonts w:cs="Arial"/>
          <w:sz w:val="24"/>
          <w:szCs w:val="24"/>
        </w:rPr>
      </w:pPr>
      <w:r w:rsidRPr="00015BA1">
        <w:rPr>
          <w:rFonts w:cs="Arial"/>
          <w:sz w:val="24"/>
          <w:szCs w:val="24"/>
        </w:rPr>
        <w:t>In these buildings there should be screens where people can view while standing in queues to get their services.</w:t>
      </w:r>
    </w:p>
    <w:p w:rsidR="00FA06FB" w:rsidRPr="00015BA1" w:rsidRDefault="00FA06FB" w:rsidP="00FA06FB">
      <w:pPr>
        <w:pStyle w:val="ListParagraph"/>
        <w:ind w:left="1440"/>
        <w:rPr>
          <w:rFonts w:cs="Arial"/>
          <w:sz w:val="24"/>
          <w:szCs w:val="24"/>
        </w:rPr>
      </w:pPr>
      <w:r w:rsidRPr="00015BA1">
        <w:rPr>
          <w:rFonts w:cs="Arial"/>
          <w:sz w:val="24"/>
          <w:szCs w:val="24"/>
        </w:rPr>
        <w:t>The video will be and educational.</w:t>
      </w:r>
    </w:p>
    <w:p w:rsidR="00FA06FB" w:rsidRPr="00015BA1" w:rsidRDefault="00FA06FB" w:rsidP="00FA06FB">
      <w:pPr>
        <w:pStyle w:val="ListParagraph"/>
        <w:ind w:left="1440"/>
        <w:rPr>
          <w:rFonts w:cs="Arial"/>
          <w:sz w:val="24"/>
          <w:szCs w:val="24"/>
        </w:rPr>
      </w:pPr>
      <w:r w:rsidRPr="00015BA1">
        <w:rPr>
          <w:rFonts w:cs="Arial"/>
          <w:sz w:val="24"/>
          <w:szCs w:val="24"/>
        </w:rPr>
        <w:t>There will be messages targeting and tailor made for all communities.</w:t>
      </w:r>
    </w:p>
    <w:p w:rsidR="00FA06FB" w:rsidRPr="00015BA1" w:rsidRDefault="00FA06FB" w:rsidP="00FA06FB">
      <w:pPr>
        <w:ind w:firstLine="720"/>
        <w:rPr>
          <w:rFonts w:cs="Arial"/>
          <w:b/>
          <w:color w:val="EB6715"/>
          <w:sz w:val="24"/>
          <w:szCs w:val="24"/>
        </w:rPr>
      </w:pPr>
      <w:r w:rsidRPr="00015BA1">
        <w:rPr>
          <w:rFonts w:cs="Arial"/>
          <w:b/>
          <w:color w:val="EB6715"/>
          <w:sz w:val="24"/>
          <w:szCs w:val="24"/>
        </w:rPr>
        <w:t>Date for the screening of the video</w:t>
      </w:r>
      <w:r w:rsidRPr="00015BA1">
        <w:rPr>
          <w:rFonts w:cs="Arial"/>
          <w:b/>
          <w:color w:val="EB6715"/>
          <w:sz w:val="24"/>
          <w:szCs w:val="24"/>
        </w:rPr>
        <w:tab/>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The first showing will be on the 17</w:t>
      </w:r>
      <w:r w:rsidRPr="00015BA1">
        <w:rPr>
          <w:rFonts w:cs="Arial"/>
          <w:sz w:val="24"/>
          <w:szCs w:val="24"/>
          <w:vertAlign w:val="superscript"/>
        </w:rPr>
        <w:t>th</w:t>
      </w:r>
      <w:r w:rsidRPr="00015BA1">
        <w:rPr>
          <w:rFonts w:cs="Arial"/>
          <w:sz w:val="24"/>
          <w:szCs w:val="24"/>
        </w:rPr>
        <w:t xml:space="preserve"> November 2014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31 December 2014 ( Wednesday)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30 January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lastRenderedPageBreak/>
        <w:t>27 February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30 March 2015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April 2015 (Wednesday)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May 2015 (Friday)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29 June 2015 (Monday)</w:t>
      </w:r>
    </w:p>
    <w:p w:rsidR="00FA06FB" w:rsidRPr="00015BA1" w:rsidRDefault="00FA06FB" w:rsidP="000E3E48">
      <w:pPr>
        <w:pStyle w:val="ListParagraph"/>
        <w:numPr>
          <w:ilvl w:val="0"/>
          <w:numId w:val="20"/>
        </w:numPr>
        <w:spacing w:line="360" w:lineRule="auto"/>
        <w:ind w:right="-270"/>
        <w:jc w:val="both"/>
        <w:rPr>
          <w:rFonts w:cs="Arial"/>
          <w:sz w:val="24"/>
          <w:szCs w:val="24"/>
        </w:rPr>
      </w:pPr>
      <w:r w:rsidRPr="00015BA1">
        <w:rPr>
          <w:rFonts w:cs="Arial"/>
          <w:sz w:val="24"/>
          <w:szCs w:val="24"/>
        </w:rPr>
        <w:t xml:space="preserve">30 July 2015 (Thursday) </w:t>
      </w:r>
    </w:p>
    <w:p w:rsidR="00FA06FB" w:rsidRPr="00015BA1" w:rsidRDefault="00FA06FB" w:rsidP="00FA06FB">
      <w:pPr>
        <w:ind w:left="720"/>
        <w:rPr>
          <w:rFonts w:cs="Arial"/>
          <w:b/>
          <w:color w:val="EB6715"/>
          <w:sz w:val="24"/>
          <w:szCs w:val="24"/>
        </w:rPr>
      </w:pPr>
      <w:r w:rsidRPr="00015BA1">
        <w:rPr>
          <w:rFonts w:cs="Arial"/>
          <w:b/>
          <w:color w:val="EB6715"/>
          <w:sz w:val="24"/>
          <w:szCs w:val="24"/>
        </w:rPr>
        <w:t>Responsible Parties</w:t>
      </w:r>
    </w:p>
    <w:p w:rsidR="00FA06FB" w:rsidRPr="00015BA1" w:rsidRDefault="00FA06FB" w:rsidP="00FA06FB">
      <w:pPr>
        <w:ind w:left="720"/>
        <w:rPr>
          <w:rFonts w:cs="Arial"/>
          <w:sz w:val="24"/>
          <w:szCs w:val="24"/>
        </w:rPr>
      </w:pPr>
      <w:r w:rsidRPr="00015BA1">
        <w:rPr>
          <w:rFonts w:cs="Arial"/>
          <w:sz w:val="24"/>
          <w:szCs w:val="24"/>
        </w:rPr>
        <w:t>Toro GC to capture the video and deliver it to CoT to install / show on the suggested dates</w:t>
      </w:r>
    </w:p>
    <w:p w:rsidR="00FA06FB" w:rsidRPr="00015BA1" w:rsidRDefault="00FA06FB" w:rsidP="00FA06FB">
      <w:pPr>
        <w:ind w:left="720"/>
        <w:rPr>
          <w:rFonts w:cs="Arial"/>
          <w:b/>
          <w:color w:val="EB6715"/>
          <w:sz w:val="24"/>
          <w:szCs w:val="24"/>
        </w:rPr>
      </w:pPr>
      <w:r w:rsidRPr="00015BA1">
        <w:rPr>
          <w:rFonts w:cs="Arial"/>
          <w:b/>
          <w:color w:val="EB6715"/>
          <w:sz w:val="24"/>
          <w:szCs w:val="24"/>
        </w:rPr>
        <w:t>Location</w:t>
      </w:r>
    </w:p>
    <w:p w:rsidR="00FA06FB" w:rsidRPr="00015BA1" w:rsidRDefault="00FA06FB" w:rsidP="00FA06FB">
      <w:pPr>
        <w:ind w:left="720"/>
        <w:rPr>
          <w:rFonts w:cs="Arial"/>
          <w:sz w:val="24"/>
          <w:szCs w:val="24"/>
        </w:rPr>
      </w:pPr>
      <w:r w:rsidRPr="00015BA1">
        <w:rPr>
          <w:rFonts w:cs="Arial"/>
          <w:sz w:val="24"/>
          <w:szCs w:val="24"/>
        </w:rPr>
        <w:t>Mabopane - Clinic</w:t>
      </w:r>
    </w:p>
    <w:p w:rsidR="00FA06FB" w:rsidRPr="00015BA1" w:rsidRDefault="00015BA1" w:rsidP="00FA06FB">
      <w:pPr>
        <w:ind w:left="720"/>
        <w:rPr>
          <w:rFonts w:cs="Arial"/>
          <w:sz w:val="24"/>
          <w:szCs w:val="24"/>
        </w:rPr>
      </w:pPr>
      <w:r w:rsidRPr="00015BA1">
        <w:rPr>
          <w:rFonts w:cs="Arial"/>
          <w:sz w:val="24"/>
          <w:szCs w:val="24"/>
        </w:rPr>
        <w:t>Soshanguve</w:t>
      </w:r>
      <w:r w:rsidR="00FA06FB" w:rsidRPr="00015BA1">
        <w:rPr>
          <w:rFonts w:cs="Arial"/>
          <w:sz w:val="24"/>
          <w:szCs w:val="24"/>
        </w:rPr>
        <w:t xml:space="preserve"> – Police station</w:t>
      </w:r>
    </w:p>
    <w:p w:rsidR="00FA06FB" w:rsidRPr="00015BA1" w:rsidRDefault="00FA06FB" w:rsidP="00FA06FB">
      <w:pPr>
        <w:ind w:left="720"/>
        <w:rPr>
          <w:rFonts w:cs="Arial"/>
          <w:sz w:val="24"/>
          <w:szCs w:val="24"/>
        </w:rPr>
      </w:pPr>
      <w:r w:rsidRPr="00015BA1">
        <w:rPr>
          <w:rFonts w:cs="Arial"/>
          <w:sz w:val="24"/>
          <w:szCs w:val="24"/>
        </w:rPr>
        <w:t>Wonderpark- Library</w:t>
      </w:r>
    </w:p>
    <w:p w:rsidR="00FA06FB" w:rsidRPr="00015BA1" w:rsidRDefault="00015BA1" w:rsidP="00FA06FB">
      <w:pPr>
        <w:ind w:left="720"/>
        <w:rPr>
          <w:rFonts w:cs="Arial"/>
          <w:sz w:val="24"/>
          <w:szCs w:val="24"/>
        </w:rPr>
      </w:pPr>
      <w:r w:rsidRPr="00015BA1">
        <w:rPr>
          <w:rFonts w:cs="Arial"/>
          <w:sz w:val="24"/>
          <w:szCs w:val="24"/>
        </w:rPr>
        <w:t>Atteridgeville</w:t>
      </w:r>
      <w:r w:rsidR="00FA06FB" w:rsidRPr="00015BA1">
        <w:rPr>
          <w:rFonts w:cs="Arial"/>
          <w:sz w:val="24"/>
          <w:szCs w:val="24"/>
        </w:rPr>
        <w:t xml:space="preserve"> – Hospital</w:t>
      </w:r>
    </w:p>
    <w:p w:rsidR="00FA06FB" w:rsidRPr="00015BA1" w:rsidRDefault="00015BA1" w:rsidP="00FA06FB">
      <w:pPr>
        <w:ind w:left="720"/>
        <w:rPr>
          <w:rFonts w:cs="Arial"/>
          <w:sz w:val="24"/>
          <w:szCs w:val="24"/>
        </w:rPr>
      </w:pPr>
      <w:r w:rsidRPr="00015BA1">
        <w:rPr>
          <w:rFonts w:cs="Arial"/>
          <w:sz w:val="24"/>
          <w:szCs w:val="24"/>
        </w:rPr>
        <w:t>Garstfontein</w:t>
      </w:r>
      <w:r w:rsidR="00C2626B" w:rsidRPr="00015BA1">
        <w:rPr>
          <w:rFonts w:cs="Arial"/>
          <w:sz w:val="24"/>
          <w:szCs w:val="24"/>
        </w:rPr>
        <w:t xml:space="preserve"> Library</w:t>
      </w:r>
    </w:p>
    <w:p w:rsidR="00FA06FB" w:rsidRPr="00015BA1" w:rsidRDefault="00FA06FB" w:rsidP="00FA06FB">
      <w:pPr>
        <w:ind w:left="720"/>
        <w:rPr>
          <w:rFonts w:cs="Arial"/>
          <w:sz w:val="24"/>
          <w:szCs w:val="24"/>
        </w:rPr>
      </w:pPr>
      <w:r w:rsidRPr="00015BA1">
        <w:rPr>
          <w:rFonts w:cs="Arial"/>
          <w:sz w:val="24"/>
          <w:szCs w:val="24"/>
        </w:rPr>
        <w:t>Hammanskraal - Police Station and Utility account payment points</w:t>
      </w:r>
    </w:p>
    <w:p w:rsidR="00FA06FB" w:rsidRPr="00015BA1" w:rsidRDefault="00FA06FB" w:rsidP="00FA06FB">
      <w:pPr>
        <w:ind w:left="720"/>
        <w:rPr>
          <w:rFonts w:cs="Arial"/>
          <w:sz w:val="24"/>
          <w:szCs w:val="24"/>
        </w:rPr>
      </w:pPr>
      <w:r w:rsidRPr="00015BA1">
        <w:rPr>
          <w:rFonts w:cs="Arial"/>
          <w:sz w:val="24"/>
          <w:szCs w:val="24"/>
        </w:rPr>
        <w:t>Tshwane Central – Utility accounts payment points and Hospital</w:t>
      </w:r>
    </w:p>
    <w:p w:rsidR="00FA06FB" w:rsidRPr="00015BA1" w:rsidRDefault="00FA06FB" w:rsidP="00FA06FB">
      <w:pPr>
        <w:tabs>
          <w:tab w:val="left" w:pos="2295"/>
        </w:tabs>
        <w:spacing w:line="360" w:lineRule="auto"/>
        <w:ind w:right="-270" w:firstLine="720"/>
        <w:jc w:val="both"/>
        <w:rPr>
          <w:rFonts w:cs="Arial"/>
          <w:b/>
          <w:color w:val="EB6715"/>
          <w:sz w:val="24"/>
          <w:szCs w:val="24"/>
        </w:rPr>
      </w:pPr>
      <w:r w:rsidRPr="00015BA1">
        <w:rPr>
          <w:rFonts w:cs="Arial"/>
          <w:b/>
          <w:color w:val="EB6715"/>
          <w:sz w:val="24"/>
          <w:szCs w:val="24"/>
        </w:rPr>
        <w:t>Budget</w:t>
      </w:r>
      <w:r w:rsidRPr="00015BA1">
        <w:rPr>
          <w:rFonts w:cs="Arial"/>
          <w:b/>
          <w:color w:val="EB6715"/>
          <w:sz w:val="24"/>
          <w:szCs w:val="24"/>
        </w:rPr>
        <w:tab/>
      </w:r>
    </w:p>
    <w:p w:rsidR="00FA06FB" w:rsidRPr="00015BA1" w:rsidRDefault="00FA06FB" w:rsidP="00FA06FB">
      <w:pPr>
        <w:spacing w:line="360" w:lineRule="auto"/>
        <w:ind w:right="-270" w:firstLine="720"/>
        <w:jc w:val="both"/>
        <w:rPr>
          <w:rFonts w:cs="Arial"/>
          <w:sz w:val="24"/>
          <w:szCs w:val="24"/>
        </w:rPr>
      </w:pPr>
      <w:r w:rsidRPr="00015BA1">
        <w:rPr>
          <w:rFonts w:cs="Arial"/>
          <w:sz w:val="24"/>
          <w:szCs w:val="24"/>
        </w:rPr>
        <w:t>R170 000.00</w:t>
      </w:r>
    </w:p>
    <w:p w:rsidR="00FA06FB" w:rsidRPr="00015BA1" w:rsidRDefault="00FA06FB" w:rsidP="000E3E48">
      <w:pPr>
        <w:pStyle w:val="ListParagraph"/>
        <w:numPr>
          <w:ilvl w:val="0"/>
          <w:numId w:val="35"/>
        </w:numPr>
        <w:rPr>
          <w:rFonts w:cs="Arial"/>
          <w:b/>
          <w:sz w:val="24"/>
          <w:szCs w:val="24"/>
        </w:rPr>
      </w:pPr>
      <w:r w:rsidRPr="00015BA1">
        <w:rPr>
          <w:rFonts w:cs="Arial"/>
          <w:b/>
          <w:sz w:val="24"/>
          <w:szCs w:val="24"/>
        </w:rPr>
        <w:lastRenderedPageBreak/>
        <w:t>Engaging the community through electronic and print media to share, update, create awareness and educate people in communities to encourage them to recognize their roles in the Green Economy agenda.</w:t>
      </w:r>
    </w:p>
    <w:p w:rsidR="00FA06FB" w:rsidRPr="00015BA1" w:rsidRDefault="00015BA1" w:rsidP="000E3E48">
      <w:pPr>
        <w:pStyle w:val="ListParagraph"/>
        <w:numPr>
          <w:ilvl w:val="0"/>
          <w:numId w:val="43"/>
        </w:numPr>
        <w:rPr>
          <w:rFonts w:cs="Arial"/>
          <w:sz w:val="24"/>
          <w:szCs w:val="24"/>
        </w:rPr>
      </w:pPr>
      <w:r w:rsidRPr="00015BA1">
        <w:rPr>
          <w:rFonts w:cs="Arial"/>
          <w:sz w:val="24"/>
          <w:szCs w:val="24"/>
        </w:rPr>
        <w:t>Radio</w:t>
      </w:r>
      <w:r w:rsidR="00FA06FB" w:rsidRPr="00015BA1">
        <w:rPr>
          <w:rFonts w:cs="Arial"/>
          <w:sz w:val="24"/>
          <w:szCs w:val="24"/>
        </w:rPr>
        <w:t xml:space="preserve"> interviews, talk shows, live broadcast, print media, website, social media will be used.</w:t>
      </w:r>
    </w:p>
    <w:p w:rsidR="00FA06FB" w:rsidRPr="00015BA1" w:rsidRDefault="00FA06FB" w:rsidP="00FA06FB">
      <w:pPr>
        <w:pStyle w:val="ListParagraph"/>
        <w:ind w:left="1080"/>
        <w:rPr>
          <w:rFonts w:cs="Arial"/>
          <w:b/>
          <w:color w:val="FF0000"/>
          <w:sz w:val="24"/>
          <w:szCs w:val="24"/>
        </w:rPr>
      </w:pPr>
    </w:p>
    <w:p w:rsidR="00FA06FB" w:rsidRPr="00015BA1" w:rsidRDefault="00FA06FB" w:rsidP="00FA06FB">
      <w:pPr>
        <w:pStyle w:val="ListParagraph"/>
        <w:ind w:left="1080"/>
        <w:rPr>
          <w:rFonts w:cs="Arial"/>
          <w:b/>
          <w:color w:val="EB6715"/>
          <w:sz w:val="24"/>
          <w:szCs w:val="24"/>
        </w:rPr>
      </w:pPr>
      <w:r w:rsidRPr="00015BA1">
        <w:rPr>
          <w:rFonts w:cs="Arial"/>
          <w:b/>
          <w:color w:val="EB6715"/>
          <w:sz w:val="24"/>
          <w:szCs w:val="24"/>
        </w:rPr>
        <w:t>Date</w:t>
      </w:r>
    </w:p>
    <w:p w:rsidR="00FA06FB" w:rsidRPr="00015BA1" w:rsidRDefault="00FA06FB" w:rsidP="00FA06FB">
      <w:pPr>
        <w:pStyle w:val="ListParagraph"/>
        <w:spacing w:line="360" w:lineRule="auto"/>
        <w:ind w:left="1080" w:right="-270"/>
        <w:jc w:val="both"/>
        <w:rPr>
          <w:rFonts w:cs="Arial"/>
          <w:sz w:val="24"/>
          <w:szCs w:val="24"/>
        </w:rPr>
      </w:pPr>
      <w:r w:rsidRPr="00015BA1">
        <w:rPr>
          <w:rFonts w:cs="Arial"/>
          <w:sz w:val="24"/>
          <w:szCs w:val="24"/>
        </w:rPr>
        <w:t>20 November 2014 (Thursday)</w:t>
      </w:r>
    </w:p>
    <w:p w:rsidR="00FA06FB" w:rsidRPr="00015BA1" w:rsidRDefault="00FA06FB" w:rsidP="00FA06FB">
      <w:pPr>
        <w:pStyle w:val="ListParagraph"/>
        <w:ind w:left="1080"/>
        <w:rPr>
          <w:rFonts w:cs="Arial"/>
          <w:b/>
          <w:color w:val="EB6715"/>
          <w:sz w:val="24"/>
          <w:szCs w:val="24"/>
        </w:rPr>
      </w:pPr>
      <w:r w:rsidRPr="00015BA1">
        <w:rPr>
          <w:rFonts w:cs="Arial"/>
          <w:b/>
          <w:color w:val="EB6715"/>
          <w:sz w:val="24"/>
          <w:szCs w:val="24"/>
        </w:rPr>
        <w:t>Responsible Parties</w:t>
      </w:r>
    </w:p>
    <w:p w:rsidR="00FA06FB" w:rsidRPr="00015BA1" w:rsidRDefault="00FA06FB" w:rsidP="00FA06FB">
      <w:pPr>
        <w:pStyle w:val="ListParagraph"/>
        <w:ind w:left="1080"/>
        <w:rPr>
          <w:rFonts w:cs="Arial"/>
          <w:sz w:val="24"/>
          <w:szCs w:val="24"/>
        </w:rPr>
      </w:pPr>
      <w:r w:rsidRPr="00015BA1">
        <w:rPr>
          <w:rFonts w:cs="Arial"/>
          <w:sz w:val="24"/>
          <w:szCs w:val="24"/>
        </w:rPr>
        <w:t xml:space="preserve">CoT to lead and give direction as to what Toro GC must do </w:t>
      </w:r>
    </w:p>
    <w:p w:rsidR="00FA06FB" w:rsidRPr="00015BA1" w:rsidRDefault="00FA06FB" w:rsidP="00FA06FB">
      <w:pPr>
        <w:pStyle w:val="ListParagraph"/>
        <w:ind w:left="1080"/>
        <w:rPr>
          <w:rFonts w:cs="Arial"/>
          <w:b/>
          <w:color w:val="EB6715"/>
          <w:sz w:val="24"/>
          <w:szCs w:val="24"/>
        </w:rPr>
      </w:pPr>
      <w:r w:rsidRPr="00015BA1">
        <w:rPr>
          <w:rFonts w:cs="Arial"/>
          <w:b/>
          <w:color w:val="EB6715"/>
          <w:sz w:val="24"/>
          <w:szCs w:val="24"/>
        </w:rPr>
        <w:t>Location</w:t>
      </w:r>
    </w:p>
    <w:p w:rsidR="00FA06FB" w:rsidRPr="00015BA1" w:rsidRDefault="00FA06FB" w:rsidP="00FA06FB">
      <w:pPr>
        <w:pStyle w:val="ListParagraph"/>
        <w:ind w:left="1080"/>
        <w:rPr>
          <w:rFonts w:cs="Arial"/>
          <w:sz w:val="24"/>
          <w:szCs w:val="24"/>
        </w:rPr>
      </w:pPr>
      <w:r w:rsidRPr="00015BA1">
        <w:rPr>
          <w:rFonts w:cs="Arial"/>
          <w:sz w:val="24"/>
          <w:szCs w:val="24"/>
        </w:rPr>
        <w:t>CoT – all seven regions to participate and South Africans in general.</w:t>
      </w:r>
    </w:p>
    <w:p w:rsidR="00FA06FB" w:rsidRPr="00015BA1" w:rsidRDefault="00FA06FB" w:rsidP="00FA06FB">
      <w:pPr>
        <w:pStyle w:val="ListParagraph"/>
        <w:spacing w:line="360" w:lineRule="auto"/>
        <w:ind w:left="1080" w:right="-270"/>
        <w:jc w:val="both"/>
        <w:rPr>
          <w:rFonts w:cs="Arial"/>
          <w:b/>
          <w:color w:val="EB6715"/>
          <w:sz w:val="24"/>
          <w:szCs w:val="24"/>
        </w:rPr>
      </w:pPr>
      <w:r w:rsidRPr="00015BA1">
        <w:rPr>
          <w:rFonts w:cs="Arial"/>
          <w:b/>
          <w:color w:val="EB6715"/>
          <w:sz w:val="24"/>
          <w:szCs w:val="24"/>
        </w:rPr>
        <w:t>Budget</w:t>
      </w:r>
    </w:p>
    <w:p w:rsidR="00FA06FB" w:rsidRPr="00015BA1" w:rsidRDefault="00FA06FB" w:rsidP="00FA06FB">
      <w:pPr>
        <w:pStyle w:val="ListParagraph"/>
        <w:spacing w:line="360" w:lineRule="auto"/>
        <w:ind w:left="1080" w:right="-270"/>
        <w:jc w:val="both"/>
        <w:rPr>
          <w:rFonts w:cs="Arial"/>
          <w:sz w:val="24"/>
          <w:szCs w:val="24"/>
        </w:rPr>
      </w:pPr>
      <w:r w:rsidRPr="00015BA1">
        <w:rPr>
          <w:rFonts w:cs="Arial"/>
          <w:sz w:val="24"/>
          <w:szCs w:val="24"/>
        </w:rPr>
        <w:t>R96 000.00 – R21 000.00 of this amount is not budgeted for.</w:t>
      </w:r>
    </w:p>
    <w:p w:rsidR="00FA06FB" w:rsidRPr="00015BA1" w:rsidRDefault="00FA06FB" w:rsidP="00FA06FB">
      <w:pPr>
        <w:pStyle w:val="ListParagraph"/>
        <w:spacing w:line="360" w:lineRule="auto"/>
        <w:ind w:left="1080" w:right="-270"/>
        <w:jc w:val="both"/>
        <w:rPr>
          <w:rFonts w:cs="Arial"/>
          <w:color w:val="FF0000"/>
          <w:sz w:val="24"/>
          <w:szCs w:val="24"/>
        </w:rPr>
      </w:pPr>
    </w:p>
    <w:p w:rsidR="00FA06FB" w:rsidRPr="00015BA1" w:rsidRDefault="00FA06FB" w:rsidP="00FA06FB">
      <w:pPr>
        <w:ind w:left="720"/>
        <w:rPr>
          <w:rFonts w:cs="Arial"/>
          <w:sz w:val="24"/>
          <w:szCs w:val="24"/>
        </w:rPr>
      </w:pPr>
    </w:p>
    <w:p w:rsidR="00FA06FB" w:rsidRPr="00015BA1" w:rsidRDefault="00FA06FB" w:rsidP="00FA06FB">
      <w:pPr>
        <w:pStyle w:val="ListParagraph"/>
        <w:rPr>
          <w:rFonts w:cs="Arial"/>
          <w:sz w:val="24"/>
          <w:szCs w:val="24"/>
        </w:rPr>
      </w:pPr>
    </w:p>
    <w:p w:rsidR="00FA06FB" w:rsidRPr="00015BA1" w:rsidRDefault="00FA06FB" w:rsidP="000E3E48">
      <w:pPr>
        <w:pStyle w:val="ListParagraph"/>
        <w:numPr>
          <w:ilvl w:val="0"/>
          <w:numId w:val="35"/>
        </w:numPr>
        <w:rPr>
          <w:rFonts w:cs="Arial"/>
          <w:b/>
          <w:color w:val="EB6715"/>
          <w:sz w:val="24"/>
          <w:szCs w:val="24"/>
        </w:rPr>
      </w:pPr>
      <w:r w:rsidRPr="00015BA1">
        <w:rPr>
          <w:rFonts w:cs="Arial"/>
          <w:b/>
          <w:color w:val="EB6715"/>
          <w:sz w:val="24"/>
          <w:szCs w:val="24"/>
        </w:rPr>
        <w:t>Tshwane Green Ride</w:t>
      </w:r>
    </w:p>
    <w:p w:rsidR="00FA06FB" w:rsidRPr="00015BA1" w:rsidRDefault="00FA06FB" w:rsidP="000E3E48">
      <w:pPr>
        <w:pStyle w:val="ListParagraph"/>
        <w:numPr>
          <w:ilvl w:val="0"/>
          <w:numId w:val="40"/>
        </w:numPr>
        <w:rPr>
          <w:rFonts w:cs="Arial"/>
          <w:sz w:val="24"/>
          <w:szCs w:val="24"/>
        </w:rPr>
      </w:pPr>
      <w:r w:rsidRPr="00015BA1">
        <w:rPr>
          <w:rFonts w:cs="Arial"/>
          <w:sz w:val="24"/>
          <w:szCs w:val="24"/>
        </w:rPr>
        <w:t>The purpose of this event is to promote healthy life styles, and to encourage the use of non- motorized modes of transportation.</w:t>
      </w:r>
    </w:p>
    <w:p w:rsidR="00FA06FB" w:rsidRPr="00015BA1" w:rsidRDefault="00FA06FB" w:rsidP="000E3E48">
      <w:pPr>
        <w:pStyle w:val="ListParagraph"/>
        <w:numPr>
          <w:ilvl w:val="0"/>
          <w:numId w:val="40"/>
        </w:numPr>
        <w:rPr>
          <w:rFonts w:cs="Arial"/>
          <w:sz w:val="24"/>
          <w:szCs w:val="24"/>
        </w:rPr>
      </w:pPr>
      <w:r w:rsidRPr="00015BA1">
        <w:rPr>
          <w:rFonts w:cs="Arial"/>
          <w:sz w:val="24"/>
          <w:szCs w:val="24"/>
        </w:rPr>
        <w:t>All the cyclists will start from Solomon Mahlangu in Mamelodi to the Union Buildings.</w:t>
      </w:r>
    </w:p>
    <w:p w:rsidR="00FA06FB" w:rsidRPr="00015BA1" w:rsidRDefault="00FA06FB" w:rsidP="000E3E48">
      <w:pPr>
        <w:pStyle w:val="ListParagraph"/>
        <w:numPr>
          <w:ilvl w:val="0"/>
          <w:numId w:val="40"/>
        </w:numPr>
        <w:rPr>
          <w:rFonts w:cs="Arial"/>
          <w:sz w:val="24"/>
          <w:szCs w:val="24"/>
        </w:rPr>
      </w:pPr>
      <w:r w:rsidRPr="00015BA1">
        <w:rPr>
          <w:rFonts w:cs="Arial"/>
          <w:sz w:val="24"/>
          <w:szCs w:val="24"/>
        </w:rPr>
        <w:t>At the starting point there will be a formal opening where there will be amongst other activities the Tuki dance and Tuki performing some</w:t>
      </w:r>
    </w:p>
    <w:p w:rsidR="00FA06FB" w:rsidRPr="00015BA1" w:rsidRDefault="00FA06FB" w:rsidP="000E3E48">
      <w:pPr>
        <w:pStyle w:val="ListParagraph"/>
        <w:numPr>
          <w:ilvl w:val="0"/>
          <w:numId w:val="40"/>
        </w:numPr>
        <w:rPr>
          <w:rFonts w:cs="Arial"/>
          <w:sz w:val="24"/>
          <w:szCs w:val="24"/>
        </w:rPr>
      </w:pPr>
      <w:r w:rsidRPr="00015BA1">
        <w:rPr>
          <w:rFonts w:cs="Arial"/>
          <w:sz w:val="24"/>
          <w:szCs w:val="24"/>
        </w:rPr>
        <w:t xml:space="preserve">The estimated number of cyclists to participate in this event is  300 to 500 cyclists </w:t>
      </w:r>
    </w:p>
    <w:p w:rsidR="00FA06FB" w:rsidRPr="00015BA1" w:rsidRDefault="00FA06FB" w:rsidP="00FA06FB">
      <w:pPr>
        <w:spacing w:after="0" w:line="240" w:lineRule="auto"/>
        <w:ind w:left="720"/>
        <w:rPr>
          <w:rFonts w:cs="Arial"/>
          <w:b/>
          <w:color w:val="EB6715"/>
          <w:sz w:val="24"/>
          <w:szCs w:val="24"/>
        </w:rPr>
      </w:pPr>
      <w:r w:rsidRPr="00015BA1">
        <w:rPr>
          <w:rFonts w:cs="Arial"/>
          <w:color w:val="EB6715"/>
          <w:sz w:val="24"/>
          <w:szCs w:val="24"/>
        </w:rPr>
        <w:t>.</w:t>
      </w:r>
      <w:r w:rsidRPr="00015BA1">
        <w:rPr>
          <w:rFonts w:cs="Arial"/>
          <w:b/>
          <w:color w:val="EB6715"/>
          <w:sz w:val="24"/>
          <w:szCs w:val="24"/>
        </w:rPr>
        <w:t>Date</w:t>
      </w:r>
    </w:p>
    <w:p w:rsidR="00FA06FB" w:rsidRPr="00015BA1" w:rsidRDefault="00FA06FB" w:rsidP="00FA06FB">
      <w:pPr>
        <w:spacing w:after="0" w:line="240" w:lineRule="auto"/>
        <w:ind w:right="-270" w:firstLine="720"/>
        <w:jc w:val="both"/>
        <w:rPr>
          <w:rFonts w:cs="Arial"/>
          <w:sz w:val="24"/>
          <w:szCs w:val="24"/>
        </w:rPr>
      </w:pPr>
      <w:r w:rsidRPr="00015BA1">
        <w:rPr>
          <w:rFonts w:cs="Arial"/>
          <w:sz w:val="24"/>
          <w:szCs w:val="24"/>
        </w:rPr>
        <w:t>The 25</w:t>
      </w:r>
      <w:r w:rsidRPr="00015BA1">
        <w:rPr>
          <w:rFonts w:cs="Arial"/>
          <w:sz w:val="24"/>
          <w:szCs w:val="24"/>
          <w:vertAlign w:val="superscript"/>
        </w:rPr>
        <w:t>th</w:t>
      </w:r>
      <w:r w:rsidRPr="00015BA1">
        <w:rPr>
          <w:rFonts w:cs="Arial"/>
          <w:sz w:val="24"/>
          <w:szCs w:val="24"/>
        </w:rPr>
        <w:t xml:space="preserve"> October 2014 (Saturday)</w:t>
      </w:r>
    </w:p>
    <w:p w:rsidR="00FA06FB" w:rsidRPr="00015BA1" w:rsidRDefault="00FA06FB" w:rsidP="00FA06FB">
      <w:pPr>
        <w:spacing w:after="0" w:line="240" w:lineRule="auto"/>
        <w:ind w:right="-270" w:firstLine="720"/>
        <w:jc w:val="both"/>
        <w:rPr>
          <w:rFonts w:cs="Arial"/>
          <w:sz w:val="24"/>
          <w:szCs w:val="24"/>
        </w:rPr>
      </w:pPr>
    </w:p>
    <w:p w:rsidR="00FA06FB" w:rsidRPr="00015BA1" w:rsidRDefault="00FA06FB" w:rsidP="00FA06FB">
      <w:pPr>
        <w:spacing w:after="0" w:line="240" w:lineRule="auto"/>
        <w:ind w:left="720"/>
        <w:rPr>
          <w:rFonts w:cs="Arial"/>
          <w:b/>
          <w:color w:val="EB6715"/>
          <w:sz w:val="24"/>
          <w:szCs w:val="24"/>
        </w:rPr>
      </w:pPr>
      <w:r w:rsidRPr="00015BA1">
        <w:rPr>
          <w:rFonts w:cs="Arial"/>
          <w:b/>
          <w:color w:val="EB6715"/>
          <w:sz w:val="24"/>
          <w:szCs w:val="24"/>
        </w:rPr>
        <w:lastRenderedPageBreak/>
        <w:t>Responsible Parties</w:t>
      </w:r>
    </w:p>
    <w:p w:rsidR="00FA06FB" w:rsidRPr="00015BA1" w:rsidRDefault="00FA06FB" w:rsidP="00FA06FB">
      <w:pPr>
        <w:spacing w:after="0" w:line="240" w:lineRule="auto"/>
        <w:ind w:left="720"/>
        <w:rPr>
          <w:rFonts w:cs="Arial"/>
          <w:sz w:val="24"/>
          <w:szCs w:val="24"/>
        </w:rPr>
      </w:pPr>
      <w:r w:rsidRPr="00015BA1">
        <w:rPr>
          <w:rFonts w:cs="Arial"/>
          <w:sz w:val="24"/>
          <w:szCs w:val="24"/>
        </w:rPr>
        <w:t>Tshwane Green Ride will be coordinated, managed and monitored by CoT</w:t>
      </w:r>
    </w:p>
    <w:p w:rsidR="00FA06FB" w:rsidRPr="00015BA1" w:rsidRDefault="00FA06FB" w:rsidP="00FA06FB">
      <w:pPr>
        <w:spacing w:after="0" w:line="240" w:lineRule="auto"/>
        <w:ind w:left="720"/>
        <w:rPr>
          <w:rFonts w:cs="Arial"/>
          <w:b/>
          <w:sz w:val="24"/>
          <w:szCs w:val="24"/>
        </w:rPr>
      </w:pPr>
    </w:p>
    <w:p w:rsidR="00FA06FB" w:rsidRPr="00015BA1" w:rsidRDefault="00FA06FB" w:rsidP="00FA06FB">
      <w:pPr>
        <w:spacing w:after="0" w:line="240" w:lineRule="auto"/>
        <w:ind w:left="720"/>
        <w:rPr>
          <w:rFonts w:cs="Arial"/>
          <w:b/>
          <w:color w:val="EB6715"/>
          <w:sz w:val="24"/>
          <w:szCs w:val="24"/>
        </w:rPr>
      </w:pPr>
      <w:r w:rsidRPr="00015BA1">
        <w:rPr>
          <w:rFonts w:cs="Arial"/>
          <w:b/>
          <w:color w:val="EB6715"/>
          <w:sz w:val="24"/>
          <w:szCs w:val="24"/>
        </w:rPr>
        <w:t>Location</w:t>
      </w:r>
    </w:p>
    <w:p w:rsidR="00FA06FB" w:rsidRPr="00015BA1" w:rsidRDefault="00FA06FB" w:rsidP="00FA06FB">
      <w:pPr>
        <w:spacing w:after="0" w:line="240" w:lineRule="auto"/>
        <w:ind w:left="720"/>
        <w:rPr>
          <w:rFonts w:cs="Arial"/>
          <w:sz w:val="24"/>
          <w:szCs w:val="24"/>
        </w:rPr>
      </w:pPr>
      <w:r w:rsidRPr="00015BA1">
        <w:rPr>
          <w:rFonts w:cs="Arial"/>
          <w:sz w:val="24"/>
          <w:szCs w:val="24"/>
        </w:rPr>
        <w:t>It will start at Mamelodi from Solomon Mahlangu Road to the Union Building Tshwane City Centre</w:t>
      </w:r>
    </w:p>
    <w:p w:rsidR="00FA06FB" w:rsidRPr="00015BA1" w:rsidRDefault="00FA06FB" w:rsidP="00FA06FB">
      <w:pPr>
        <w:spacing w:after="0" w:line="240" w:lineRule="auto"/>
        <w:ind w:left="720"/>
        <w:rPr>
          <w:rFonts w:cs="Arial"/>
          <w:sz w:val="24"/>
          <w:szCs w:val="24"/>
        </w:rPr>
      </w:pPr>
    </w:p>
    <w:p w:rsidR="00FA06FB" w:rsidRPr="00015BA1" w:rsidRDefault="00FA06FB" w:rsidP="00FA06FB">
      <w:pPr>
        <w:spacing w:after="0" w:line="240" w:lineRule="auto"/>
        <w:ind w:right="-270" w:firstLine="720"/>
        <w:jc w:val="both"/>
        <w:rPr>
          <w:rFonts w:cs="Arial"/>
          <w:b/>
          <w:color w:val="EB6715"/>
          <w:sz w:val="24"/>
          <w:szCs w:val="24"/>
        </w:rPr>
      </w:pPr>
      <w:r w:rsidRPr="00015BA1">
        <w:rPr>
          <w:rFonts w:cs="Arial"/>
          <w:b/>
          <w:color w:val="EB6715"/>
          <w:sz w:val="24"/>
          <w:szCs w:val="24"/>
        </w:rPr>
        <w:t>Budget</w:t>
      </w:r>
    </w:p>
    <w:p w:rsidR="00FA06FB" w:rsidRPr="00015BA1" w:rsidRDefault="00FA06FB" w:rsidP="00FA06FB">
      <w:pPr>
        <w:spacing w:after="0" w:line="240" w:lineRule="auto"/>
        <w:ind w:right="-270" w:firstLine="720"/>
        <w:jc w:val="both"/>
        <w:rPr>
          <w:rFonts w:cs="Arial"/>
          <w:sz w:val="24"/>
          <w:szCs w:val="24"/>
        </w:rPr>
      </w:pPr>
      <w:r w:rsidRPr="00015BA1">
        <w:rPr>
          <w:rFonts w:cs="Arial"/>
          <w:sz w:val="24"/>
          <w:szCs w:val="24"/>
        </w:rPr>
        <w:t xml:space="preserve">Depending on the pitch of this event the budget could be anything from </w:t>
      </w:r>
      <w:r w:rsidR="00015BA1" w:rsidRPr="00015BA1">
        <w:rPr>
          <w:rFonts w:cs="Arial"/>
          <w:sz w:val="24"/>
          <w:szCs w:val="24"/>
        </w:rPr>
        <w:t>R1</w:t>
      </w:r>
      <w:r w:rsidR="00015BA1">
        <w:rPr>
          <w:rFonts w:cs="Arial"/>
          <w:sz w:val="24"/>
          <w:szCs w:val="24"/>
        </w:rPr>
        <w:t xml:space="preserve"> </w:t>
      </w:r>
      <w:r w:rsidR="00015BA1" w:rsidRPr="00015BA1">
        <w:rPr>
          <w:rFonts w:cs="Arial"/>
          <w:sz w:val="24"/>
          <w:szCs w:val="24"/>
        </w:rPr>
        <w:t>million</w:t>
      </w:r>
      <w:r w:rsidRPr="00015BA1">
        <w:rPr>
          <w:rFonts w:cs="Arial"/>
          <w:sz w:val="24"/>
          <w:szCs w:val="24"/>
        </w:rPr>
        <w:t xml:space="preserve"> to </w:t>
      </w:r>
      <w:r w:rsidR="00015BA1" w:rsidRPr="00015BA1">
        <w:rPr>
          <w:rFonts w:cs="Arial"/>
          <w:sz w:val="24"/>
          <w:szCs w:val="24"/>
        </w:rPr>
        <w:t>R2</w:t>
      </w:r>
      <w:r w:rsidR="00015BA1">
        <w:rPr>
          <w:rFonts w:cs="Arial"/>
          <w:sz w:val="24"/>
          <w:szCs w:val="24"/>
        </w:rPr>
        <w:t xml:space="preserve"> </w:t>
      </w:r>
      <w:r w:rsidR="00015BA1" w:rsidRPr="00015BA1">
        <w:rPr>
          <w:rFonts w:cs="Arial"/>
          <w:sz w:val="24"/>
          <w:szCs w:val="24"/>
        </w:rPr>
        <w:t>million</w:t>
      </w:r>
    </w:p>
    <w:p w:rsidR="00FA06FB" w:rsidRPr="00015BA1" w:rsidRDefault="00FA06FB" w:rsidP="00FA06FB">
      <w:pPr>
        <w:spacing w:after="0" w:line="240" w:lineRule="auto"/>
        <w:ind w:right="-270" w:firstLine="720"/>
        <w:jc w:val="both"/>
        <w:rPr>
          <w:rFonts w:cs="Arial"/>
          <w:sz w:val="24"/>
          <w:szCs w:val="24"/>
        </w:rPr>
      </w:pPr>
      <w:r w:rsidRPr="00015BA1">
        <w:rPr>
          <w:rFonts w:cs="Arial"/>
          <w:sz w:val="24"/>
          <w:szCs w:val="24"/>
        </w:rPr>
        <w:t>Sponsors could be approached.</w:t>
      </w:r>
    </w:p>
    <w:p w:rsidR="00F13155" w:rsidRDefault="00F13155" w:rsidP="00F13155">
      <w:pPr>
        <w:spacing w:line="360" w:lineRule="auto"/>
        <w:ind w:right="-270"/>
        <w:jc w:val="both"/>
        <w:rPr>
          <w:rFonts w:cs="Arial"/>
          <w:b/>
          <w:sz w:val="24"/>
          <w:szCs w:val="24"/>
        </w:rPr>
      </w:pPr>
    </w:p>
    <w:p w:rsidR="00E95CEA" w:rsidRPr="00F13155" w:rsidRDefault="00C71362" w:rsidP="00F13155">
      <w:pPr>
        <w:pStyle w:val="ListParagraph"/>
        <w:numPr>
          <w:ilvl w:val="0"/>
          <w:numId w:val="52"/>
        </w:numPr>
        <w:spacing w:line="360" w:lineRule="auto"/>
        <w:ind w:right="-270"/>
        <w:jc w:val="both"/>
        <w:rPr>
          <w:rFonts w:cs="Arial"/>
          <w:b/>
          <w:sz w:val="24"/>
          <w:szCs w:val="24"/>
        </w:rPr>
      </w:pPr>
      <w:r w:rsidRPr="00F13155">
        <w:rPr>
          <w:rFonts w:cs="Arial"/>
          <w:b/>
          <w:sz w:val="24"/>
          <w:szCs w:val="24"/>
        </w:rPr>
        <w:t>BUDGE</w:t>
      </w:r>
      <w:r w:rsidR="00E95CEA" w:rsidRPr="00F13155">
        <w:rPr>
          <w:rFonts w:cs="Arial"/>
          <w:b/>
          <w:sz w:val="24"/>
          <w:szCs w:val="24"/>
        </w:rPr>
        <w:t xml:space="preserve">T  FOR </w:t>
      </w:r>
      <w:r w:rsidR="00E504DD" w:rsidRPr="00F13155">
        <w:rPr>
          <w:rFonts w:cs="Arial"/>
          <w:b/>
          <w:sz w:val="24"/>
          <w:szCs w:val="24"/>
        </w:rPr>
        <w:t>TSHWANE GREEN OUT</w:t>
      </w:r>
      <w:r w:rsidR="00697324" w:rsidRPr="00F13155">
        <w:rPr>
          <w:rFonts w:cs="Arial"/>
          <w:b/>
          <w:sz w:val="24"/>
          <w:szCs w:val="24"/>
        </w:rPr>
        <w:t xml:space="preserve">REACH PROGRAMME </w:t>
      </w:r>
      <w:r w:rsidR="00E95CEA" w:rsidRPr="00F13155">
        <w:rPr>
          <w:rFonts w:cs="Arial"/>
          <w:b/>
          <w:sz w:val="24"/>
          <w:szCs w:val="24"/>
        </w:rPr>
        <w:t xml:space="preserve">JUNE </w:t>
      </w:r>
      <w:r w:rsidR="00015BA1" w:rsidRPr="00F13155">
        <w:rPr>
          <w:rFonts w:cs="Arial"/>
          <w:b/>
          <w:sz w:val="24"/>
          <w:szCs w:val="24"/>
        </w:rPr>
        <w:t>2014 TO</w:t>
      </w:r>
      <w:r w:rsidR="00E95CEA" w:rsidRPr="00F13155">
        <w:rPr>
          <w:rFonts w:cs="Arial"/>
          <w:b/>
          <w:sz w:val="24"/>
          <w:szCs w:val="24"/>
        </w:rPr>
        <w:t xml:space="preserve"> </w:t>
      </w:r>
      <w:r w:rsidR="00015BA1" w:rsidRPr="00F13155">
        <w:rPr>
          <w:rFonts w:cs="Arial"/>
          <w:b/>
          <w:sz w:val="24"/>
          <w:szCs w:val="24"/>
        </w:rPr>
        <w:t>JULY 2015</w:t>
      </w:r>
      <w:r w:rsidR="00E95CEA" w:rsidRPr="00F13155">
        <w:rPr>
          <w:rFonts w:cs="Arial"/>
          <w:b/>
          <w:sz w:val="24"/>
          <w:szCs w:val="24"/>
        </w:rPr>
        <w:t xml:space="preserve"> ACTIVITIES</w:t>
      </w:r>
    </w:p>
    <w:p w:rsidR="00180479" w:rsidRPr="00015BA1" w:rsidRDefault="00180479" w:rsidP="00FD798F">
      <w:pPr>
        <w:spacing w:line="360" w:lineRule="auto"/>
        <w:ind w:right="-270"/>
        <w:rPr>
          <w:rFonts w:cs="Arial"/>
          <w:b/>
          <w:color w:val="FFFFFF" w:themeColor="background1"/>
          <w:sz w:val="24"/>
          <w:szCs w:val="24"/>
        </w:rPr>
      </w:pPr>
      <w:r w:rsidRPr="00015BA1">
        <w:rPr>
          <w:rFonts w:cs="Arial"/>
          <w:b/>
          <w:color w:val="FFFFFF" w:themeColor="background1"/>
          <w:sz w:val="24"/>
          <w:szCs w:val="24"/>
        </w:rPr>
        <w:t>TSHWANE G</w:t>
      </w:r>
      <w:r w:rsidR="00FD798F" w:rsidRPr="00015BA1">
        <w:rPr>
          <w:rFonts w:cs="Arial"/>
          <w:b/>
          <w:color w:val="FFFFFF" w:themeColor="background1"/>
          <w:sz w:val="24"/>
          <w:szCs w:val="24"/>
        </w:rPr>
        <w:t>REEN SERVICE DELIVERY PA</w:t>
      </w:r>
      <w:r w:rsidRPr="00015BA1">
        <w:rPr>
          <w:rFonts w:cs="Arial"/>
          <w:b/>
          <w:color w:val="FFFFFF" w:themeColor="background1"/>
          <w:sz w:val="24"/>
          <w:szCs w:val="24"/>
        </w:rPr>
        <w:t xml:space="preserve">- </w:t>
      </w:r>
      <w:r w:rsidR="00015BA1" w:rsidRPr="00015BA1">
        <w:rPr>
          <w:rFonts w:cs="Arial"/>
          <w:b/>
          <w:color w:val="FFFFFF" w:themeColor="background1"/>
          <w:sz w:val="24"/>
          <w:szCs w:val="24"/>
        </w:rPr>
        <w:t>19</w:t>
      </w:r>
      <w:r w:rsidR="00015BA1">
        <w:rPr>
          <w:rFonts w:cs="Arial"/>
          <w:b/>
          <w:color w:val="FFFFFF" w:themeColor="background1"/>
          <w:sz w:val="24"/>
          <w:szCs w:val="24"/>
        </w:rPr>
        <w:t xml:space="preserve"> </w:t>
      </w:r>
      <w:r w:rsidR="00015BA1" w:rsidRPr="00015BA1">
        <w:rPr>
          <w:rFonts w:cs="Arial"/>
          <w:b/>
          <w:color w:val="FFFFFF" w:themeColor="background1"/>
          <w:sz w:val="24"/>
          <w:szCs w:val="24"/>
        </w:rPr>
        <w:t>TSHWANE</w:t>
      </w:r>
      <w:r w:rsidRPr="00015BA1">
        <w:rPr>
          <w:rFonts w:cs="Arial"/>
          <w:b/>
          <w:color w:val="FFFFFF" w:themeColor="background1"/>
          <w:sz w:val="24"/>
          <w:szCs w:val="24"/>
        </w:rPr>
        <w:t xml:space="preserve"> G</w:t>
      </w:r>
      <w:r w:rsidR="00FD798F" w:rsidRPr="00015BA1">
        <w:rPr>
          <w:rFonts w:cs="Arial"/>
          <w:b/>
          <w:color w:val="FFFFFF" w:themeColor="background1"/>
          <w:sz w:val="24"/>
          <w:szCs w:val="24"/>
        </w:rPr>
        <w:t xml:space="preserve">REEN SERVICE </w:t>
      </w:r>
    </w:p>
    <w:tbl>
      <w:tblPr>
        <w:tblStyle w:val="TableGrid"/>
        <w:tblW w:w="10405" w:type="dxa"/>
        <w:jc w:val="center"/>
        <w:tblInd w:w="-2674" w:type="dxa"/>
        <w:tblLayout w:type="fixed"/>
        <w:tblLook w:val="04A0" w:firstRow="1" w:lastRow="0" w:firstColumn="1" w:lastColumn="0" w:noHBand="0" w:noVBand="1"/>
      </w:tblPr>
      <w:tblGrid>
        <w:gridCol w:w="5240"/>
        <w:gridCol w:w="6"/>
        <w:gridCol w:w="2176"/>
        <w:gridCol w:w="2983"/>
      </w:tblGrid>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shd w:val="clear" w:color="auto" w:fill="00B050"/>
            <w:hideMark/>
          </w:tcPr>
          <w:p w:rsidR="00917FEC" w:rsidRPr="00015BA1" w:rsidRDefault="00917FEC" w:rsidP="00E95CEA">
            <w:pPr>
              <w:ind w:right="-270"/>
              <w:jc w:val="center"/>
              <w:rPr>
                <w:rFonts w:cs="Arial"/>
                <w:b/>
                <w:color w:val="FFFFFF" w:themeColor="background1"/>
                <w:sz w:val="24"/>
                <w:szCs w:val="24"/>
              </w:rPr>
            </w:pPr>
            <w:r w:rsidRPr="00015BA1">
              <w:rPr>
                <w:rFonts w:cs="Arial"/>
                <w:b/>
                <w:color w:val="FFFFFF" w:themeColor="background1"/>
                <w:sz w:val="24"/>
                <w:szCs w:val="24"/>
              </w:rPr>
              <w:t>TSHWANE GREEN SERVICE DELIVERY</w:t>
            </w:r>
          </w:p>
        </w:tc>
        <w:tc>
          <w:tcPr>
            <w:tcW w:w="2182" w:type="dxa"/>
            <w:gridSpan w:val="2"/>
          </w:tcPr>
          <w:p w:rsidR="00BA71A9" w:rsidRPr="00015BA1" w:rsidRDefault="00917FEC" w:rsidP="0017503E">
            <w:pPr>
              <w:ind w:right="-270"/>
              <w:jc w:val="center"/>
              <w:rPr>
                <w:rFonts w:cs="Arial"/>
                <w:sz w:val="24"/>
                <w:szCs w:val="24"/>
              </w:rPr>
            </w:pPr>
            <w:r w:rsidRPr="00015BA1">
              <w:rPr>
                <w:rFonts w:cs="Arial"/>
                <w:sz w:val="24"/>
                <w:szCs w:val="24"/>
              </w:rPr>
              <w:t>BUDGET</w:t>
            </w:r>
          </w:p>
          <w:p w:rsidR="0017503E" w:rsidRPr="00015BA1" w:rsidRDefault="0017503E" w:rsidP="00E95CEA">
            <w:pPr>
              <w:ind w:right="-270"/>
              <w:jc w:val="center"/>
              <w:rPr>
                <w:rFonts w:cs="Arial"/>
                <w:sz w:val="24"/>
                <w:szCs w:val="24"/>
              </w:rPr>
            </w:pPr>
          </w:p>
        </w:tc>
        <w:tc>
          <w:tcPr>
            <w:tcW w:w="2983" w:type="dxa"/>
          </w:tcPr>
          <w:p w:rsidR="00917FEC" w:rsidRPr="00015BA1" w:rsidRDefault="00917FEC" w:rsidP="00E95CEA">
            <w:pPr>
              <w:ind w:right="-270"/>
              <w:jc w:val="center"/>
              <w:rPr>
                <w:rFonts w:cs="Arial"/>
                <w:sz w:val="24"/>
                <w:szCs w:val="24"/>
              </w:rPr>
            </w:pPr>
            <w:r w:rsidRPr="00015BA1">
              <w:rPr>
                <w:rFonts w:cs="Arial"/>
                <w:sz w:val="24"/>
                <w:szCs w:val="24"/>
              </w:rPr>
              <w:t>NOT BUDGETED</w:t>
            </w:r>
          </w:p>
          <w:p w:rsidR="00BA71A9" w:rsidRPr="00015BA1" w:rsidRDefault="00BA71A9" w:rsidP="00E95CEA">
            <w:pPr>
              <w:ind w:right="-270"/>
              <w:jc w:val="center"/>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Launch of TG Service Delivery Programmes</w:t>
            </w:r>
          </w:p>
          <w:p w:rsidR="00917FEC" w:rsidRPr="00015BA1" w:rsidRDefault="00917FEC" w:rsidP="00FD798F">
            <w:pPr>
              <w:ind w:right="-270"/>
              <w:rPr>
                <w:rFonts w:cs="Arial"/>
                <w:b/>
                <w:sz w:val="24"/>
                <w:szCs w:val="24"/>
              </w:rPr>
            </w:pP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7E69C5" w:rsidP="00FD798F">
            <w:pPr>
              <w:ind w:right="-270"/>
              <w:rPr>
                <w:rFonts w:cs="Arial"/>
                <w:sz w:val="24"/>
                <w:szCs w:val="24"/>
              </w:rPr>
            </w:pPr>
            <w:r>
              <w:rPr>
                <w:rFonts w:cs="Arial"/>
                <w:sz w:val="24"/>
                <w:szCs w:val="24"/>
              </w:rPr>
              <w:t xml:space="preserve">R200 </w:t>
            </w:r>
            <w:r w:rsidR="009209C2">
              <w:rPr>
                <w:rFonts w:cs="Arial"/>
                <w:sz w:val="24"/>
                <w:szCs w:val="24"/>
              </w:rPr>
              <w:t xml:space="preserve"> </w:t>
            </w:r>
            <w:r w:rsidR="00917FEC" w:rsidRPr="00015BA1">
              <w:rPr>
                <w:rFonts w:cs="Arial"/>
                <w:sz w:val="24"/>
                <w:szCs w:val="24"/>
              </w:rPr>
              <w:t>0</w:t>
            </w:r>
            <w:r w:rsidR="00E504DD" w:rsidRPr="00015BA1">
              <w:rPr>
                <w:rFonts w:cs="Arial"/>
                <w:sz w:val="24"/>
                <w:szCs w:val="24"/>
              </w:rPr>
              <w:t>00.00</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Green Fridays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R97 000.00</w:t>
            </w: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Award Ceremony- for Departments</w:t>
            </w:r>
          </w:p>
        </w:tc>
        <w:tc>
          <w:tcPr>
            <w:tcW w:w="2182" w:type="dxa"/>
            <w:gridSpan w:val="2"/>
          </w:tcPr>
          <w:p w:rsidR="00917FEC" w:rsidRPr="00015BA1" w:rsidRDefault="00917FEC" w:rsidP="00FD798F">
            <w:pPr>
              <w:ind w:right="-270"/>
              <w:rPr>
                <w:sz w:val="24"/>
                <w:szCs w:val="24"/>
              </w:rPr>
            </w:pPr>
          </w:p>
        </w:tc>
        <w:tc>
          <w:tcPr>
            <w:tcW w:w="2983" w:type="dxa"/>
          </w:tcPr>
          <w:p w:rsidR="00917FEC" w:rsidRPr="00015BA1" w:rsidRDefault="009209C2" w:rsidP="00FD798F">
            <w:pPr>
              <w:ind w:right="-270"/>
              <w:rPr>
                <w:rFonts w:cs="Arial"/>
                <w:sz w:val="24"/>
                <w:szCs w:val="24"/>
              </w:rPr>
            </w:pPr>
            <w:r>
              <w:rPr>
                <w:rFonts w:cs="Arial"/>
                <w:sz w:val="24"/>
                <w:szCs w:val="24"/>
              </w:rPr>
              <w:t xml:space="preserve">R250 000.00     </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Social Media Platform</w:t>
            </w:r>
          </w:p>
        </w:tc>
        <w:tc>
          <w:tcPr>
            <w:tcW w:w="2182" w:type="dxa"/>
            <w:gridSpan w:val="2"/>
          </w:tcPr>
          <w:p w:rsidR="00917FEC" w:rsidRPr="00015BA1" w:rsidRDefault="00917FEC" w:rsidP="00FD798F">
            <w:pPr>
              <w:ind w:right="-270"/>
              <w:rPr>
                <w:sz w:val="24"/>
                <w:szCs w:val="24"/>
              </w:rPr>
            </w:pPr>
            <w:r w:rsidRPr="00015BA1">
              <w:rPr>
                <w:sz w:val="24"/>
                <w:szCs w:val="24"/>
              </w:rPr>
              <w:t>R3 000.00</w:t>
            </w:r>
          </w:p>
        </w:tc>
        <w:tc>
          <w:tcPr>
            <w:tcW w:w="2983" w:type="dxa"/>
          </w:tcPr>
          <w:p w:rsidR="00917FEC" w:rsidRPr="00015BA1" w:rsidRDefault="00917FEC" w:rsidP="00FD798F">
            <w:pPr>
              <w:ind w:right="-270"/>
              <w:rPr>
                <w:sz w:val="24"/>
                <w:szCs w:val="24"/>
              </w:rPr>
            </w:pPr>
          </w:p>
        </w:tc>
      </w:tr>
      <w:tr w:rsidR="00BA71A9"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BA71A9" w:rsidRPr="00015BA1" w:rsidRDefault="00BA71A9" w:rsidP="00FD798F">
            <w:pPr>
              <w:ind w:right="-270"/>
              <w:rPr>
                <w:rFonts w:cs="Arial"/>
                <w:b/>
                <w:sz w:val="24"/>
                <w:szCs w:val="24"/>
              </w:rPr>
            </w:pPr>
            <w:r w:rsidRPr="00015BA1">
              <w:rPr>
                <w:rFonts w:cs="Arial"/>
                <w:b/>
                <w:sz w:val="24"/>
                <w:szCs w:val="24"/>
              </w:rPr>
              <w:t>Sub Total</w:t>
            </w:r>
          </w:p>
        </w:tc>
        <w:tc>
          <w:tcPr>
            <w:tcW w:w="2182" w:type="dxa"/>
            <w:gridSpan w:val="2"/>
          </w:tcPr>
          <w:p w:rsidR="00BA71A9" w:rsidRPr="00015BA1" w:rsidRDefault="00AA3A09" w:rsidP="00FD798F">
            <w:pPr>
              <w:ind w:right="-270"/>
              <w:rPr>
                <w:sz w:val="24"/>
                <w:szCs w:val="24"/>
              </w:rPr>
            </w:pPr>
            <w:r w:rsidRPr="00015BA1">
              <w:rPr>
                <w:b/>
                <w:sz w:val="24"/>
                <w:szCs w:val="24"/>
              </w:rPr>
              <w:t xml:space="preserve">R </w:t>
            </w:r>
            <w:r w:rsidR="00BA71A9" w:rsidRPr="00015BA1">
              <w:rPr>
                <w:b/>
                <w:sz w:val="24"/>
                <w:szCs w:val="24"/>
              </w:rPr>
              <w:t>100 000.00</w:t>
            </w:r>
          </w:p>
        </w:tc>
        <w:tc>
          <w:tcPr>
            <w:tcW w:w="2983" w:type="dxa"/>
          </w:tcPr>
          <w:p w:rsidR="00BA71A9" w:rsidRPr="00015BA1" w:rsidRDefault="00BA71A9" w:rsidP="00FD798F">
            <w:pPr>
              <w:ind w:right="-270"/>
              <w:rPr>
                <w:b/>
                <w:sz w:val="24"/>
                <w:szCs w:val="24"/>
              </w:rPr>
            </w:pPr>
            <w:r w:rsidRPr="00015BA1">
              <w:rPr>
                <w:b/>
                <w:sz w:val="24"/>
                <w:szCs w:val="24"/>
              </w:rPr>
              <w:t>R450 000.00</w:t>
            </w:r>
          </w:p>
        </w:tc>
      </w:tr>
      <w:tr w:rsidR="00917FEC" w:rsidRPr="00015BA1" w:rsidTr="009209C2">
        <w:trPr>
          <w:jc w:val="center"/>
        </w:trPr>
        <w:tc>
          <w:tcPr>
            <w:tcW w:w="7422" w:type="dxa"/>
            <w:gridSpan w:val="3"/>
            <w:tcBorders>
              <w:top w:val="single" w:sz="4" w:space="0" w:color="auto"/>
              <w:left w:val="single" w:sz="4" w:space="0" w:color="auto"/>
              <w:bottom w:val="single" w:sz="4" w:space="0" w:color="auto"/>
              <w:right w:val="single" w:sz="4" w:space="0" w:color="auto"/>
            </w:tcBorders>
            <w:shd w:val="clear" w:color="auto" w:fill="FFC000"/>
            <w:hideMark/>
          </w:tcPr>
          <w:p w:rsidR="00917FEC" w:rsidRPr="00015BA1" w:rsidRDefault="00917FEC" w:rsidP="00E95CEA">
            <w:pPr>
              <w:ind w:right="-270"/>
              <w:rPr>
                <w:rFonts w:cs="Arial"/>
                <w:b/>
                <w:color w:val="FFFFFF" w:themeColor="background1"/>
                <w:sz w:val="24"/>
                <w:szCs w:val="24"/>
              </w:rPr>
            </w:pPr>
            <w:r w:rsidRPr="00015BA1">
              <w:rPr>
                <w:rFonts w:cs="Arial"/>
                <w:b/>
                <w:color w:val="FFFFFF" w:themeColor="background1"/>
                <w:sz w:val="24"/>
                <w:szCs w:val="24"/>
              </w:rPr>
              <w:t xml:space="preserve">TSHWANE GREEN SOUL  </w:t>
            </w:r>
          </w:p>
        </w:tc>
        <w:tc>
          <w:tcPr>
            <w:tcW w:w="2983" w:type="dxa"/>
            <w:tcBorders>
              <w:top w:val="single" w:sz="4" w:space="0" w:color="auto"/>
              <w:left w:val="single" w:sz="4" w:space="0" w:color="auto"/>
              <w:bottom w:val="single" w:sz="4" w:space="0" w:color="auto"/>
              <w:right w:val="single" w:sz="4" w:space="0" w:color="auto"/>
            </w:tcBorders>
            <w:shd w:val="clear" w:color="auto" w:fill="FFC000"/>
          </w:tcPr>
          <w:p w:rsidR="00917FEC" w:rsidRPr="00015BA1" w:rsidRDefault="00917FEC" w:rsidP="00E95CEA">
            <w:pPr>
              <w:ind w:right="-270"/>
              <w:rPr>
                <w:rFonts w:cs="Arial"/>
                <w:b/>
                <w:color w:val="FFFFFF" w:themeColor="background1"/>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209C2" w:rsidP="00FD798F">
            <w:pPr>
              <w:ind w:right="-270"/>
              <w:rPr>
                <w:rFonts w:cs="Arial"/>
                <w:b/>
                <w:sz w:val="24"/>
                <w:szCs w:val="24"/>
              </w:rPr>
            </w:pPr>
            <w:r>
              <w:rPr>
                <w:rFonts w:cs="Arial"/>
                <w:b/>
                <w:sz w:val="24"/>
                <w:szCs w:val="24"/>
              </w:rPr>
              <w:t>Signing of pledge on 7</w:t>
            </w:r>
            <w:r w:rsidR="00917FEC" w:rsidRPr="00015BA1">
              <w:rPr>
                <w:rFonts w:cs="Arial"/>
                <w:b/>
                <w:sz w:val="24"/>
                <w:szCs w:val="24"/>
              </w:rPr>
              <w:t xml:space="preserve"> Quilts</w:t>
            </w:r>
          </w:p>
        </w:tc>
        <w:tc>
          <w:tcPr>
            <w:tcW w:w="2182" w:type="dxa"/>
            <w:gridSpan w:val="2"/>
          </w:tcPr>
          <w:p w:rsidR="00917FEC" w:rsidRPr="00015BA1" w:rsidRDefault="009209C2" w:rsidP="00FD798F">
            <w:pPr>
              <w:ind w:right="-270"/>
              <w:rPr>
                <w:rFonts w:cs="Arial"/>
                <w:sz w:val="24"/>
                <w:szCs w:val="24"/>
              </w:rPr>
            </w:pPr>
            <w:r>
              <w:rPr>
                <w:sz w:val="24"/>
                <w:szCs w:val="24"/>
              </w:rPr>
              <w:t>R81 2</w:t>
            </w:r>
            <w:r w:rsidR="00917FEC" w:rsidRPr="00015BA1">
              <w:rPr>
                <w:sz w:val="24"/>
                <w:szCs w:val="24"/>
              </w:rPr>
              <w:t>00.00</w:t>
            </w:r>
          </w:p>
        </w:tc>
        <w:tc>
          <w:tcPr>
            <w:tcW w:w="2983" w:type="dxa"/>
          </w:tcPr>
          <w:p w:rsidR="00917FEC" w:rsidRPr="00015BA1" w:rsidRDefault="00917FEC" w:rsidP="00FD798F">
            <w:pPr>
              <w:ind w:right="-270"/>
              <w:rPr>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Social Media Platforms – twitter and Facebook</w:t>
            </w:r>
          </w:p>
        </w:tc>
        <w:tc>
          <w:tcPr>
            <w:tcW w:w="2182" w:type="dxa"/>
            <w:gridSpan w:val="2"/>
          </w:tcPr>
          <w:p w:rsidR="00917FEC" w:rsidRPr="00015BA1" w:rsidRDefault="00917FEC" w:rsidP="00FD798F">
            <w:pPr>
              <w:ind w:right="-270"/>
              <w:rPr>
                <w:sz w:val="24"/>
                <w:szCs w:val="24"/>
              </w:rPr>
            </w:pPr>
            <w:r w:rsidRPr="00015BA1">
              <w:rPr>
                <w:sz w:val="24"/>
                <w:szCs w:val="24"/>
              </w:rPr>
              <w:t>R   3 000.00</w:t>
            </w:r>
          </w:p>
        </w:tc>
        <w:tc>
          <w:tcPr>
            <w:tcW w:w="2983" w:type="dxa"/>
          </w:tcPr>
          <w:p w:rsidR="00917FEC" w:rsidRPr="00015BA1" w:rsidRDefault="00917FEC" w:rsidP="00FD798F">
            <w:pPr>
              <w:ind w:right="-270"/>
              <w:rPr>
                <w:sz w:val="24"/>
                <w:szCs w:val="24"/>
              </w:rPr>
            </w:pPr>
          </w:p>
        </w:tc>
      </w:tr>
      <w:tr w:rsidR="00BA71A9"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BA71A9" w:rsidRPr="009209C2" w:rsidRDefault="00BA71A9" w:rsidP="00FD798F">
            <w:pPr>
              <w:ind w:right="-270"/>
              <w:rPr>
                <w:rFonts w:cs="Arial"/>
                <w:sz w:val="24"/>
                <w:szCs w:val="24"/>
              </w:rPr>
            </w:pPr>
            <w:r w:rsidRPr="009209C2">
              <w:rPr>
                <w:rFonts w:cs="Arial"/>
                <w:sz w:val="24"/>
                <w:szCs w:val="24"/>
              </w:rPr>
              <w:t>Tuki dance at CoT planned festivals (5)</w:t>
            </w:r>
          </w:p>
        </w:tc>
        <w:tc>
          <w:tcPr>
            <w:tcW w:w="2182" w:type="dxa"/>
            <w:gridSpan w:val="2"/>
          </w:tcPr>
          <w:p w:rsidR="00BA71A9" w:rsidRPr="009209C2" w:rsidRDefault="00BA71A9" w:rsidP="00FD798F">
            <w:pPr>
              <w:ind w:right="-270"/>
              <w:rPr>
                <w:sz w:val="24"/>
                <w:szCs w:val="24"/>
              </w:rPr>
            </w:pPr>
          </w:p>
        </w:tc>
        <w:tc>
          <w:tcPr>
            <w:tcW w:w="2983" w:type="dxa"/>
          </w:tcPr>
          <w:p w:rsidR="00BA71A9" w:rsidRPr="009209C2" w:rsidRDefault="00AA3A09" w:rsidP="00FD798F">
            <w:pPr>
              <w:ind w:right="-270"/>
              <w:rPr>
                <w:sz w:val="24"/>
                <w:szCs w:val="24"/>
              </w:rPr>
            </w:pPr>
            <w:r w:rsidRPr="009209C2">
              <w:rPr>
                <w:sz w:val="24"/>
                <w:szCs w:val="24"/>
              </w:rPr>
              <w:t>215 000.00</w:t>
            </w:r>
          </w:p>
        </w:tc>
      </w:tr>
      <w:tr w:rsidR="00AA3A09"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AA3A09" w:rsidRPr="00015BA1" w:rsidRDefault="00AA3A09" w:rsidP="00FD798F">
            <w:pPr>
              <w:ind w:right="-270"/>
              <w:rPr>
                <w:rFonts w:cs="Arial"/>
                <w:b/>
                <w:sz w:val="24"/>
                <w:szCs w:val="24"/>
              </w:rPr>
            </w:pPr>
            <w:r w:rsidRPr="00015BA1">
              <w:rPr>
                <w:rFonts w:cs="Arial"/>
                <w:b/>
                <w:sz w:val="24"/>
                <w:szCs w:val="24"/>
              </w:rPr>
              <w:t xml:space="preserve">Sub Total </w:t>
            </w:r>
          </w:p>
        </w:tc>
        <w:tc>
          <w:tcPr>
            <w:tcW w:w="2182" w:type="dxa"/>
            <w:gridSpan w:val="2"/>
          </w:tcPr>
          <w:p w:rsidR="00AA3A09" w:rsidRPr="00015BA1" w:rsidRDefault="00AA3A09" w:rsidP="00FD798F">
            <w:pPr>
              <w:ind w:right="-270"/>
              <w:rPr>
                <w:b/>
                <w:sz w:val="24"/>
                <w:szCs w:val="24"/>
              </w:rPr>
            </w:pPr>
            <w:r w:rsidRPr="00015BA1">
              <w:rPr>
                <w:b/>
                <w:sz w:val="24"/>
                <w:szCs w:val="24"/>
              </w:rPr>
              <w:t>R61 000.00</w:t>
            </w:r>
          </w:p>
        </w:tc>
        <w:tc>
          <w:tcPr>
            <w:tcW w:w="2983" w:type="dxa"/>
          </w:tcPr>
          <w:p w:rsidR="00AA3A09" w:rsidRPr="00015BA1" w:rsidRDefault="00947D89" w:rsidP="00FD798F">
            <w:pPr>
              <w:ind w:right="-270"/>
              <w:rPr>
                <w:rFonts w:cs="Arial"/>
                <w:b/>
                <w:sz w:val="24"/>
                <w:szCs w:val="24"/>
              </w:rPr>
            </w:pPr>
            <w:r w:rsidRPr="00015BA1">
              <w:rPr>
                <w:rFonts w:cs="Arial"/>
                <w:b/>
                <w:sz w:val="24"/>
                <w:szCs w:val="24"/>
              </w:rPr>
              <w:t>R215 000.00</w:t>
            </w:r>
          </w:p>
        </w:tc>
      </w:tr>
      <w:tr w:rsidR="006314B5" w:rsidRPr="00015BA1" w:rsidTr="006314B5">
        <w:trPr>
          <w:jc w:val="center"/>
        </w:trPr>
        <w:tc>
          <w:tcPr>
            <w:tcW w:w="5246" w:type="dxa"/>
            <w:gridSpan w:val="2"/>
            <w:tcBorders>
              <w:top w:val="single" w:sz="4" w:space="0" w:color="auto"/>
              <w:left w:val="single" w:sz="4" w:space="0" w:color="auto"/>
              <w:bottom w:val="single" w:sz="4" w:space="0" w:color="auto"/>
              <w:right w:val="single" w:sz="4" w:space="0" w:color="auto"/>
            </w:tcBorders>
            <w:shd w:val="clear" w:color="auto" w:fill="CF21B6"/>
            <w:hideMark/>
          </w:tcPr>
          <w:p w:rsidR="006314B5" w:rsidRPr="00015BA1" w:rsidRDefault="006314B5" w:rsidP="00E167DB">
            <w:pPr>
              <w:ind w:right="-270"/>
              <w:jc w:val="center"/>
              <w:rPr>
                <w:rFonts w:cs="Arial"/>
                <w:b/>
                <w:color w:val="FFFFFF" w:themeColor="background1"/>
                <w:sz w:val="24"/>
                <w:szCs w:val="24"/>
              </w:rPr>
            </w:pPr>
            <w:r w:rsidRPr="00015BA1">
              <w:rPr>
                <w:rFonts w:cs="Arial"/>
                <w:b/>
                <w:color w:val="FFFFFF" w:themeColor="background1"/>
                <w:sz w:val="24"/>
                <w:szCs w:val="24"/>
              </w:rPr>
              <w:t>TSHWANE GREEN SCHOOLS</w:t>
            </w:r>
          </w:p>
        </w:tc>
        <w:tc>
          <w:tcPr>
            <w:tcW w:w="2176" w:type="dxa"/>
            <w:tcBorders>
              <w:top w:val="single" w:sz="4" w:space="0" w:color="auto"/>
              <w:left w:val="single" w:sz="4" w:space="0" w:color="auto"/>
              <w:bottom w:val="single" w:sz="4" w:space="0" w:color="auto"/>
              <w:right w:val="single" w:sz="4" w:space="0" w:color="auto"/>
            </w:tcBorders>
            <w:shd w:val="clear" w:color="auto" w:fill="CF21B6"/>
          </w:tcPr>
          <w:p w:rsidR="006314B5" w:rsidRPr="00015BA1" w:rsidRDefault="006314B5" w:rsidP="00E167DB">
            <w:pPr>
              <w:ind w:right="-270"/>
              <w:jc w:val="center"/>
              <w:rPr>
                <w:rFonts w:cs="Arial"/>
                <w:b/>
                <w:color w:val="FFFFFF" w:themeColor="background1"/>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CF21B6"/>
          </w:tcPr>
          <w:p w:rsidR="006314B5" w:rsidRPr="00015BA1" w:rsidRDefault="006314B5" w:rsidP="00FD798F">
            <w:pPr>
              <w:ind w:right="-270"/>
              <w:rPr>
                <w:rFonts w:cs="Arial"/>
                <w:b/>
                <w:color w:val="FFFFFF" w:themeColor="background1"/>
                <w:sz w:val="24"/>
                <w:szCs w:val="24"/>
              </w:rPr>
            </w:pPr>
          </w:p>
        </w:tc>
      </w:tr>
      <w:tr w:rsidR="00917FEC" w:rsidRPr="00015BA1" w:rsidTr="009209C2">
        <w:trPr>
          <w:trHeight w:val="165"/>
          <w:jc w:val="center"/>
        </w:trPr>
        <w:tc>
          <w:tcPr>
            <w:tcW w:w="7422" w:type="dxa"/>
            <w:gridSpan w:val="3"/>
            <w:tcBorders>
              <w:top w:val="single" w:sz="4" w:space="0" w:color="auto"/>
              <w:left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 xml:space="preserve">High Schools </w:t>
            </w:r>
          </w:p>
        </w:tc>
        <w:tc>
          <w:tcPr>
            <w:tcW w:w="2983" w:type="dxa"/>
            <w:tcBorders>
              <w:top w:val="single" w:sz="4" w:space="0" w:color="auto"/>
              <w:left w:val="single" w:sz="4" w:space="0" w:color="auto"/>
              <w:right w:val="single" w:sz="4" w:space="0" w:color="auto"/>
            </w:tcBorders>
          </w:tcPr>
          <w:p w:rsidR="00917FEC" w:rsidRPr="00015BA1" w:rsidRDefault="00917FEC" w:rsidP="00FD798F">
            <w:pPr>
              <w:ind w:right="-270"/>
              <w:rPr>
                <w:rFonts w:cs="Arial"/>
                <w:b/>
                <w:sz w:val="24"/>
                <w:szCs w:val="24"/>
              </w:rPr>
            </w:pPr>
          </w:p>
        </w:tc>
      </w:tr>
      <w:tr w:rsidR="00917FEC" w:rsidRPr="00015BA1" w:rsidTr="009209C2">
        <w:trPr>
          <w:trHeight w:val="416"/>
          <w:jc w:val="center"/>
        </w:trPr>
        <w:tc>
          <w:tcPr>
            <w:tcW w:w="5240" w:type="dxa"/>
            <w:tcBorders>
              <w:top w:val="single" w:sz="4" w:space="0" w:color="auto"/>
              <w:left w:val="single" w:sz="4" w:space="0" w:color="auto"/>
              <w:right w:val="single" w:sz="4" w:space="0" w:color="auto"/>
            </w:tcBorders>
          </w:tcPr>
          <w:p w:rsidR="00917FEC" w:rsidRPr="00015BA1" w:rsidRDefault="00917FEC" w:rsidP="00FD798F">
            <w:pPr>
              <w:ind w:right="-270"/>
              <w:rPr>
                <w:rFonts w:cs="Arial"/>
                <w:sz w:val="24"/>
                <w:szCs w:val="24"/>
              </w:rPr>
            </w:pPr>
            <w:r w:rsidRPr="00015BA1">
              <w:rPr>
                <w:rFonts w:cs="Arial"/>
                <w:sz w:val="24"/>
                <w:szCs w:val="24"/>
              </w:rPr>
              <w:lastRenderedPageBreak/>
              <w:t xml:space="preserve"> Essays competitions </w:t>
            </w:r>
          </w:p>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14 schools in 3 regions</w:t>
            </w:r>
          </w:p>
        </w:tc>
        <w:tc>
          <w:tcPr>
            <w:tcW w:w="2182" w:type="dxa"/>
            <w:gridSpan w:val="2"/>
          </w:tcPr>
          <w:p w:rsidR="00917FEC" w:rsidRPr="00015BA1" w:rsidRDefault="00AA3A09" w:rsidP="00FD798F">
            <w:pPr>
              <w:ind w:right="-270"/>
              <w:rPr>
                <w:rFonts w:cs="Arial"/>
                <w:sz w:val="24"/>
                <w:szCs w:val="24"/>
              </w:rPr>
            </w:pPr>
            <w:r w:rsidRPr="00015BA1">
              <w:rPr>
                <w:rFonts w:cs="Arial"/>
                <w:sz w:val="24"/>
                <w:szCs w:val="24"/>
              </w:rPr>
              <w:t>R</w:t>
            </w:r>
            <w:r w:rsidR="008D0795" w:rsidRPr="00015BA1">
              <w:rPr>
                <w:rFonts w:cs="Arial"/>
                <w:sz w:val="24"/>
                <w:szCs w:val="24"/>
              </w:rPr>
              <w:t>24</w:t>
            </w:r>
            <w:r w:rsidR="00917FEC" w:rsidRPr="00015BA1">
              <w:rPr>
                <w:rFonts w:cs="Arial"/>
                <w:sz w:val="24"/>
                <w:szCs w:val="24"/>
              </w:rPr>
              <w:t xml:space="preserve"> 000.00</w:t>
            </w:r>
          </w:p>
        </w:tc>
        <w:tc>
          <w:tcPr>
            <w:tcW w:w="2983" w:type="dxa"/>
          </w:tcPr>
          <w:p w:rsidR="00917FEC" w:rsidRPr="00015BA1" w:rsidRDefault="008D0795" w:rsidP="00FD798F">
            <w:pPr>
              <w:ind w:right="-270"/>
              <w:rPr>
                <w:rFonts w:cs="Arial"/>
                <w:sz w:val="24"/>
                <w:szCs w:val="24"/>
              </w:rPr>
            </w:pPr>
            <w:r w:rsidRPr="00015BA1">
              <w:rPr>
                <w:rFonts w:cs="Arial"/>
                <w:sz w:val="24"/>
                <w:szCs w:val="24"/>
              </w:rPr>
              <w:t>R72 000.00</w:t>
            </w:r>
          </w:p>
        </w:tc>
      </w:tr>
      <w:tr w:rsidR="00917FEC" w:rsidRPr="00015BA1" w:rsidTr="009209C2">
        <w:trPr>
          <w:jc w:val="center"/>
        </w:trPr>
        <w:tc>
          <w:tcPr>
            <w:tcW w:w="5240" w:type="dxa"/>
            <w:tcBorders>
              <w:left w:val="single" w:sz="4" w:space="0" w:color="auto"/>
              <w:right w:val="single" w:sz="4" w:space="0" w:color="auto"/>
            </w:tcBorders>
            <w:hideMark/>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Green Schools Prize Giving</w:t>
            </w: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AA3A09" w:rsidP="00FD798F">
            <w:pPr>
              <w:ind w:right="-270"/>
              <w:rPr>
                <w:rFonts w:cs="Arial"/>
                <w:sz w:val="24"/>
                <w:szCs w:val="24"/>
              </w:rPr>
            </w:pPr>
            <w:r w:rsidRPr="00015BA1">
              <w:rPr>
                <w:rFonts w:cs="Arial"/>
                <w:sz w:val="24"/>
                <w:szCs w:val="24"/>
              </w:rPr>
              <w:t>R150 000.00</w:t>
            </w:r>
          </w:p>
        </w:tc>
      </w:tr>
      <w:tr w:rsidR="00917FEC" w:rsidRPr="00015BA1" w:rsidTr="009209C2">
        <w:trPr>
          <w:jc w:val="center"/>
        </w:trPr>
        <w:tc>
          <w:tcPr>
            <w:tcW w:w="5240" w:type="dxa"/>
            <w:tcBorders>
              <w:left w:val="single" w:sz="4" w:space="0" w:color="auto"/>
              <w:bottom w:val="single" w:sz="4" w:space="0" w:color="auto"/>
              <w:right w:val="single" w:sz="4" w:space="0" w:color="auto"/>
            </w:tcBorders>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Social Media Platforms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3 000.00</w:t>
            </w:r>
          </w:p>
        </w:tc>
        <w:tc>
          <w:tcPr>
            <w:tcW w:w="2983" w:type="dxa"/>
          </w:tcPr>
          <w:p w:rsidR="00917FEC" w:rsidRPr="00015BA1" w:rsidRDefault="00917FEC" w:rsidP="00FD798F">
            <w:pPr>
              <w:ind w:right="-270"/>
              <w:rPr>
                <w:rFonts w:cs="Arial"/>
                <w:sz w:val="24"/>
                <w:szCs w:val="24"/>
              </w:rPr>
            </w:pPr>
          </w:p>
        </w:tc>
      </w:tr>
      <w:tr w:rsidR="00917FEC" w:rsidRPr="00015BA1" w:rsidTr="009209C2">
        <w:trPr>
          <w:trHeight w:val="195"/>
          <w:jc w:val="center"/>
        </w:trPr>
        <w:tc>
          <w:tcPr>
            <w:tcW w:w="5240" w:type="dxa"/>
            <w:tcBorders>
              <w:left w:val="single" w:sz="4" w:space="0" w:color="auto"/>
              <w:bottom w:val="single" w:sz="4" w:space="0" w:color="auto"/>
            </w:tcBorders>
          </w:tcPr>
          <w:p w:rsidR="00917FEC" w:rsidRPr="00015BA1" w:rsidRDefault="00F153FD" w:rsidP="00FD798F">
            <w:pPr>
              <w:rPr>
                <w:rFonts w:cs="Arial"/>
                <w:b/>
                <w:sz w:val="24"/>
                <w:szCs w:val="24"/>
              </w:rPr>
            </w:pPr>
            <w:r w:rsidRPr="00015BA1">
              <w:rPr>
                <w:rFonts w:cs="Arial"/>
                <w:b/>
                <w:sz w:val="24"/>
                <w:szCs w:val="24"/>
              </w:rPr>
              <w:t>Primary Schools</w:t>
            </w:r>
          </w:p>
        </w:tc>
        <w:tc>
          <w:tcPr>
            <w:tcW w:w="5165" w:type="dxa"/>
            <w:gridSpan w:val="3"/>
            <w:tcBorders>
              <w:left w:val="single" w:sz="4" w:space="0" w:color="auto"/>
              <w:bottom w:val="single" w:sz="4" w:space="0" w:color="auto"/>
            </w:tcBorders>
          </w:tcPr>
          <w:p w:rsidR="00917FEC" w:rsidRPr="00015BA1" w:rsidRDefault="00917FEC" w:rsidP="00FD798F">
            <w:pPr>
              <w:rPr>
                <w:rFonts w:cs="Arial"/>
                <w:b/>
                <w:sz w:val="24"/>
                <w:szCs w:val="24"/>
              </w:rPr>
            </w:pPr>
          </w:p>
          <w:p w:rsidR="00917FEC" w:rsidRPr="00015BA1" w:rsidRDefault="00917FEC" w:rsidP="00FD798F">
            <w:pPr>
              <w:rPr>
                <w:sz w:val="24"/>
                <w:szCs w:val="24"/>
              </w:rPr>
            </w:pPr>
          </w:p>
        </w:tc>
      </w:tr>
      <w:tr w:rsidR="00917FEC" w:rsidRPr="00015BA1" w:rsidTr="009209C2">
        <w:trPr>
          <w:trHeight w:val="255"/>
          <w:jc w:val="center"/>
        </w:trPr>
        <w:tc>
          <w:tcPr>
            <w:tcW w:w="5240" w:type="dxa"/>
            <w:tcBorders>
              <w:left w:val="single" w:sz="4" w:space="0" w:color="auto"/>
              <w:bottom w:val="single" w:sz="4" w:space="0" w:color="auto"/>
              <w:right w:val="single" w:sz="4" w:space="0" w:color="auto"/>
            </w:tcBorders>
          </w:tcPr>
          <w:p w:rsidR="00917FEC" w:rsidRPr="00015BA1" w:rsidRDefault="00917FEC" w:rsidP="00FD798F">
            <w:pPr>
              <w:pStyle w:val="ListParagraph"/>
              <w:numPr>
                <w:ilvl w:val="0"/>
                <w:numId w:val="11"/>
              </w:numPr>
              <w:ind w:right="-270"/>
              <w:rPr>
                <w:rFonts w:cs="Arial"/>
                <w:b/>
                <w:sz w:val="24"/>
                <w:szCs w:val="24"/>
              </w:rPr>
            </w:pPr>
            <w:r w:rsidRPr="00015BA1">
              <w:rPr>
                <w:rFonts w:cs="Arial"/>
                <w:sz w:val="24"/>
                <w:szCs w:val="24"/>
              </w:rPr>
              <w:t>Comic strips will be distributed in 10 Schools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70 000.00</w:t>
            </w:r>
          </w:p>
        </w:tc>
        <w:tc>
          <w:tcPr>
            <w:tcW w:w="2983" w:type="dxa"/>
          </w:tcPr>
          <w:p w:rsidR="00917FEC" w:rsidRPr="00015BA1" w:rsidRDefault="00917FEC" w:rsidP="00FD798F">
            <w:pPr>
              <w:ind w:right="-270"/>
              <w:rPr>
                <w:rFonts w:cs="Arial"/>
                <w:sz w:val="24"/>
                <w:szCs w:val="24"/>
              </w:rPr>
            </w:pPr>
          </w:p>
        </w:tc>
      </w:tr>
      <w:tr w:rsidR="00917FEC" w:rsidRPr="00015BA1" w:rsidTr="009209C2">
        <w:trPr>
          <w:trHeight w:val="255"/>
          <w:jc w:val="center"/>
        </w:trPr>
        <w:tc>
          <w:tcPr>
            <w:tcW w:w="5240" w:type="dxa"/>
            <w:tcBorders>
              <w:left w:val="single" w:sz="4" w:space="0" w:color="auto"/>
              <w:bottom w:val="single" w:sz="4" w:space="0" w:color="auto"/>
              <w:right w:val="single" w:sz="4" w:space="0" w:color="auto"/>
            </w:tcBorders>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Social Media Platforms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3 000.00</w:t>
            </w: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7422" w:type="dxa"/>
            <w:gridSpan w:val="3"/>
            <w:tcBorders>
              <w:top w:val="single" w:sz="4" w:space="0" w:color="auto"/>
              <w:left w:val="single" w:sz="4" w:space="0" w:color="auto"/>
              <w:bottom w:val="single" w:sz="4" w:space="0" w:color="auto"/>
            </w:tcBorders>
          </w:tcPr>
          <w:p w:rsidR="00917FEC" w:rsidRPr="00015BA1" w:rsidRDefault="00917FEC" w:rsidP="00FD798F">
            <w:pPr>
              <w:rPr>
                <w:sz w:val="24"/>
                <w:szCs w:val="24"/>
              </w:rPr>
            </w:pPr>
            <w:r w:rsidRPr="00015BA1">
              <w:rPr>
                <w:rFonts w:cs="Arial"/>
                <w:b/>
                <w:sz w:val="24"/>
                <w:szCs w:val="24"/>
              </w:rPr>
              <w:t xml:space="preserve">Universities/ Tertiary Institutions </w:t>
            </w:r>
          </w:p>
        </w:tc>
        <w:tc>
          <w:tcPr>
            <w:tcW w:w="2983" w:type="dxa"/>
            <w:tcBorders>
              <w:top w:val="single" w:sz="4" w:space="0" w:color="auto"/>
              <w:left w:val="single" w:sz="4" w:space="0" w:color="auto"/>
              <w:bottom w:val="single" w:sz="4" w:space="0" w:color="auto"/>
            </w:tcBorders>
          </w:tcPr>
          <w:p w:rsidR="00917FEC" w:rsidRPr="00015BA1" w:rsidRDefault="00917FEC" w:rsidP="00FD798F">
            <w:pPr>
              <w:rPr>
                <w:rFonts w:cs="Arial"/>
                <w:b/>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 xml:space="preserve">Dialogue merged with COP 20 </w:t>
            </w:r>
          </w:p>
          <w:p w:rsidR="00917FEC" w:rsidRPr="00015BA1" w:rsidRDefault="00917FEC" w:rsidP="00FD798F">
            <w:pPr>
              <w:pStyle w:val="ListParagraph"/>
              <w:ind w:right="-270"/>
              <w:rPr>
                <w:rFonts w:cs="Arial"/>
                <w:sz w:val="24"/>
                <w:szCs w:val="24"/>
              </w:rPr>
            </w:pPr>
            <w:r w:rsidRPr="00015BA1">
              <w:rPr>
                <w:rFonts w:cs="Arial"/>
                <w:sz w:val="24"/>
                <w:szCs w:val="24"/>
              </w:rPr>
              <w:t xml:space="preserve">events to be held at </w:t>
            </w:r>
            <w:r w:rsidR="00015BA1" w:rsidRPr="00015BA1">
              <w:rPr>
                <w:rFonts w:cs="Arial"/>
                <w:sz w:val="24"/>
                <w:szCs w:val="24"/>
              </w:rPr>
              <w:t>UNISA</w:t>
            </w: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7E69C5" w:rsidP="00917FEC">
            <w:pPr>
              <w:ind w:right="-270"/>
              <w:rPr>
                <w:rFonts w:cs="Arial"/>
                <w:sz w:val="24"/>
                <w:szCs w:val="24"/>
              </w:rPr>
            </w:pPr>
            <w:r>
              <w:rPr>
                <w:rFonts w:cs="Arial"/>
                <w:sz w:val="24"/>
                <w:szCs w:val="24"/>
              </w:rPr>
              <w:t>R20</w:t>
            </w:r>
            <w:r w:rsidR="009209C2">
              <w:rPr>
                <w:rFonts w:cs="Arial"/>
                <w:sz w:val="24"/>
                <w:szCs w:val="24"/>
              </w:rPr>
              <w:t>0</w:t>
            </w:r>
            <w:r w:rsidR="00917FEC" w:rsidRPr="00015BA1">
              <w:rPr>
                <w:rFonts w:cs="Arial"/>
                <w:sz w:val="24"/>
                <w:szCs w:val="24"/>
              </w:rPr>
              <w:t xml:space="preserve"> 000.00</w:t>
            </w:r>
          </w:p>
          <w:p w:rsidR="00917FEC" w:rsidRPr="00015BA1" w:rsidRDefault="00917FEC" w:rsidP="00917FEC">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University Green Fun Days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88 000.00</w:t>
            </w:r>
          </w:p>
        </w:tc>
        <w:tc>
          <w:tcPr>
            <w:tcW w:w="2983" w:type="dxa"/>
          </w:tcPr>
          <w:p w:rsidR="00917FEC" w:rsidRPr="00015BA1" w:rsidRDefault="00917FEC" w:rsidP="00FD798F">
            <w:pPr>
              <w:ind w:right="-270"/>
              <w:rPr>
                <w:rFonts w:cs="Arial"/>
                <w:sz w:val="24"/>
                <w:szCs w:val="24"/>
              </w:rPr>
            </w:pPr>
          </w:p>
        </w:tc>
      </w:tr>
      <w:tr w:rsidR="00917FEC" w:rsidRPr="00015BA1" w:rsidTr="009209C2">
        <w:trPr>
          <w:trHeight w:val="350"/>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pStyle w:val="ListParagraph"/>
              <w:numPr>
                <w:ilvl w:val="0"/>
                <w:numId w:val="11"/>
              </w:numPr>
              <w:ind w:right="-270"/>
              <w:rPr>
                <w:rFonts w:cs="Arial"/>
                <w:sz w:val="24"/>
                <w:szCs w:val="24"/>
              </w:rPr>
            </w:pPr>
            <w:r w:rsidRPr="00015BA1">
              <w:rPr>
                <w:rFonts w:cs="Arial"/>
                <w:sz w:val="24"/>
                <w:szCs w:val="24"/>
              </w:rPr>
              <w:t>Social Media Platforms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3 000.00</w:t>
            </w:r>
          </w:p>
        </w:tc>
        <w:tc>
          <w:tcPr>
            <w:tcW w:w="2983" w:type="dxa"/>
          </w:tcPr>
          <w:p w:rsidR="00917FEC" w:rsidRPr="00015BA1" w:rsidRDefault="00917FEC" w:rsidP="00FD798F">
            <w:pPr>
              <w:ind w:right="-270"/>
              <w:rPr>
                <w:rFonts w:cs="Arial"/>
                <w:sz w:val="24"/>
                <w:szCs w:val="24"/>
              </w:rPr>
            </w:pPr>
          </w:p>
        </w:tc>
      </w:tr>
      <w:tr w:rsidR="008D0795" w:rsidRPr="00015BA1" w:rsidTr="009209C2">
        <w:trPr>
          <w:trHeight w:val="350"/>
          <w:jc w:val="center"/>
        </w:trPr>
        <w:tc>
          <w:tcPr>
            <w:tcW w:w="5240" w:type="dxa"/>
            <w:tcBorders>
              <w:top w:val="single" w:sz="4" w:space="0" w:color="auto"/>
              <w:left w:val="single" w:sz="4" w:space="0" w:color="auto"/>
              <w:bottom w:val="single" w:sz="4" w:space="0" w:color="auto"/>
              <w:right w:val="single" w:sz="4" w:space="0" w:color="auto"/>
            </w:tcBorders>
          </w:tcPr>
          <w:p w:rsidR="008D0795" w:rsidRPr="00015BA1" w:rsidRDefault="008D0795" w:rsidP="008D0795">
            <w:pPr>
              <w:ind w:right="-270"/>
              <w:rPr>
                <w:rFonts w:cs="Arial"/>
                <w:b/>
                <w:sz w:val="24"/>
                <w:szCs w:val="24"/>
              </w:rPr>
            </w:pPr>
            <w:r w:rsidRPr="00015BA1">
              <w:rPr>
                <w:rFonts w:cs="Arial"/>
                <w:b/>
                <w:sz w:val="24"/>
                <w:szCs w:val="24"/>
              </w:rPr>
              <w:t>Sub Total</w:t>
            </w:r>
          </w:p>
        </w:tc>
        <w:tc>
          <w:tcPr>
            <w:tcW w:w="2182" w:type="dxa"/>
            <w:gridSpan w:val="2"/>
          </w:tcPr>
          <w:p w:rsidR="008D0795" w:rsidRPr="00015BA1" w:rsidRDefault="008D0795" w:rsidP="00FD798F">
            <w:pPr>
              <w:ind w:right="-270"/>
              <w:rPr>
                <w:rFonts w:cs="Arial"/>
                <w:b/>
                <w:sz w:val="24"/>
                <w:szCs w:val="24"/>
              </w:rPr>
            </w:pPr>
            <w:r w:rsidRPr="00015BA1">
              <w:rPr>
                <w:rFonts w:cs="Arial"/>
                <w:b/>
                <w:sz w:val="24"/>
                <w:szCs w:val="24"/>
              </w:rPr>
              <w:t>R188 000.00</w:t>
            </w:r>
          </w:p>
        </w:tc>
        <w:tc>
          <w:tcPr>
            <w:tcW w:w="2983" w:type="dxa"/>
          </w:tcPr>
          <w:p w:rsidR="008D0795" w:rsidRPr="00015BA1" w:rsidRDefault="008D0795" w:rsidP="00FD798F">
            <w:pPr>
              <w:ind w:right="-270"/>
              <w:rPr>
                <w:rFonts w:cs="Arial"/>
                <w:sz w:val="24"/>
                <w:szCs w:val="24"/>
              </w:rPr>
            </w:pPr>
          </w:p>
        </w:tc>
      </w:tr>
      <w:tr w:rsidR="00917FEC" w:rsidRPr="00015BA1" w:rsidTr="006314B5">
        <w:trPr>
          <w:jc w:val="center"/>
        </w:trPr>
        <w:tc>
          <w:tcPr>
            <w:tcW w:w="5240" w:type="dxa"/>
            <w:tcBorders>
              <w:top w:val="single" w:sz="4" w:space="0" w:color="auto"/>
              <w:left w:val="single" w:sz="4" w:space="0" w:color="auto"/>
              <w:bottom w:val="single" w:sz="4" w:space="0" w:color="auto"/>
              <w:right w:val="single" w:sz="4" w:space="0" w:color="auto"/>
            </w:tcBorders>
            <w:shd w:val="clear" w:color="auto" w:fill="834D71"/>
          </w:tcPr>
          <w:p w:rsidR="00917FEC" w:rsidRPr="00015BA1" w:rsidRDefault="00917FEC" w:rsidP="00E95CEA">
            <w:pPr>
              <w:ind w:right="-270"/>
              <w:rPr>
                <w:rFonts w:cs="Arial"/>
                <w:b/>
                <w:color w:val="FFFFFF" w:themeColor="background1"/>
                <w:sz w:val="24"/>
                <w:szCs w:val="24"/>
              </w:rPr>
            </w:pPr>
          </w:p>
        </w:tc>
        <w:tc>
          <w:tcPr>
            <w:tcW w:w="5165" w:type="dxa"/>
            <w:gridSpan w:val="3"/>
            <w:tcBorders>
              <w:top w:val="single" w:sz="4" w:space="0" w:color="auto"/>
              <w:left w:val="single" w:sz="4" w:space="0" w:color="auto"/>
              <w:bottom w:val="single" w:sz="4" w:space="0" w:color="auto"/>
              <w:right w:val="single" w:sz="4" w:space="0" w:color="auto"/>
            </w:tcBorders>
            <w:shd w:val="clear" w:color="auto" w:fill="834D71"/>
            <w:hideMark/>
          </w:tcPr>
          <w:p w:rsidR="00917FEC" w:rsidRPr="00015BA1" w:rsidRDefault="00917FEC" w:rsidP="00E95CEA">
            <w:pPr>
              <w:ind w:right="-270"/>
              <w:rPr>
                <w:rFonts w:cs="Arial"/>
                <w:b/>
                <w:color w:val="FFFFFF" w:themeColor="background1"/>
                <w:sz w:val="24"/>
                <w:szCs w:val="24"/>
              </w:rPr>
            </w:pPr>
            <w:r w:rsidRPr="00015BA1">
              <w:rPr>
                <w:rFonts w:cs="Arial"/>
                <w:b/>
                <w:color w:val="FFFFFF" w:themeColor="background1"/>
                <w:sz w:val="24"/>
                <w:szCs w:val="24"/>
              </w:rPr>
              <w:t xml:space="preserve">TSHWANE GREEN BUSINESS </w:t>
            </w:r>
          </w:p>
        </w:tc>
      </w:tr>
      <w:tr w:rsidR="00917FEC" w:rsidRPr="00015BA1" w:rsidTr="009209C2">
        <w:trPr>
          <w:trHeight w:val="373"/>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Fund Raising Event from Big Business to support the Green Economy Outreach Programmes–</w:t>
            </w:r>
          </w:p>
        </w:tc>
        <w:tc>
          <w:tcPr>
            <w:tcW w:w="2182" w:type="dxa"/>
            <w:gridSpan w:val="2"/>
          </w:tcPr>
          <w:p w:rsidR="00917FEC" w:rsidRPr="00015BA1" w:rsidRDefault="00917FEC" w:rsidP="00FD798F">
            <w:pPr>
              <w:ind w:right="-270"/>
              <w:rPr>
                <w:sz w:val="24"/>
                <w:szCs w:val="24"/>
              </w:rPr>
            </w:pPr>
          </w:p>
        </w:tc>
        <w:tc>
          <w:tcPr>
            <w:tcW w:w="2983" w:type="dxa"/>
          </w:tcPr>
          <w:p w:rsidR="00917FEC" w:rsidRPr="00015BA1" w:rsidRDefault="008D0795" w:rsidP="00FD798F">
            <w:pPr>
              <w:ind w:right="-270"/>
              <w:rPr>
                <w:rFonts w:cs="Arial"/>
                <w:sz w:val="24"/>
                <w:szCs w:val="24"/>
              </w:rPr>
            </w:pPr>
            <w:r w:rsidRPr="00015BA1">
              <w:rPr>
                <w:rFonts w:cs="Arial"/>
                <w:sz w:val="24"/>
                <w:szCs w:val="24"/>
              </w:rPr>
              <w:t>R300 000.00</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t>Tshwane Green Business  Forum – Automobile industry – Encourage Green Scholarships and Bursaries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20 000.00</w:t>
            </w: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b/>
                <w:sz w:val="24"/>
                <w:szCs w:val="24"/>
              </w:rPr>
            </w:pPr>
            <w:r w:rsidRPr="00015BA1">
              <w:rPr>
                <w:rFonts w:cs="Arial"/>
                <w:b/>
                <w:sz w:val="24"/>
                <w:szCs w:val="24"/>
              </w:rPr>
              <w:t xml:space="preserve"> Awareness Video – on business opportunities related to the Green Economy</w:t>
            </w:r>
          </w:p>
        </w:tc>
        <w:tc>
          <w:tcPr>
            <w:tcW w:w="2182" w:type="dxa"/>
            <w:gridSpan w:val="2"/>
          </w:tcPr>
          <w:p w:rsidR="00917FEC" w:rsidRPr="00015BA1" w:rsidRDefault="00917FEC" w:rsidP="00FD798F">
            <w:pPr>
              <w:ind w:right="-270"/>
              <w:rPr>
                <w:sz w:val="24"/>
                <w:szCs w:val="24"/>
              </w:rPr>
            </w:pPr>
            <w:r w:rsidRPr="00015BA1">
              <w:rPr>
                <w:sz w:val="24"/>
                <w:szCs w:val="24"/>
              </w:rPr>
              <w:t xml:space="preserve">Part of the bigger video under communities </w:t>
            </w:r>
          </w:p>
        </w:tc>
        <w:tc>
          <w:tcPr>
            <w:tcW w:w="2983" w:type="dxa"/>
          </w:tcPr>
          <w:p w:rsidR="00917FEC" w:rsidRPr="00015BA1" w:rsidRDefault="00917FEC" w:rsidP="00FD798F">
            <w:pPr>
              <w:ind w:right="-270"/>
              <w:rPr>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b/>
                <w:sz w:val="24"/>
                <w:szCs w:val="24"/>
              </w:rPr>
            </w:pPr>
            <w:r w:rsidRPr="00015BA1">
              <w:rPr>
                <w:rFonts w:cs="Arial"/>
                <w:b/>
                <w:sz w:val="24"/>
                <w:szCs w:val="24"/>
              </w:rPr>
              <w:t>First Show Casing of  the Video</w:t>
            </w:r>
          </w:p>
        </w:tc>
        <w:tc>
          <w:tcPr>
            <w:tcW w:w="2182" w:type="dxa"/>
            <w:gridSpan w:val="2"/>
          </w:tcPr>
          <w:p w:rsidR="00917FEC" w:rsidRPr="00015BA1" w:rsidRDefault="00917FEC" w:rsidP="00FD798F">
            <w:pPr>
              <w:ind w:right="-270"/>
              <w:rPr>
                <w:sz w:val="24"/>
                <w:szCs w:val="24"/>
              </w:rPr>
            </w:pPr>
          </w:p>
        </w:tc>
        <w:tc>
          <w:tcPr>
            <w:tcW w:w="2983" w:type="dxa"/>
          </w:tcPr>
          <w:p w:rsidR="00917FEC" w:rsidRPr="00015BA1" w:rsidRDefault="00917FEC" w:rsidP="00FD798F">
            <w:pPr>
              <w:ind w:right="-270"/>
              <w:rPr>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b/>
                <w:sz w:val="24"/>
                <w:szCs w:val="24"/>
              </w:rPr>
            </w:pPr>
            <w:r w:rsidRPr="00015BA1">
              <w:rPr>
                <w:rFonts w:cs="Arial"/>
                <w:b/>
                <w:sz w:val="24"/>
                <w:szCs w:val="24"/>
              </w:rPr>
              <w:t xml:space="preserve">Video Space on CoT buildings with Screens </w:t>
            </w:r>
          </w:p>
        </w:tc>
        <w:tc>
          <w:tcPr>
            <w:tcW w:w="2182" w:type="dxa"/>
            <w:gridSpan w:val="2"/>
          </w:tcPr>
          <w:p w:rsidR="00917FEC" w:rsidRPr="00015BA1" w:rsidRDefault="00917FEC" w:rsidP="00FD798F">
            <w:pPr>
              <w:ind w:right="-270"/>
              <w:rPr>
                <w:sz w:val="24"/>
                <w:szCs w:val="24"/>
              </w:rPr>
            </w:pPr>
            <w:r w:rsidRPr="00015BA1">
              <w:rPr>
                <w:sz w:val="24"/>
                <w:szCs w:val="24"/>
              </w:rPr>
              <w:t>N/A</w:t>
            </w:r>
          </w:p>
        </w:tc>
        <w:tc>
          <w:tcPr>
            <w:tcW w:w="2983" w:type="dxa"/>
          </w:tcPr>
          <w:p w:rsidR="00917FEC" w:rsidRPr="00015BA1" w:rsidRDefault="00917FEC" w:rsidP="00FD798F">
            <w:pPr>
              <w:ind w:right="-270"/>
              <w:rPr>
                <w:sz w:val="24"/>
                <w:szCs w:val="24"/>
              </w:rPr>
            </w:pPr>
          </w:p>
        </w:tc>
      </w:tr>
      <w:tr w:rsidR="008D0795"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8D0795" w:rsidRPr="00015BA1" w:rsidRDefault="008D0795" w:rsidP="00FD798F">
            <w:pPr>
              <w:ind w:right="-270"/>
              <w:rPr>
                <w:rFonts w:cs="Arial"/>
                <w:b/>
                <w:sz w:val="24"/>
                <w:szCs w:val="24"/>
              </w:rPr>
            </w:pPr>
            <w:r w:rsidRPr="00015BA1">
              <w:rPr>
                <w:rFonts w:cs="Arial"/>
                <w:b/>
                <w:sz w:val="24"/>
                <w:szCs w:val="24"/>
              </w:rPr>
              <w:t>Partner with CoT on Business Road shows – Green Economy Business Opportunities</w:t>
            </w:r>
          </w:p>
        </w:tc>
        <w:tc>
          <w:tcPr>
            <w:tcW w:w="2182" w:type="dxa"/>
            <w:gridSpan w:val="2"/>
          </w:tcPr>
          <w:p w:rsidR="008D0795" w:rsidRPr="00015BA1" w:rsidRDefault="008D0795" w:rsidP="00FD798F">
            <w:pPr>
              <w:ind w:right="-270"/>
              <w:rPr>
                <w:sz w:val="24"/>
                <w:szCs w:val="24"/>
              </w:rPr>
            </w:pPr>
            <w:r w:rsidRPr="00015BA1">
              <w:rPr>
                <w:sz w:val="24"/>
                <w:szCs w:val="24"/>
              </w:rPr>
              <w:t xml:space="preserve"> R</w:t>
            </w:r>
            <w:r w:rsidR="006C50AA" w:rsidRPr="00015BA1">
              <w:rPr>
                <w:sz w:val="24"/>
                <w:szCs w:val="24"/>
              </w:rPr>
              <w:t xml:space="preserve">5 </w:t>
            </w:r>
            <w:r w:rsidRPr="00015BA1">
              <w:rPr>
                <w:sz w:val="24"/>
                <w:szCs w:val="24"/>
              </w:rPr>
              <w:t xml:space="preserve"> 000.00</w:t>
            </w:r>
          </w:p>
        </w:tc>
        <w:tc>
          <w:tcPr>
            <w:tcW w:w="2983" w:type="dxa"/>
          </w:tcPr>
          <w:p w:rsidR="008D0795" w:rsidRPr="00015BA1" w:rsidRDefault="008D0795" w:rsidP="00FD798F">
            <w:pPr>
              <w:ind w:right="-270"/>
              <w:rPr>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sz w:val="24"/>
                <w:szCs w:val="24"/>
              </w:rPr>
            </w:pPr>
            <w:r w:rsidRPr="00015BA1">
              <w:rPr>
                <w:rFonts w:cs="Arial"/>
                <w:sz w:val="24"/>
                <w:szCs w:val="24"/>
              </w:rPr>
              <w:t>Social Media Platforms</w:t>
            </w:r>
          </w:p>
        </w:tc>
        <w:tc>
          <w:tcPr>
            <w:tcW w:w="2182" w:type="dxa"/>
            <w:gridSpan w:val="2"/>
          </w:tcPr>
          <w:p w:rsidR="00917FEC" w:rsidRPr="00015BA1" w:rsidRDefault="00917FEC" w:rsidP="00224B16">
            <w:pPr>
              <w:ind w:right="-270"/>
              <w:rPr>
                <w:sz w:val="24"/>
                <w:szCs w:val="24"/>
              </w:rPr>
            </w:pPr>
            <w:r w:rsidRPr="00015BA1">
              <w:rPr>
                <w:sz w:val="24"/>
                <w:szCs w:val="24"/>
              </w:rPr>
              <w:t xml:space="preserve">  R 3 000.00</w:t>
            </w:r>
          </w:p>
        </w:tc>
        <w:tc>
          <w:tcPr>
            <w:tcW w:w="2983" w:type="dxa"/>
          </w:tcPr>
          <w:p w:rsidR="00917FEC" w:rsidRPr="00015BA1" w:rsidRDefault="00917FEC" w:rsidP="00224B16">
            <w:pPr>
              <w:ind w:right="-270"/>
              <w:rPr>
                <w:sz w:val="24"/>
                <w:szCs w:val="24"/>
              </w:rPr>
            </w:pPr>
          </w:p>
        </w:tc>
      </w:tr>
      <w:tr w:rsidR="006C2A3E"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6C2A3E" w:rsidRPr="00015BA1" w:rsidRDefault="006C2A3E" w:rsidP="00FD798F">
            <w:pPr>
              <w:ind w:right="-270"/>
              <w:rPr>
                <w:rFonts w:cs="Arial"/>
                <w:b/>
                <w:sz w:val="24"/>
                <w:szCs w:val="24"/>
              </w:rPr>
            </w:pPr>
            <w:r w:rsidRPr="00015BA1">
              <w:rPr>
                <w:rFonts w:cs="Arial"/>
                <w:b/>
                <w:sz w:val="24"/>
                <w:szCs w:val="24"/>
              </w:rPr>
              <w:t>Sub Total</w:t>
            </w:r>
          </w:p>
        </w:tc>
        <w:tc>
          <w:tcPr>
            <w:tcW w:w="2182" w:type="dxa"/>
            <w:gridSpan w:val="2"/>
          </w:tcPr>
          <w:p w:rsidR="006C2A3E" w:rsidRPr="00015BA1" w:rsidRDefault="006C50AA" w:rsidP="00224B16">
            <w:pPr>
              <w:ind w:right="-270"/>
              <w:rPr>
                <w:b/>
                <w:sz w:val="24"/>
                <w:szCs w:val="24"/>
              </w:rPr>
            </w:pPr>
            <w:r w:rsidRPr="00015BA1">
              <w:rPr>
                <w:b/>
                <w:sz w:val="24"/>
                <w:szCs w:val="24"/>
              </w:rPr>
              <w:t>28 000.00</w:t>
            </w:r>
          </w:p>
        </w:tc>
        <w:tc>
          <w:tcPr>
            <w:tcW w:w="2983" w:type="dxa"/>
          </w:tcPr>
          <w:p w:rsidR="006C2A3E" w:rsidRPr="00015BA1" w:rsidRDefault="006C2A3E" w:rsidP="00224B16">
            <w:pPr>
              <w:ind w:right="-270"/>
              <w:rPr>
                <w:sz w:val="24"/>
                <w:szCs w:val="24"/>
              </w:rPr>
            </w:pPr>
          </w:p>
        </w:tc>
      </w:tr>
      <w:tr w:rsidR="00917FEC" w:rsidRPr="00015BA1" w:rsidTr="009209C2">
        <w:trPr>
          <w:jc w:val="center"/>
        </w:trPr>
        <w:tc>
          <w:tcPr>
            <w:tcW w:w="7422" w:type="dxa"/>
            <w:gridSpan w:val="3"/>
            <w:tcBorders>
              <w:top w:val="single" w:sz="4" w:space="0" w:color="auto"/>
              <w:left w:val="single" w:sz="4" w:space="0" w:color="auto"/>
              <w:bottom w:val="single" w:sz="4" w:space="0" w:color="auto"/>
              <w:right w:val="single" w:sz="4" w:space="0" w:color="auto"/>
            </w:tcBorders>
            <w:shd w:val="clear" w:color="auto" w:fill="84E739"/>
            <w:hideMark/>
          </w:tcPr>
          <w:p w:rsidR="00917FEC" w:rsidRPr="00015BA1" w:rsidRDefault="00917FEC" w:rsidP="00E95CEA">
            <w:pPr>
              <w:ind w:right="-270"/>
              <w:rPr>
                <w:rFonts w:cs="Arial"/>
                <w:b/>
                <w:sz w:val="24"/>
                <w:szCs w:val="24"/>
              </w:rPr>
            </w:pPr>
            <w:r w:rsidRPr="00015BA1">
              <w:rPr>
                <w:rFonts w:cs="Arial"/>
                <w:b/>
                <w:sz w:val="24"/>
                <w:szCs w:val="24"/>
              </w:rPr>
              <w:t xml:space="preserve">TSHWANE GREEN HOMES  </w:t>
            </w:r>
          </w:p>
        </w:tc>
        <w:tc>
          <w:tcPr>
            <w:tcW w:w="2983" w:type="dxa"/>
            <w:tcBorders>
              <w:top w:val="single" w:sz="4" w:space="0" w:color="auto"/>
              <w:left w:val="single" w:sz="4" w:space="0" w:color="auto"/>
              <w:bottom w:val="single" w:sz="4" w:space="0" w:color="auto"/>
              <w:right w:val="single" w:sz="4" w:space="0" w:color="auto"/>
            </w:tcBorders>
            <w:shd w:val="clear" w:color="auto" w:fill="84E739"/>
          </w:tcPr>
          <w:p w:rsidR="00917FEC" w:rsidRPr="00015BA1" w:rsidRDefault="00917FEC" w:rsidP="00E95CEA">
            <w:pPr>
              <w:ind w:right="-270"/>
              <w:rPr>
                <w:rFonts w:cs="Arial"/>
                <w:b/>
                <w:sz w:val="24"/>
                <w:szCs w:val="24"/>
              </w:rPr>
            </w:pPr>
          </w:p>
        </w:tc>
      </w:tr>
      <w:tr w:rsidR="00917FEC" w:rsidRPr="00015BA1" w:rsidTr="009209C2">
        <w:trPr>
          <w:trHeight w:val="1430"/>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ind w:right="-270"/>
              <w:rPr>
                <w:rFonts w:cs="Arial"/>
                <w:b/>
                <w:sz w:val="24"/>
                <w:szCs w:val="24"/>
              </w:rPr>
            </w:pPr>
            <w:r w:rsidRPr="00015BA1">
              <w:rPr>
                <w:rFonts w:cs="Arial"/>
                <w:b/>
                <w:sz w:val="24"/>
                <w:szCs w:val="24"/>
              </w:rPr>
              <w:lastRenderedPageBreak/>
              <w:t>Distribution of Educational promotional materials on the green economy / greenhomes</w:t>
            </w:r>
            <w:r w:rsidR="00947D89" w:rsidRPr="00015BA1">
              <w:rPr>
                <w:rFonts w:cs="Arial"/>
                <w:b/>
                <w:sz w:val="24"/>
                <w:szCs w:val="24"/>
              </w:rPr>
              <w:t>: fridge magnets, rulers, pamphlets,</w:t>
            </w:r>
          </w:p>
        </w:tc>
        <w:tc>
          <w:tcPr>
            <w:tcW w:w="2182" w:type="dxa"/>
            <w:gridSpan w:val="2"/>
          </w:tcPr>
          <w:p w:rsidR="00917FEC" w:rsidRPr="00015BA1" w:rsidRDefault="006C50AA" w:rsidP="00917FEC">
            <w:pPr>
              <w:ind w:right="-270"/>
              <w:rPr>
                <w:rFonts w:cs="Arial"/>
                <w:sz w:val="24"/>
                <w:szCs w:val="24"/>
              </w:rPr>
            </w:pPr>
            <w:r w:rsidRPr="00015BA1">
              <w:rPr>
                <w:rFonts w:cs="Arial"/>
                <w:sz w:val="24"/>
                <w:szCs w:val="24"/>
              </w:rPr>
              <w:t>R1</w:t>
            </w:r>
            <w:r w:rsidR="00917FEC" w:rsidRPr="00015BA1">
              <w:rPr>
                <w:rFonts w:cs="Arial"/>
                <w:sz w:val="24"/>
                <w:szCs w:val="24"/>
              </w:rPr>
              <w:t xml:space="preserve">43 000.00 </w:t>
            </w:r>
          </w:p>
        </w:tc>
        <w:tc>
          <w:tcPr>
            <w:tcW w:w="2983" w:type="dxa"/>
          </w:tcPr>
          <w:p w:rsidR="00917FEC" w:rsidRPr="00015BA1" w:rsidRDefault="00E504DD" w:rsidP="00FD798F">
            <w:pPr>
              <w:ind w:right="-270"/>
              <w:rPr>
                <w:rFonts w:cs="Arial"/>
                <w:sz w:val="24"/>
                <w:szCs w:val="24"/>
              </w:rPr>
            </w:pPr>
            <w:r w:rsidRPr="00015BA1">
              <w:rPr>
                <w:rFonts w:cs="Arial"/>
                <w:sz w:val="24"/>
                <w:szCs w:val="24"/>
              </w:rPr>
              <w:t xml:space="preserve"> R200 000.00  </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b/>
                <w:sz w:val="24"/>
                <w:szCs w:val="24"/>
              </w:rPr>
            </w:pPr>
            <w:r w:rsidRPr="00015BA1">
              <w:rPr>
                <w:rFonts w:cs="Arial"/>
                <w:b/>
                <w:sz w:val="24"/>
                <w:szCs w:val="24"/>
              </w:rPr>
              <w:t>New Home Owners programme</w:t>
            </w:r>
          </w:p>
        </w:tc>
        <w:tc>
          <w:tcPr>
            <w:tcW w:w="2182" w:type="dxa"/>
            <w:gridSpan w:val="2"/>
          </w:tcPr>
          <w:p w:rsidR="00917FEC" w:rsidRPr="00015BA1" w:rsidRDefault="00917FEC" w:rsidP="00917FEC">
            <w:pPr>
              <w:ind w:right="-270"/>
              <w:rPr>
                <w:rFonts w:cs="Arial"/>
                <w:sz w:val="24"/>
                <w:szCs w:val="24"/>
              </w:rPr>
            </w:pPr>
          </w:p>
        </w:tc>
        <w:tc>
          <w:tcPr>
            <w:tcW w:w="2983" w:type="dxa"/>
          </w:tcPr>
          <w:p w:rsidR="00917FEC" w:rsidRPr="00015BA1" w:rsidRDefault="00F153FD" w:rsidP="00917FEC">
            <w:pPr>
              <w:ind w:right="-270"/>
              <w:rPr>
                <w:rFonts w:cs="Arial"/>
                <w:sz w:val="24"/>
                <w:szCs w:val="24"/>
              </w:rPr>
            </w:pPr>
            <w:r>
              <w:rPr>
                <w:rFonts w:cs="Arial"/>
                <w:sz w:val="24"/>
                <w:szCs w:val="24"/>
              </w:rPr>
              <w:t xml:space="preserve">R40 000.00    </w:t>
            </w:r>
          </w:p>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ind w:right="-270"/>
              <w:rPr>
                <w:rFonts w:cs="Arial"/>
                <w:b/>
                <w:sz w:val="24"/>
                <w:szCs w:val="24"/>
              </w:rPr>
            </w:pPr>
            <w:r w:rsidRPr="00015BA1">
              <w:rPr>
                <w:rFonts w:cs="Arial"/>
                <w:b/>
                <w:sz w:val="24"/>
                <w:szCs w:val="24"/>
              </w:rPr>
              <w:t>Greening Households – using     Ngwewama Family Tips</w:t>
            </w:r>
          </w:p>
        </w:tc>
        <w:tc>
          <w:tcPr>
            <w:tcW w:w="2182" w:type="dxa"/>
            <w:gridSpan w:val="2"/>
          </w:tcPr>
          <w:p w:rsidR="00917FEC" w:rsidRPr="00015BA1" w:rsidRDefault="00917FEC" w:rsidP="00FD798F">
            <w:pPr>
              <w:ind w:right="-270"/>
              <w:rPr>
                <w:rFonts w:cs="Arial"/>
                <w:sz w:val="24"/>
                <w:szCs w:val="24"/>
              </w:rPr>
            </w:pPr>
          </w:p>
          <w:p w:rsidR="00917FEC" w:rsidRPr="00015BA1" w:rsidRDefault="00917FEC" w:rsidP="00FD798F">
            <w:pPr>
              <w:ind w:right="-270"/>
              <w:rPr>
                <w:rFonts w:cs="Arial"/>
                <w:sz w:val="24"/>
                <w:szCs w:val="24"/>
              </w:rPr>
            </w:pPr>
          </w:p>
        </w:tc>
        <w:tc>
          <w:tcPr>
            <w:tcW w:w="2983" w:type="dxa"/>
          </w:tcPr>
          <w:p w:rsidR="00917FEC" w:rsidRPr="00015BA1" w:rsidRDefault="00917FEC" w:rsidP="00917FEC">
            <w:pPr>
              <w:ind w:right="-270"/>
              <w:rPr>
                <w:rFonts w:cs="Arial"/>
                <w:sz w:val="24"/>
                <w:szCs w:val="24"/>
              </w:rPr>
            </w:pPr>
            <w:r w:rsidRPr="00015BA1">
              <w:rPr>
                <w:rFonts w:cs="Arial"/>
                <w:sz w:val="24"/>
                <w:szCs w:val="24"/>
              </w:rPr>
              <w:t xml:space="preserve">R30 000.00    </w:t>
            </w:r>
          </w:p>
          <w:p w:rsidR="00917FEC" w:rsidRPr="00015BA1" w:rsidRDefault="00917FEC" w:rsidP="00FD798F">
            <w:pPr>
              <w:ind w:right="-270"/>
              <w:rPr>
                <w:rFonts w:cs="Arial"/>
                <w:sz w:val="24"/>
                <w:szCs w:val="24"/>
              </w:rPr>
            </w:pPr>
          </w:p>
        </w:tc>
      </w:tr>
      <w:tr w:rsidR="006C2A3E"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6C2A3E" w:rsidRPr="00015BA1" w:rsidRDefault="006C2A3E" w:rsidP="00FD798F">
            <w:pPr>
              <w:ind w:right="-270"/>
              <w:rPr>
                <w:rFonts w:cs="Arial"/>
                <w:b/>
                <w:sz w:val="24"/>
                <w:szCs w:val="24"/>
              </w:rPr>
            </w:pPr>
            <w:r w:rsidRPr="00015BA1">
              <w:rPr>
                <w:rFonts w:cs="Arial"/>
                <w:b/>
                <w:sz w:val="24"/>
                <w:szCs w:val="24"/>
              </w:rPr>
              <w:t>Sub Total</w:t>
            </w:r>
          </w:p>
        </w:tc>
        <w:tc>
          <w:tcPr>
            <w:tcW w:w="2182" w:type="dxa"/>
            <w:gridSpan w:val="2"/>
          </w:tcPr>
          <w:p w:rsidR="006C2A3E" w:rsidRPr="00015BA1" w:rsidRDefault="008361B8" w:rsidP="00FD798F">
            <w:pPr>
              <w:ind w:right="-270"/>
              <w:rPr>
                <w:rFonts w:cs="Arial"/>
                <w:b/>
                <w:sz w:val="24"/>
                <w:szCs w:val="24"/>
              </w:rPr>
            </w:pPr>
            <w:r w:rsidRPr="00015BA1">
              <w:rPr>
                <w:rFonts w:cs="Arial"/>
                <w:b/>
                <w:sz w:val="24"/>
                <w:szCs w:val="24"/>
              </w:rPr>
              <w:t>1</w:t>
            </w:r>
            <w:r w:rsidR="006C2A3E" w:rsidRPr="00015BA1">
              <w:rPr>
                <w:rFonts w:cs="Arial"/>
                <w:b/>
                <w:sz w:val="24"/>
                <w:szCs w:val="24"/>
              </w:rPr>
              <w:t>43 000.00</w:t>
            </w:r>
          </w:p>
        </w:tc>
        <w:tc>
          <w:tcPr>
            <w:tcW w:w="2983" w:type="dxa"/>
          </w:tcPr>
          <w:p w:rsidR="006C2A3E" w:rsidRPr="00015BA1" w:rsidRDefault="006C2A3E" w:rsidP="00917FEC">
            <w:pPr>
              <w:ind w:right="-270"/>
              <w:rPr>
                <w:rFonts w:cs="Arial"/>
                <w:sz w:val="24"/>
                <w:szCs w:val="24"/>
              </w:rPr>
            </w:pPr>
          </w:p>
        </w:tc>
      </w:tr>
      <w:tr w:rsidR="00917FEC" w:rsidRPr="00015BA1" w:rsidTr="00852A7D">
        <w:trPr>
          <w:jc w:val="center"/>
        </w:trPr>
        <w:tc>
          <w:tcPr>
            <w:tcW w:w="7422" w:type="dxa"/>
            <w:gridSpan w:val="3"/>
            <w:tcBorders>
              <w:top w:val="single" w:sz="4" w:space="0" w:color="auto"/>
              <w:left w:val="single" w:sz="4" w:space="0" w:color="auto"/>
              <w:bottom w:val="single" w:sz="4" w:space="0" w:color="auto"/>
              <w:right w:val="single" w:sz="4" w:space="0" w:color="auto"/>
            </w:tcBorders>
            <w:shd w:val="clear" w:color="auto" w:fill="FF6600"/>
            <w:hideMark/>
          </w:tcPr>
          <w:p w:rsidR="00917FEC" w:rsidRPr="00015BA1" w:rsidRDefault="00917FEC" w:rsidP="00E95CEA">
            <w:pPr>
              <w:ind w:right="-270"/>
              <w:rPr>
                <w:rFonts w:cs="Arial"/>
                <w:b/>
                <w:sz w:val="24"/>
                <w:szCs w:val="24"/>
              </w:rPr>
            </w:pPr>
            <w:r w:rsidRPr="00015BA1">
              <w:rPr>
                <w:rFonts w:cs="Arial"/>
                <w:b/>
                <w:sz w:val="24"/>
                <w:szCs w:val="24"/>
              </w:rPr>
              <w:t xml:space="preserve">TSHWANE GREEN COMMUNITIES </w:t>
            </w:r>
          </w:p>
        </w:tc>
        <w:tc>
          <w:tcPr>
            <w:tcW w:w="2983" w:type="dxa"/>
            <w:tcBorders>
              <w:top w:val="single" w:sz="4" w:space="0" w:color="auto"/>
              <w:left w:val="single" w:sz="4" w:space="0" w:color="auto"/>
              <w:bottom w:val="single" w:sz="4" w:space="0" w:color="auto"/>
              <w:right w:val="single" w:sz="4" w:space="0" w:color="auto"/>
            </w:tcBorders>
            <w:shd w:val="clear" w:color="auto" w:fill="FF6600"/>
          </w:tcPr>
          <w:p w:rsidR="00917FEC" w:rsidRPr="00015BA1" w:rsidRDefault="00917FEC" w:rsidP="00E95CEA">
            <w:pPr>
              <w:ind w:right="-270"/>
              <w:rPr>
                <w:rFonts w:cs="Arial"/>
                <w:b/>
                <w:sz w:val="24"/>
                <w:szCs w:val="24"/>
              </w:rPr>
            </w:pPr>
          </w:p>
        </w:tc>
      </w:tr>
      <w:tr w:rsidR="00917FEC" w:rsidRPr="00015BA1" w:rsidTr="009209C2">
        <w:trPr>
          <w:trHeight w:val="330"/>
          <w:jc w:val="center"/>
        </w:trPr>
        <w:tc>
          <w:tcPr>
            <w:tcW w:w="5240" w:type="dxa"/>
            <w:vMerge w:val="restart"/>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tabs>
                <w:tab w:val="left" w:pos="1650"/>
              </w:tabs>
              <w:ind w:right="-270"/>
              <w:rPr>
                <w:rFonts w:cs="Arial"/>
                <w:b/>
                <w:sz w:val="24"/>
                <w:szCs w:val="24"/>
              </w:rPr>
            </w:pPr>
            <w:r w:rsidRPr="00015BA1">
              <w:rPr>
                <w:rFonts w:cs="Arial"/>
                <w:b/>
                <w:sz w:val="24"/>
                <w:szCs w:val="24"/>
              </w:rPr>
              <w:t>Flash Mob</w:t>
            </w:r>
            <w:r w:rsidR="00F153FD">
              <w:rPr>
                <w:rFonts w:cs="Arial"/>
                <w:b/>
                <w:sz w:val="24"/>
                <w:szCs w:val="24"/>
              </w:rPr>
              <w:t xml:space="preserve"> (</w:t>
            </w:r>
            <w:r w:rsidR="009209C2">
              <w:rPr>
                <w:rFonts w:cs="Arial"/>
                <w:b/>
                <w:sz w:val="24"/>
                <w:szCs w:val="24"/>
              </w:rPr>
              <w:t>6 )</w:t>
            </w:r>
          </w:p>
        </w:tc>
        <w:tc>
          <w:tcPr>
            <w:tcW w:w="2182" w:type="dxa"/>
            <w:gridSpan w:val="2"/>
          </w:tcPr>
          <w:p w:rsidR="008361B8" w:rsidRPr="00015BA1" w:rsidRDefault="008361B8" w:rsidP="00FD798F">
            <w:pPr>
              <w:ind w:right="-270"/>
              <w:rPr>
                <w:rFonts w:cs="Arial"/>
                <w:sz w:val="24"/>
                <w:szCs w:val="24"/>
              </w:rPr>
            </w:pPr>
            <w:r w:rsidRPr="00015BA1">
              <w:rPr>
                <w:rFonts w:cs="Arial"/>
                <w:sz w:val="24"/>
                <w:szCs w:val="24"/>
              </w:rPr>
              <w:t>R129 000.00</w:t>
            </w:r>
            <w:r w:rsidR="0017503E" w:rsidRPr="00015BA1">
              <w:rPr>
                <w:rFonts w:cs="Arial"/>
                <w:sz w:val="24"/>
                <w:szCs w:val="24"/>
              </w:rPr>
              <w:t xml:space="preserve">  (3) </w:t>
            </w:r>
          </w:p>
        </w:tc>
        <w:tc>
          <w:tcPr>
            <w:tcW w:w="2983" w:type="dxa"/>
          </w:tcPr>
          <w:p w:rsidR="00917FEC" w:rsidRPr="00015BA1" w:rsidRDefault="00F153FD" w:rsidP="00FD798F">
            <w:pPr>
              <w:ind w:right="-270"/>
              <w:rPr>
                <w:rFonts w:cs="Arial"/>
                <w:sz w:val="24"/>
                <w:szCs w:val="24"/>
              </w:rPr>
            </w:pPr>
            <w:r>
              <w:rPr>
                <w:rFonts w:cs="Arial"/>
                <w:sz w:val="24"/>
                <w:szCs w:val="24"/>
              </w:rPr>
              <w:t>R</w:t>
            </w:r>
            <w:r w:rsidR="009209C2">
              <w:rPr>
                <w:rFonts w:cs="Arial"/>
                <w:sz w:val="24"/>
                <w:szCs w:val="24"/>
              </w:rPr>
              <w:t>129</w:t>
            </w:r>
            <w:r>
              <w:rPr>
                <w:rFonts w:cs="Arial"/>
                <w:sz w:val="24"/>
                <w:szCs w:val="24"/>
              </w:rPr>
              <w:t xml:space="preserve"> </w:t>
            </w:r>
            <w:r w:rsidR="008361B8" w:rsidRPr="00015BA1">
              <w:rPr>
                <w:rFonts w:cs="Arial"/>
                <w:sz w:val="24"/>
                <w:szCs w:val="24"/>
              </w:rPr>
              <w:t xml:space="preserve"> 000.00</w:t>
            </w:r>
            <w:r>
              <w:rPr>
                <w:rFonts w:cs="Arial"/>
                <w:sz w:val="24"/>
                <w:szCs w:val="24"/>
              </w:rPr>
              <w:t xml:space="preserve"> (</w:t>
            </w:r>
            <w:r w:rsidR="009209C2">
              <w:rPr>
                <w:rFonts w:cs="Arial"/>
                <w:sz w:val="24"/>
                <w:szCs w:val="24"/>
              </w:rPr>
              <w:t>3</w:t>
            </w:r>
            <w:r>
              <w:rPr>
                <w:rFonts w:cs="Arial"/>
                <w:sz w:val="24"/>
                <w:szCs w:val="24"/>
              </w:rPr>
              <w:t>)</w:t>
            </w:r>
          </w:p>
        </w:tc>
      </w:tr>
      <w:tr w:rsidR="00917FEC" w:rsidRPr="00015BA1" w:rsidTr="009209C2">
        <w:trPr>
          <w:trHeight w:val="330"/>
          <w:jc w:val="cent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917FEC" w:rsidRPr="00015BA1" w:rsidRDefault="00917FEC" w:rsidP="00FD798F">
            <w:pPr>
              <w:rPr>
                <w:rFonts w:cs="Arial"/>
                <w:sz w:val="24"/>
                <w:szCs w:val="24"/>
              </w:rPr>
            </w:pP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917FEC" w:rsidP="00FD798F">
            <w:pPr>
              <w:ind w:right="-270"/>
              <w:rPr>
                <w:rFonts w:cs="Arial"/>
                <w:sz w:val="24"/>
                <w:szCs w:val="24"/>
              </w:rPr>
            </w:pPr>
          </w:p>
        </w:tc>
      </w:tr>
      <w:tr w:rsidR="00917FEC" w:rsidRPr="00015BA1" w:rsidTr="009209C2">
        <w:trPr>
          <w:trHeight w:val="230"/>
          <w:jc w:val="cent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917FEC" w:rsidRPr="00015BA1" w:rsidRDefault="00917FEC" w:rsidP="00FD798F">
            <w:pPr>
              <w:rPr>
                <w:rFonts w:cs="Arial"/>
                <w:sz w:val="24"/>
                <w:szCs w:val="24"/>
              </w:rPr>
            </w:pP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917FEC" w:rsidP="00FD798F">
            <w:pPr>
              <w:ind w:right="-270"/>
              <w:rPr>
                <w:rFonts w:cs="Arial"/>
                <w:sz w:val="24"/>
                <w:szCs w:val="24"/>
              </w:rPr>
            </w:pPr>
          </w:p>
        </w:tc>
      </w:tr>
      <w:tr w:rsidR="00917FEC" w:rsidRPr="00015BA1" w:rsidTr="009209C2">
        <w:trPr>
          <w:trHeight w:val="230"/>
          <w:jc w:val="center"/>
        </w:trPr>
        <w:tc>
          <w:tcPr>
            <w:tcW w:w="5240" w:type="dxa"/>
            <w:vMerge/>
            <w:tcBorders>
              <w:top w:val="single" w:sz="4" w:space="0" w:color="auto"/>
              <w:left w:val="single" w:sz="4" w:space="0" w:color="auto"/>
              <w:bottom w:val="single" w:sz="4" w:space="0" w:color="auto"/>
              <w:right w:val="single" w:sz="4" w:space="0" w:color="auto"/>
            </w:tcBorders>
            <w:vAlign w:val="center"/>
            <w:hideMark/>
          </w:tcPr>
          <w:p w:rsidR="00917FEC" w:rsidRPr="00015BA1" w:rsidRDefault="00917FEC" w:rsidP="00FD798F">
            <w:pPr>
              <w:rPr>
                <w:rFonts w:cs="Arial"/>
                <w:sz w:val="24"/>
                <w:szCs w:val="24"/>
              </w:rPr>
            </w:pP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tabs>
                <w:tab w:val="left" w:pos="1650"/>
              </w:tabs>
              <w:ind w:right="-270"/>
              <w:rPr>
                <w:rFonts w:cs="Arial"/>
                <w:b/>
                <w:sz w:val="24"/>
                <w:szCs w:val="24"/>
              </w:rPr>
            </w:pPr>
            <w:r w:rsidRPr="00015BA1">
              <w:rPr>
                <w:rFonts w:cs="Arial"/>
                <w:b/>
                <w:sz w:val="24"/>
                <w:szCs w:val="24"/>
              </w:rPr>
              <w:t xml:space="preserve">Sports Events – Rugby, Soccer, Cricket </w:t>
            </w:r>
          </w:p>
        </w:tc>
        <w:tc>
          <w:tcPr>
            <w:tcW w:w="2182" w:type="dxa"/>
            <w:gridSpan w:val="2"/>
          </w:tcPr>
          <w:p w:rsidR="00724A5A" w:rsidRPr="00015BA1" w:rsidRDefault="00724A5A" w:rsidP="00FD798F">
            <w:pPr>
              <w:ind w:right="-270"/>
              <w:rPr>
                <w:rFonts w:cs="Arial"/>
                <w:sz w:val="24"/>
                <w:szCs w:val="24"/>
              </w:rPr>
            </w:pPr>
            <w:r w:rsidRPr="00015BA1">
              <w:rPr>
                <w:rFonts w:cs="Arial"/>
                <w:sz w:val="24"/>
                <w:szCs w:val="24"/>
              </w:rPr>
              <w:t xml:space="preserve">R90 000.00 </w:t>
            </w:r>
          </w:p>
        </w:tc>
        <w:tc>
          <w:tcPr>
            <w:tcW w:w="2983" w:type="dxa"/>
          </w:tcPr>
          <w:p w:rsidR="00917FEC" w:rsidRPr="00015BA1" w:rsidRDefault="00724A5A" w:rsidP="00FD798F">
            <w:pPr>
              <w:ind w:right="-270"/>
              <w:rPr>
                <w:rFonts w:cs="Arial"/>
                <w:sz w:val="24"/>
                <w:szCs w:val="24"/>
              </w:rPr>
            </w:pPr>
            <w:r w:rsidRPr="00015BA1">
              <w:rPr>
                <w:rFonts w:cs="Arial"/>
                <w:sz w:val="24"/>
                <w:szCs w:val="24"/>
              </w:rPr>
              <w:t>R75 000.00</w:t>
            </w:r>
          </w:p>
        </w:tc>
      </w:tr>
      <w:tr w:rsidR="00BA71A9"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BA71A9" w:rsidRPr="00015BA1" w:rsidRDefault="008361B8" w:rsidP="00FD798F">
            <w:pPr>
              <w:tabs>
                <w:tab w:val="left" w:pos="1650"/>
              </w:tabs>
              <w:ind w:right="-270"/>
              <w:rPr>
                <w:rFonts w:cs="Arial"/>
                <w:b/>
                <w:sz w:val="24"/>
                <w:szCs w:val="24"/>
              </w:rPr>
            </w:pPr>
            <w:r w:rsidRPr="00015BA1">
              <w:rPr>
                <w:rFonts w:cs="Arial"/>
                <w:b/>
                <w:sz w:val="24"/>
                <w:szCs w:val="24"/>
              </w:rPr>
              <w:t xml:space="preserve">Framed </w:t>
            </w:r>
            <w:r w:rsidR="00BA71A9" w:rsidRPr="00015BA1">
              <w:rPr>
                <w:rFonts w:cs="Arial"/>
                <w:b/>
                <w:sz w:val="24"/>
                <w:szCs w:val="24"/>
              </w:rPr>
              <w:t xml:space="preserve">Posters in Customer Service </w:t>
            </w:r>
            <w:r w:rsidR="00015BA1" w:rsidRPr="00015BA1">
              <w:rPr>
                <w:rFonts w:cs="Arial"/>
                <w:b/>
                <w:sz w:val="24"/>
                <w:szCs w:val="24"/>
              </w:rPr>
              <w:t>Centers</w:t>
            </w:r>
            <w:r w:rsidR="009209C2">
              <w:rPr>
                <w:rFonts w:cs="Arial"/>
                <w:b/>
                <w:sz w:val="24"/>
                <w:szCs w:val="24"/>
              </w:rPr>
              <w:t xml:space="preserve"> (7)</w:t>
            </w:r>
            <w:r w:rsidR="00BA71A9" w:rsidRPr="00015BA1">
              <w:rPr>
                <w:rFonts w:cs="Arial"/>
                <w:b/>
                <w:sz w:val="24"/>
                <w:szCs w:val="24"/>
              </w:rPr>
              <w:t xml:space="preserve"> and  Libraries</w:t>
            </w:r>
            <w:r w:rsidR="009209C2">
              <w:rPr>
                <w:rFonts w:cs="Arial"/>
                <w:b/>
                <w:sz w:val="24"/>
                <w:szCs w:val="24"/>
              </w:rPr>
              <w:t xml:space="preserve"> (9)</w:t>
            </w:r>
          </w:p>
        </w:tc>
        <w:tc>
          <w:tcPr>
            <w:tcW w:w="2182" w:type="dxa"/>
            <w:gridSpan w:val="2"/>
          </w:tcPr>
          <w:p w:rsidR="00BA71A9" w:rsidRPr="00015BA1" w:rsidRDefault="008361B8" w:rsidP="00FD798F">
            <w:pPr>
              <w:ind w:right="-270"/>
              <w:rPr>
                <w:rFonts w:cs="Arial"/>
                <w:sz w:val="24"/>
                <w:szCs w:val="24"/>
              </w:rPr>
            </w:pPr>
            <w:r w:rsidRPr="00015BA1">
              <w:rPr>
                <w:rFonts w:cs="Arial"/>
                <w:sz w:val="24"/>
                <w:szCs w:val="24"/>
              </w:rPr>
              <w:t>R100 000.00</w:t>
            </w:r>
          </w:p>
        </w:tc>
        <w:tc>
          <w:tcPr>
            <w:tcW w:w="2983" w:type="dxa"/>
          </w:tcPr>
          <w:p w:rsidR="00BA71A9" w:rsidRPr="00015BA1" w:rsidRDefault="00BA71A9"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hideMark/>
          </w:tcPr>
          <w:p w:rsidR="00917FEC" w:rsidRPr="00015BA1" w:rsidRDefault="00917FEC" w:rsidP="00FD798F">
            <w:pPr>
              <w:tabs>
                <w:tab w:val="left" w:pos="1650"/>
              </w:tabs>
              <w:ind w:right="-270"/>
              <w:rPr>
                <w:rFonts w:cs="Arial"/>
                <w:b/>
                <w:sz w:val="24"/>
                <w:szCs w:val="24"/>
              </w:rPr>
            </w:pPr>
            <w:r w:rsidRPr="00015BA1">
              <w:rPr>
                <w:rFonts w:cs="Arial"/>
                <w:b/>
                <w:sz w:val="24"/>
                <w:szCs w:val="24"/>
              </w:rPr>
              <w:t xml:space="preserve">Tshwane </w:t>
            </w:r>
            <w:r w:rsidR="00BA71A9" w:rsidRPr="00015BA1">
              <w:rPr>
                <w:rFonts w:cs="Arial"/>
                <w:b/>
                <w:sz w:val="24"/>
                <w:szCs w:val="24"/>
              </w:rPr>
              <w:t xml:space="preserve"> Green </w:t>
            </w:r>
            <w:r w:rsidRPr="00015BA1">
              <w:rPr>
                <w:rFonts w:cs="Arial"/>
                <w:b/>
                <w:sz w:val="24"/>
                <w:szCs w:val="24"/>
              </w:rPr>
              <w:t>Ride</w:t>
            </w: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9209C2" w:rsidP="00FD798F">
            <w:pPr>
              <w:ind w:right="-270"/>
              <w:rPr>
                <w:rFonts w:cs="Arial"/>
                <w:sz w:val="24"/>
                <w:szCs w:val="24"/>
              </w:rPr>
            </w:pPr>
            <w:r>
              <w:rPr>
                <w:rFonts w:cs="Arial"/>
                <w:sz w:val="24"/>
                <w:szCs w:val="24"/>
              </w:rPr>
              <w:t xml:space="preserve">R1 million </w:t>
            </w:r>
            <w:r w:rsidR="00917FEC" w:rsidRPr="00015BA1">
              <w:rPr>
                <w:rFonts w:cs="Arial"/>
                <w:sz w:val="24"/>
                <w:szCs w:val="24"/>
              </w:rPr>
              <w:t xml:space="preserve">  </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tabs>
                <w:tab w:val="left" w:pos="1650"/>
              </w:tabs>
              <w:ind w:right="-270"/>
              <w:rPr>
                <w:sz w:val="24"/>
                <w:szCs w:val="24"/>
              </w:rPr>
            </w:pPr>
            <w:r w:rsidRPr="00015BA1">
              <w:rPr>
                <w:rFonts w:cs="Arial"/>
                <w:b/>
                <w:sz w:val="24"/>
                <w:szCs w:val="24"/>
              </w:rPr>
              <w:t xml:space="preserve">Video Space on CoT buildings with Screens – </w:t>
            </w:r>
            <w:r w:rsidRPr="00015BA1">
              <w:rPr>
                <w:sz w:val="24"/>
                <w:szCs w:val="24"/>
              </w:rPr>
              <w:t>Video in public buildings</w:t>
            </w:r>
          </w:p>
        </w:tc>
        <w:tc>
          <w:tcPr>
            <w:tcW w:w="2182" w:type="dxa"/>
            <w:gridSpan w:val="2"/>
          </w:tcPr>
          <w:p w:rsidR="00917FEC" w:rsidRPr="00015BA1" w:rsidRDefault="00724A5A" w:rsidP="00FD798F">
            <w:pPr>
              <w:ind w:right="-270"/>
              <w:rPr>
                <w:rFonts w:cs="Arial"/>
                <w:sz w:val="24"/>
                <w:szCs w:val="24"/>
              </w:rPr>
            </w:pPr>
            <w:r w:rsidRPr="00015BA1">
              <w:rPr>
                <w:rFonts w:cs="Arial"/>
                <w:sz w:val="24"/>
                <w:szCs w:val="24"/>
              </w:rPr>
              <w:t>R 125</w:t>
            </w:r>
            <w:r w:rsidR="00917FEC" w:rsidRPr="00015BA1">
              <w:rPr>
                <w:rFonts w:cs="Arial"/>
                <w:sz w:val="24"/>
                <w:szCs w:val="24"/>
              </w:rPr>
              <w:t xml:space="preserve"> 000.00</w:t>
            </w: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tabs>
                <w:tab w:val="left" w:pos="1650"/>
              </w:tabs>
              <w:ind w:right="-270"/>
              <w:rPr>
                <w:rFonts w:cs="Arial"/>
                <w:b/>
                <w:sz w:val="24"/>
                <w:szCs w:val="24"/>
              </w:rPr>
            </w:pPr>
            <w:r w:rsidRPr="00015BA1">
              <w:rPr>
                <w:rFonts w:cs="Arial"/>
                <w:b/>
                <w:sz w:val="24"/>
                <w:szCs w:val="24"/>
              </w:rPr>
              <w:t xml:space="preserve">Electronic and </w:t>
            </w:r>
            <w:r w:rsidR="008361B8" w:rsidRPr="00015BA1">
              <w:rPr>
                <w:rFonts w:cs="Arial"/>
                <w:b/>
                <w:sz w:val="24"/>
                <w:szCs w:val="24"/>
              </w:rPr>
              <w:t xml:space="preserve"> Print </w:t>
            </w:r>
            <w:r w:rsidRPr="00015BA1">
              <w:rPr>
                <w:rFonts w:cs="Arial"/>
                <w:b/>
                <w:sz w:val="24"/>
                <w:szCs w:val="24"/>
              </w:rPr>
              <w:t>Media</w:t>
            </w:r>
          </w:p>
        </w:tc>
        <w:tc>
          <w:tcPr>
            <w:tcW w:w="2182" w:type="dxa"/>
            <w:gridSpan w:val="2"/>
          </w:tcPr>
          <w:p w:rsidR="00724A5A" w:rsidRPr="00015BA1" w:rsidRDefault="00724A5A" w:rsidP="00FD798F">
            <w:pPr>
              <w:ind w:right="-270"/>
              <w:rPr>
                <w:rFonts w:cs="Arial"/>
                <w:sz w:val="24"/>
                <w:szCs w:val="24"/>
              </w:rPr>
            </w:pPr>
            <w:r w:rsidRPr="00015BA1">
              <w:rPr>
                <w:rFonts w:cs="Arial"/>
                <w:sz w:val="24"/>
                <w:szCs w:val="24"/>
              </w:rPr>
              <w:t>R75 000.00</w:t>
            </w:r>
          </w:p>
        </w:tc>
        <w:tc>
          <w:tcPr>
            <w:tcW w:w="2983" w:type="dxa"/>
          </w:tcPr>
          <w:p w:rsidR="00917FEC" w:rsidRPr="00015BA1" w:rsidRDefault="00724A5A" w:rsidP="00FD798F">
            <w:pPr>
              <w:ind w:right="-270"/>
              <w:rPr>
                <w:rFonts w:cs="Arial"/>
                <w:sz w:val="24"/>
                <w:szCs w:val="24"/>
              </w:rPr>
            </w:pPr>
            <w:r w:rsidRPr="00015BA1">
              <w:rPr>
                <w:rFonts w:cs="Arial"/>
                <w:sz w:val="24"/>
                <w:szCs w:val="24"/>
              </w:rPr>
              <w:t>R21 000.00</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tabs>
                <w:tab w:val="left" w:pos="1650"/>
              </w:tabs>
              <w:ind w:right="-270"/>
              <w:rPr>
                <w:rFonts w:cs="Arial"/>
                <w:b/>
                <w:sz w:val="24"/>
                <w:szCs w:val="24"/>
              </w:rPr>
            </w:pPr>
            <w:r w:rsidRPr="00015BA1">
              <w:rPr>
                <w:rFonts w:cs="Arial"/>
                <w:b/>
                <w:sz w:val="24"/>
                <w:szCs w:val="24"/>
              </w:rPr>
              <w:t>Social network platforms</w:t>
            </w:r>
          </w:p>
        </w:tc>
        <w:tc>
          <w:tcPr>
            <w:tcW w:w="2182" w:type="dxa"/>
            <w:gridSpan w:val="2"/>
          </w:tcPr>
          <w:p w:rsidR="00917FEC" w:rsidRPr="00015BA1" w:rsidRDefault="00917FEC" w:rsidP="00FD798F">
            <w:pPr>
              <w:ind w:right="-270"/>
              <w:rPr>
                <w:rFonts w:cs="Arial"/>
                <w:sz w:val="24"/>
                <w:szCs w:val="24"/>
              </w:rPr>
            </w:pPr>
            <w:r w:rsidRPr="00015BA1">
              <w:rPr>
                <w:rFonts w:cs="Arial"/>
                <w:sz w:val="24"/>
                <w:szCs w:val="24"/>
              </w:rPr>
              <w:t>R   8 000.00</w:t>
            </w:r>
          </w:p>
        </w:tc>
        <w:tc>
          <w:tcPr>
            <w:tcW w:w="2983" w:type="dxa"/>
          </w:tcPr>
          <w:p w:rsidR="00917FEC" w:rsidRPr="00015BA1" w:rsidRDefault="00917FEC"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015BA1" w:rsidP="00FD798F">
            <w:pPr>
              <w:tabs>
                <w:tab w:val="left" w:pos="1650"/>
              </w:tabs>
              <w:ind w:right="-270"/>
              <w:rPr>
                <w:rFonts w:cs="Arial"/>
                <w:b/>
                <w:sz w:val="24"/>
                <w:szCs w:val="24"/>
              </w:rPr>
            </w:pPr>
            <w:r>
              <w:rPr>
                <w:rFonts w:cs="Arial"/>
                <w:b/>
                <w:sz w:val="24"/>
                <w:szCs w:val="24"/>
              </w:rPr>
              <w:t>Video of the Tshwane  Green Out</w:t>
            </w:r>
            <w:r w:rsidRPr="00015BA1">
              <w:rPr>
                <w:rFonts w:cs="Arial"/>
                <w:b/>
                <w:sz w:val="24"/>
                <w:szCs w:val="24"/>
              </w:rPr>
              <w:t>reach</w:t>
            </w:r>
            <w:r>
              <w:rPr>
                <w:rFonts w:cs="Arial"/>
                <w:b/>
                <w:sz w:val="24"/>
                <w:szCs w:val="24"/>
              </w:rPr>
              <w:t xml:space="preserve"> </w:t>
            </w:r>
            <w:r w:rsidRPr="00015BA1">
              <w:rPr>
                <w:rFonts w:cs="Arial"/>
                <w:b/>
                <w:sz w:val="24"/>
                <w:szCs w:val="24"/>
              </w:rPr>
              <w:t>Programme</w:t>
            </w:r>
          </w:p>
        </w:tc>
        <w:tc>
          <w:tcPr>
            <w:tcW w:w="2182" w:type="dxa"/>
            <w:gridSpan w:val="2"/>
          </w:tcPr>
          <w:p w:rsidR="00917FEC" w:rsidRPr="00015BA1" w:rsidRDefault="008361B8" w:rsidP="00FD798F">
            <w:pPr>
              <w:ind w:right="-270"/>
              <w:rPr>
                <w:rFonts w:cs="Arial"/>
                <w:sz w:val="24"/>
                <w:szCs w:val="24"/>
              </w:rPr>
            </w:pPr>
            <w:r w:rsidRPr="00015BA1">
              <w:rPr>
                <w:rFonts w:cs="Arial"/>
                <w:sz w:val="24"/>
                <w:szCs w:val="24"/>
              </w:rPr>
              <w:t>R12</w:t>
            </w:r>
            <w:r w:rsidR="00917FEC" w:rsidRPr="00015BA1">
              <w:rPr>
                <w:rFonts w:cs="Arial"/>
                <w:sz w:val="24"/>
                <w:szCs w:val="24"/>
              </w:rPr>
              <w:t>0 000.00</w:t>
            </w:r>
          </w:p>
        </w:tc>
        <w:tc>
          <w:tcPr>
            <w:tcW w:w="2983" w:type="dxa"/>
          </w:tcPr>
          <w:p w:rsidR="00917FEC" w:rsidRPr="00015BA1" w:rsidRDefault="00917FEC" w:rsidP="00FD798F">
            <w:pPr>
              <w:ind w:right="-270"/>
              <w:rPr>
                <w:rFonts w:cs="Arial"/>
                <w:sz w:val="24"/>
                <w:szCs w:val="24"/>
              </w:rPr>
            </w:pPr>
          </w:p>
        </w:tc>
      </w:tr>
      <w:tr w:rsidR="00724A5A"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724A5A" w:rsidRPr="00015BA1" w:rsidRDefault="00724A5A" w:rsidP="00FD798F">
            <w:pPr>
              <w:tabs>
                <w:tab w:val="left" w:pos="1650"/>
              </w:tabs>
              <w:ind w:right="-270"/>
              <w:rPr>
                <w:rFonts w:cs="Arial"/>
                <w:b/>
                <w:sz w:val="24"/>
                <w:szCs w:val="24"/>
              </w:rPr>
            </w:pPr>
            <w:r w:rsidRPr="00015BA1">
              <w:rPr>
                <w:rFonts w:cs="Arial"/>
                <w:b/>
                <w:sz w:val="24"/>
                <w:szCs w:val="24"/>
              </w:rPr>
              <w:t xml:space="preserve">Sub Total </w:t>
            </w:r>
          </w:p>
        </w:tc>
        <w:tc>
          <w:tcPr>
            <w:tcW w:w="2182" w:type="dxa"/>
            <w:gridSpan w:val="2"/>
          </w:tcPr>
          <w:p w:rsidR="00724A5A" w:rsidRPr="00015BA1" w:rsidRDefault="00724A5A" w:rsidP="00FD798F">
            <w:pPr>
              <w:ind w:right="-270"/>
              <w:rPr>
                <w:rFonts w:cs="Arial"/>
                <w:b/>
                <w:sz w:val="24"/>
                <w:szCs w:val="24"/>
              </w:rPr>
            </w:pPr>
            <w:r w:rsidRPr="00015BA1">
              <w:rPr>
                <w:rFonts w:cs="Arial"/>
                <w:b/>
                <w:sz w:val="24"/>
                <w:szCs w:val="24"/>
              </w:rPr>
              <w:t>647 000.00</w:t>
            </w:r>
          </w:p>
        </w:tc>
        <w:tc>
          <w:tcPr>
            <w:tcW w:w="2983" w:type="dxa"/>
          </w:tcPr>
          <w:p w:rsidR="00724A5A" w:rsidRPr="00015BA1" w:rsidRDefault="00724A5A" w:rsidP="00FD798F">
            <w:pPr>
              <w:ind w:right="-270"/>
              <w:rPr>
                <w:rFonts w:cs="Arial"/>
                <w:sz w:val="24"/>
                <w:szCs w:val="24"/>
              </w:rPr>
            </w:pP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tabs>
                <w:tab w:val="left" w:pos="1650"/>
              </w:tabs>
              <w:ind w:right="-270"/>
              <w:rPr>
                <w:rFonts w:cs="Arial"/>
                <w:b/>
                <w:sz w:val="24"/>
                <w:szCs w:val="24"/>
              </w:rPr>
            </w:pPr>
            <w:r w:rsidRPr="00015BA1">
              <w:rPr>
                <w:rFonts w:cs="Arial"/>
                <w:b/>
                <w:sz w:val="24"/>
                <w:szCs w:val="24"/>
              </w:rPr>
              <w:t>SUSTAINABILITY WEEK</w:t>
            </w:r>
          </w:p>
        </w:tc>
        <w:tc>
          <w:tcPr>
            <w:tcW w:w="2182" w:type="dxa"/>
            <w:gridSpan w:val="2"/>
          </w:tcPr>
          <w:p w:rsidR="00917FEC" w:rsidRPr="009255EB" w:rsidRDefault="00015BA1" w:rsidP="00FD798F">
            <w:pPr>
              <w:ind w:right="-270"/>
              <w:rPr>
                <w:sz w:val="24"/>
                <w:szCs w:val="24"/>
              </w:rPr>
            </w:pPr>
            <w:r w:rsidRPr="009255EB">
              <w:rPr>
                <w:sz w:val="24"/>
                <w:szCs w:val="24"/>
              </w:rPr>
              <w:t>R237 400.00</w:t>
            </w:r>
          </w:p>
        </w:tc>
        <w:tc>
          <w:tcPr>
            <w:tcW w:w="2983" w:type="dxa"/>
          </w:tcPr>
          <w:p w:rsidR="00917FEC" w:rsidRPr="00015BA1" w:rsidRDefault="00917FEC" w:rsidP="00FD798F">
            <w:pPr>
              <w:ind w:right="-270"/>
              <w:rPr>
                <w:sz w:val="24"/>
                <w:szCs w:val="24"/>
              </w:rPr>
            </w:pPr>
          </w:p>
        </w:tc>
      </w:tr>
      <w:tr w:rsidR="002A61D9"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2A61D9" w:rsidRPr="00015BA1" w:rsidRDefault="002A61D9" w:rsidP="00FD798F">
            <w:pPr>
              <w:tabs>
                <w:tab w:val="left" w:pos="1650"/>
              </w:tabs>
              <w:ind w:right="-270"/>
              <w:rPr>
                <w:rFonts w:cs="Arial"/>
                <w:b/>
                <w:sz w:val="24"/>
                <w:szCs w:val="24"/>
              </w:rPr>
            </w:pPr>
            <w:r w:rsidRPr="00015BA1">
              <w:rPr>
                <w:rFonts w:cs="Arial"/>
                <w:b/>
                <w:sz w:val="24"/>
                <w:szCs w:val="24"/>
              </w:rPr>
              <w:t xml:space="preserve">Information and literature management </w:t>
            </w:r>
          </w:p>
        </w:tc>
        <w:tc>
          <w:tcPr>
            <w:tcW w:w="2182" w:type="dxa"/>
            <w:gridSpan w:val="2"/>
          </w:tcPr>
          <w:p w:rsidR="002A61D9" w:rsidRPr="009255EB" w:rsidRDefault="002A61D9" w:rsidP="00FD798F">
            <w:pPr>
              <w:ind w:right="-270"/>
              <w:rPr>
                <w:rFonts w:cs="Arial"/>
                <w:sz w:val="24"/>
                <w:szCs w:val="24"/>
              </w:rPr>
            </w:pPr>
            <w:r w:rsidRPr="009255EB">
              <w:rPr>
                <w:rFonts w:cs="Arial"/>
                <w:sz w:val="24"/>
                <w:szCs w:val="24"/>
              </w:rPr>
              <w:t>R8 000.00</w:t>
            </w:r>
          </w:p>
        </w:tc>
        <w:tc>
          <w:tcPr>
            <w:tcW w:w="2983" w:type="dxa"/>
          </w:tcPr>
          <w:p w:rsidR="002A61D9" w:rsidRPr="00015BA1" w:rsidRDefault="002A61D9" w:rsidP="00FD798F">
            <w:pPr>
              <w:ind w:right="-270"/>
              <w:rPr>
                <w:sz w:val="24"/>
                <w:szCs w:val="24"/>
              </w:rPr>
            </w:pPr>
          </w:p>
        </w:tc>
      </w:tr>
      <w:tr w:rsidR="00724A5A"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724A5A" w:rsidRPr="00015BA1" w:rsidRDefault="00724A5A" w:rsidP="00FD798F">
            <w:pPr>
              <w:tabs>
                <w:tab w:val="left" w:pos="1650"/>
              </w:tabs>
              <w:ind w:right="-270"/>
              <w:rPr>
                <w:rFonts w:cs="Arial"/>
                <w:b/>
                <w:sz w:val="24"/>
                <w:szCs w:val="24"/>
              </w:rPr>
            </w:pPr>
            <w:r w:rsidRPr="00015BA1">
              <w:rPr>
                <w:rFonts w:cs="Arial"/>
                <w:b/>
                <w:sz w:val="24"/>
                <w:szCs w:val="24"/>
              </w:rPr>
              <w:t xml:space="preserve">Distribution of all materials </w:t>
            </w:r>
            <w:r w:rsidR="0017503E" w:rsidRPr="00015BA1">
              <w:rPr>
                <w:rFonts w:cs="Arial"/>
                <w:b/>
                <w:sz w:val="24"/>
                <w:szCs w:val="24"/>
              </w:rPr>
              <w:t xml:space="preserve">and </w:t>
            </w:r>
            <w:r w:rsidR="007E69C5">
              <w:rPr>
                <w:rFonts w:cs="Arial"/>
                <w:b/>
                <w:sz w:val="24"/>
                <w:szCs w:val="24"/>
              </w:rPr>
              <w:t>contingency</w:t>
            </w:r>
            <w:r w:rsidR="00015BA1" w:rsidRPr="00015BA1">
              <w:rPr>
                <w:rFonts w:cs="Arial"/>
                <w:b/>
                <w:sz w:val="24"/>
                <w:szCs w:val="24"/>
              </w:rPr>
              <w:t xml:space="preserve"> expenses</w:t>
            </w:r>
          </w:p>
        </w:tc>
        <w:tc>
          <w:tcPr>
            <w:tcW w:w="2182" w:type="dxa"/>
            <w:gridSpan w:val="2"/>
          </w:tcPr>
          <w:p w:rsidR="00724A5A" w:rsidRPr="00015BA1" w:rsidRDefault="0017503E" w:rsidP="00FD798F">
            <w:pPr>
              <w:ind w:right="-270"/>
              <w:rPr>
                <w:rFonts w:cs="Arial"/>
                <w:sz w:val="24"/>
                <w:szCs w:val="24"/>
              </w:rPr>
            </w:pPr>
            <w:r w:rsidRPr="00015BA1">
              <w:rPr>
                <w:rFonts w:cs="Arial"/>
                <w:sz w:val="24"/>
                <w:szCs w:val="24"/>
              </w:rPr>
              <w:t>R</w:t>
            </w:r>
            <w:r w:rsidR="009255EB">
              <w:rPr>
                <w:rFonts w:cs="Arial"/>
                <w:sz w:val="24"/>
                <w:szCs w:val="24"/>
              </w:rPr>
              <w:t>62 9</w:t>
            </w:r>
            <w:r w:rsidRPr="00015BA1">
              <w:rPr>
                <w:rFonts w:cs="Arial"/>
                <w:sz w:val="24"/>
                <w:szCs w:val="24"/>
              </w:rPr>
              <w:t>00.00</w:t>
            </w:r>
          </w:p>
        </w:tc>
        <w:tc>
          <w:tcPr>
            <w:tcW w:w="2983" w:type="dxa"/>
          </w:tcPr>
          <w:p w:rsidR="00724A5A" w:rsidRPr="00015BA1" w:rsidRDefault="007E69C5" w:rsidP="00FD798F">
            <w:pPr>
              <w:ind w:right="-270"/>
              <w:rPr>
                <w:sz w:val="24"/>
                <w:szCs w:val="24"/>
              </w:rPr>
            </w:pPr>
            <w:r>
              <w:rPr>
                <w:sz w:val="24"/>
                <w:szCs w:val="24"/>
              </w:rPr>
              <w:t>30 000.00</w:t>
            </w:r>
          </w:p>
        </w:tc>
      </w:tr>
      <w:tr w:rsidR="00917FEC"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917FEC" w:rsidRPr="00015BA1" w:rsidRDefault="00917FEC" w:rsidP="00FD798F">
            <w:pPr>
              <w:tabs>
                <w:tab w:val="left" w:pos="1650"/>
              </w:tabs>
              <w:ind w:right="-270"/>
              <w:rPr>
                <w:rFonts w:cs="Arial"/>
                <w:b/>
                <w:sz w:val="24"/>
                <w:szCs w:val="24"/>
              </w:rPr>
            </w:pPr>
            <w:r w:rsidRPr="00015BA1">
              <w:rPr>
                <w:rFonts w:cs="Arial"/>
                <w:b/>
                <w:sz w:val="24"/>
                <w:szCs w:val="24"/>
              </w:rPr>
              <w:t>Project Management  Fee</w:t>
            </w:r>
          </w:p>
        </w:tc>
        <w:tc>
          <w:tcPr>
            <w:tcW w:w="2182" w:type="dxa"/>
            <w:gridSpan w:val="2"/>
          </w:tcPr>
          <w:p w:rsidR="00917FEC" w:rsidRPr="00015BA1" w:rsidRDefault="00917FEC" w:rsidP="00FD798F">
            <w:pPr>
              <w:ind w:right="-270"/>
              <w:rPr>
                <w:rFonts w:cs="Arial"/>
                <w:sz w:val="24"/>
                <w:szCs w:val="24"/>
              </w:rPr>
            </w:pPr>
          </w:p>
        </w:tc>
        <w:tc>
          <w:tcPr>
            <w:tcW w:w="2983" w:type="dxa"/>
          </w:tcPr>
          <w:p w:rsidR="00917FEC" w:rsidRPr="00015BA1" w:rsidRDefault="00917FEC" w:rsidP="00FD798F">
            <w:pPr>
              <w:ind w:right="-270"/>
              <w:rPr>
                <w:sz w:val="24"/>
                <w:szCs w:val="24"/>
              </w:rPr>
            </w:pPr>
          </w:p>
        </w:tc>
      </w:tr>
      <w:tr w:rsidR="0017503E" w:rsidRPr="00015BA1" w:rsidTr="009209C2">
        <w:trPr>
          <w:jc w:val="center"/>
        </w:trPr>
        <w:tc>
          <w:tcPr>
            <w:tcW w:w="5240" w:type="dxa"/>
            <w:tcBorders>
              <w:top w:val="single" w:sz="4" w:space="0" w:color="auto"/>
              <w:left w:val="single" w:sz="4" w:space="0" w:color="auto"/>
              <w:bottom w:val="single" w:sz="4" w:space="0" w:color="auto"/>
              <w:right w:val="single" w:sz="4" w:space="0" w:color="auto"/>
            </w:tcBorders>
          </w:tcPr>
          <w:p w:rsidR="0017503E" w:rsidRPr="00015BA1" w:rsidRDefault="0017503E" w:rsidP="00FD798F">
            <w:pPr>
              <w:tabs>
                <w:tab w:val="left" w:pos="1650"/>
              </w:tabs>
              <w:ind w:right="-270"/>
              <w:rPr>
                <w:rFonts w:cs="Arial"/>
                <w:b/>
                <w:sz w:val="24"/>
                <w:szCs w:val="24"/>
              </w:rPr>
            </w:pPr>
            <w:r w:rsidRPr="00015BA1">
              <w:rPr>
                <w:rFonts w:cs="Arial"/>
                <w:b/>
                <w:sz w:val="24"/>
                <w:szCs w:val="24"/>
              </w:rPr>
              <w:t xml:space="preserve">TOTAL </w:t>
            </w:r>
          </w:p>
        </w:tc>
        <w:tc>
          <w:tcPr>
            <w:tcW w:w="2182" w:type="dxa"/>
            <w:gridSpan w:val="2"/>
          </w:tcPr>
          <w:p w:rsidR="0017503E" w:rsidRPr="00015BA1" w:rsidRDefault="0017503E" w:rsidP="00947D89">
            <w:pPr>
              <w:ind w:right="-270"/>
              <w:rPr>
                <w:rFonts w:cs="Arial"/>
                <w:b/>
                <w:sz w:val="24"/>
                <w:szCs w:val="24"/>
              </w:rPr>
            </w:pPr>
            <w:r w:rsidRPr="00015BA1">
              <w:rPr>
                <w:rFonts w:cs="Arial"/>
                <w:b/>
                <w:sz w:val="24"/>
                <w:szCs w:val="24"/>
              </w:rPr>
              <w:t>R1,500 000</w:t>
            </w:r>
          </w:p>
        </w:tc>
        <w:tc>
          <w:tcPr>
            <w:tcW w:w="2983" w:type="dxa"/>
          </w:tcPr>
          <w:p w:rsidR="0017503E" w:rsidRPr="00015BA1" w:rsidRDefault="0017503E" w:rsidP="00FD798F">
            <w:pPr>
              <w:ind w:right="-270"/>
              <w:rPr>
                <w:sz w:val="24"/>
                <w:szCs w:val="24"/>
              </w:rPr>
            </w:pPr>
          </w:p>
        </w:tc>
      </w:tr>
    </w:tbl>
    <w:p w:rsidR="00180479" w:rsidRPr="00015BA1" w:rsidRDefault="00180479" w:rsidP="002A61D9">
      <w:pPr>
        <w:pStyle w:val="ListParagraph"/>
        <w:spacing w:line="360" w:lineRule="auto"/>
        <w:ind w:left="1080" w:right="-270"/>
        <w:jc w:val="both"/>
        <w:rPr>
          <w:rFonts w:cs="Arial"/>
          <w:sz w:val="24"/>
          <w:szCs w:val="24"/>
        </w:rPr>
      </w:pPr>
    </w:p>
    <w:p w:rsidR="00142288" w:rsidRDefault="00142288" w:rsidP="00142288">
      <w:pPr>
        <w:pStyle w:val="Heading1"/>
        <w:ind w:left="720" w:right="-270"/>
        <w:rPr>
          <w:rFonts w:asciiTheme="minorHAnsi" w:hAnsiTheme="minorHAnsi"/>
          <w:sz w:val="24"/>
          <w:szCs w:val="24"/>
        </w:rPr>
      </w:pPr>
      <w:bookmarkStart w:id="58" w:name="_Toc395869422"/>
    </w:p>
    <w:p w:rsidR="0019788E" w:rsidRPr="0019788E" w:rsidRDefault="0019788E" w:rsidP="0019788E"/>
    <w:p w:rsidR="0019788E" w:rsidRPr="00015BA1" w:rsidRDefault="00F13155" w:rsidP="0019788E">
      <w:pPr>
        <w:pStyle w:val="ListParagraph"/>
        <w:shd w:val="clear" w:color="auto" w:fill="17365D" w:themeFill="text2" w:themeFillShade="BF"/>
        <w:spacing w:line="360" w:lineRule="auto"/>
        <w:ind w:right="-270"/>
        <w:jc w:val="both"/>
        <w:rPr>
          <w:rFonts w:cs="Arial"/>
          <w:b/>
          <w:sz w:val="24"/>
          <w:szCs w:val="24"/>
        </w:rPr>
      </w:pPr>
      <w:r>
        <w:rPr>
          <w:rFonts w:cs="Arial"/>
          <w:b/>
          <w:sz w:val="24"/>
          <w:szCs w:val="24"/>
        </w:rPr>
        <w:t>APPENDIX 1</w:t>
      </w:r>
    </w:p>
    <w:p w:rsidR="0019788E" w:rsidRDefault="0019788E" w:rsidP="00142288">
      <w:pPr>
        <w:pStyle w:val="Heading1"/>
        <w:ind w:left="720" w:right="-270"/>
        <w:rPr>
          <w:rFonts w:asciiTheme="minorHAnsi" w:hAnsiTheme="minorHAnsi" w:cs="Arial"/>
          <w:color w:val="auto"/>
          <w:sz w:val="24"/>
          <w:szCs w:val="24"/>
        </w:rPr>
      </w:pPr>
    </w:p>
    <w:p w:rsidR="00FA06FB" w:rsidRPr="00015BA1" w:rsidRDefault="00697324" w:rsidP="00142288">
      <w:pPr>
        <w:pStyle w:val="Heading1"/>
        <w:ind w:left="720" w:right="-270"/>
        <w:rPr>
          <w:rFonts w:asciiTheme="minorHAnsi" w:hAnsiTheme="minorHAnsi"/>
          <w:sz w:val="24"/>
          <w:szCs w:val="24"/>
        </w:rPr>
      </w:pPr>
      <w:r w:rsidRPr="00015BA1">
        <w:rPr>
          <w:rFonts w:asciiTheme="minorHAnsi" w:hAnsiTheme="minorHAnsi" w:cs="Arial"/>
          <w:color w:val="auto"/>
          <w:sz w:val="24"/>
          <w:szCs w:val="24"/>
        </w:rPr>
        <w:t>Quotes</w:t>
      </w:r>
      <w:r w:rsidR="00FA06FB" w:rsidRPr="00015BA1">
        <w:rPr>
          <w:rFonts w:asciiTheme="minorHAnsi" w:hAnsiTheme="minorHAnsi" w:cs="Arial"/>
          <w:color w:val="auto"/>
          <w:sz w:val="24"/>
          <w:szCs w:val="24"/>
        </w:rPr>
        <w:t xml:space="preserve"> and Phrases</w:t>
      </w:r>
      <w:bookmarkEnd w:id="58"/>
    </w:p>
    <w:p w:rsidR="00697324" w:rsidRPr="00015BA1" w:rsidRDefault="00697324" w:rsidP="00FA06FB">
      <w:pPr>
        <w:ind w:left="720"/>
        <w:rPr>
          <w:rFonts w:cs="Arial"/>
          <w:b/>
          <w:sz w:val="24"/>
          <w:szCs w:val="24"/>
        </w:rPr>
      </w:pPr>
    </w:p>
    <w:p w:rsidR="00FA06FB" w:rsidRPr="00015BA1" w:rsidRDefault="00FA06FB" w:rsidP="00FA06FB">
      <w:pPr>
        <w:ind w:left="720"/>
        <w:rPr>
          <w:rFonts w:cs="Arial"/>
          <w:sz w:val="24"/>
          <w:szCs w:val="24"/>
        </w:rPr>
      </w:pPr>
      <w:r w:rsidRPr="00015BA1">
        <w:rPr>
          <w:rFonts w:cs="Arial"/>
          <w:sz w:val="24"/>
          <w:szCs w:val="24"/>
        </w:rPr>
        <w:t>These quotes and phrases have been extracted from literature on the Green Economy – they have been classified according to the six elements of the Green Tshwane outreach programme. Toro GC awaits comments and approval for them to be used in the development of promotional material for the outreach programme.</w:t>
      </w:r>
    </w:p>
    <w:p w:rsidR="00FA06FB" w:rsidRPr="00015BA1" w:rsidRDefault="00FA06FB" w:rsidP="00FA06FB">
      <w:pPr>
        <w:rPr>
          <w:sz w:val="24"/>
          <w:szCs w:val="24"/>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Green Homes (TGH)</w:t>
      </w:r>
    </w:p>
    <w:p w:rsidR="00FA06FB" w:rsidRPr="00015BA1" w:rsidRDefault="00FA06FB" w:rsidP="00FA06FB">
      <w:pPr>
        <w:jc w:val="both"/>
        <w:rPr>
          <w:rFonts w:cs="HelveticaNeueLT Com 55 Roman"/>
          <w:b/>
          <w:sz w:val="24"/>
          <w:szCs w:val="24"/>
        </w:rPr>
      </w:pPr>
    </w:p>
    <w:p w:rsidR="00FA06FB" w:rsidRPr="00015BA1" w:rsidRDefault="00FA06FB" w:rsidP="00FA06FB">
      <w:pPr>
        <w:jc w:val="center"/>
        <w:rPr>
          <w:rFonts w:cs="HelveticaNeueLT Com 55 Roman"/>
          <w:sz w:val="24"/>
          <w:szCs w:val="24"/>
        </w:rPr>
      </w:pPr>
      <w:r w:rsidRPr="00015BA1">
        <w:rPr>
          <w:rFonts w:cs="HelveticaNeueLT Com 55 Roman"/>
          <w:sz w:val="24"/>
          <w:szCs w:val="24"/>
        </w:rPr>
        <w:t>Place a brick in the cistern-this reduces the amount of water used to flush.</w:t>
      </w:r>
    </w:p>
    <w:p w:rsidR="00FA06FB" w:rsidRPr="00015BA1" w:rsidRDefault="00FA06FB" w:rsidP="00FA06FB">
      <w:pPr>
        <w:jc w:val="center"/>
        <w:rPr>
          <w:rFonts w:cs="HelveticaNeueLT Com 55 Roman"/>
          <w:sz w:val="24"/>
          <w:szCs w:val="24"/>
        </w:rPr>
      </w:pPr>
      <w:r w:rsidRPr="00015BA1">
        <w:rPr>
          <w:rFonts w:cs="HelveticaNeueLT Com 55 Roman"/>
          <w:sz w:val="24"/>
          <w:szCs w:val="24"/>
        </w:rPr>
        <w:t>Don’t leave the tap running to wash your dishes or brush your teeth.</w:t>
      </w:r>
    </w:p>
    <w:p w:rsidR="00FA06FB" w:rsidRPr="00015BA1" w:rsidRDefault="00FA06FB" w:rsidP="00FA06FB">
      <w:pPr>
        <w:jc w:val="center"/>
        <w:rPr>
          <w:rFonts w:cs="HelveticaNeueLT Com 55 Roman"/>
          <w:sz w:val="24"/>
          <w:szCs w:val="24"/>
        </w:rPr>
      </w:pPr>
      <w:r w:rsidRPr="00015BA1">
        <w:rPr>
          <w:rFonts w:cs="HelveticaNeueLT Com 55 Roman"/>
          <w:sz w:val="24"/>
          <w:szCs w:val="24"/>
        </w:rPr>
        <w:t>Ensure your oven door seals properly, so that heat doesn’t escape; a seal is expensive to replace.</w:t>
      </w:r>
    </w:p>
    <w:p w:rsidR="00FA06FB" w:rsidRPr="00015BA1" w:rsidRDefault="00FA06FB" w:rsidP="00FA06FB">
      <w:pPr>
        <w:jc w:val="center"/>
        <w:rPr>
          <w:rFonts w:cs="HelveticaNeueLT Com 55 Roman"/>
          <w:sz w:val="24"/>
          <w:szCs w:val="24"/>
        </w:rPr>
      </w:pPr>
      <w:r w:rsidRPr="00015BA1">
        <w:rPr>
          <w:rFonts w:cs="HelveticaNeueLT Com 55 Roman"/>
          <w:sz w:val="24"/>
          <w:szCs w:val="24"/>
        </w:rPr>
        <w:lastRenderedPageBreak/>
        <w:t>Electric hotplates and pots keep good temperature for several minutes after switching off, so turn off the stove before the cooking process is complete.</w:t>
      </w:r>
    </w:p>
    <w:p w:rsidR="00FA06FB" w:rsidRPr="00015BA1" w:rsidRDefault="00FA06FB" w:rsidP="00FA06FB">
      <w:pPr>
        <w:jc w:val="center"/>
        <w:rPr>
          <w:rFonts w:cs="HelveticaNeueLT Com 55 Roman"/>
          <w:sz w:val="24"/>
          <w:szCs w:val="24"/>
        </w:rPr>
      </w:pPr>
      <w:r w:rsidRPr="00015BA1">
        <w:rPr>
          <w:rFonts w:cs="HelveticaNeueLT Com 55 Roman"/>
          <w:sz w:val="24"/>
          <w:szCs w:val="24"/>
        </w:rPr>
        <w:t>When on holidays, switch your geyser/s off.</w:t>
      </w:r>
    </w:p>
    <w:p w:rsidR="00FA06FB" w:rsidRPr="00015BA1" w:rsidRDefault="00FA06FB" w:rsidP="00FA06FB">
      <w:pPr>
        <w:jc w:val="center"/>
        <w:rPr>
          <w:rFonts w:cs="HelveticaNeueLT Com 55 Roman"/>
          <w:sz w:val="24"/>
          <w:szCs w:val="24"/>
        </w:rPr>
      </w:pPr>
      <w:r w:rsidRPr="00015BA1">
        <w:rPr>
          <w:rFonts w:cs="HelveticaNeueLT Com 55 Roman"/>
          <w:sz w:val="24"/>
          <w:szCs w:val="24"/>
        </w:rPr>
        <w:t>When on holidays or away, turn the setting down on the fridge, as it won’t be opened and closed regularly, thus it will retain the cold easier.</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Good planets are hard to find</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360" w:lineRule="auto"/>
        <w:ind w:left="60"/>
        <w:jc w:val="center"/>
        <w:rPr>
          <w:rFonts w:eastAsia="Times New Roman" w:cs="Helvetica"/>
          <w:color w:val="222222"/>
          <w:sz w:val="24"/>
          <w:szCs w:val="24"/>
          <w:lang w:eastAsia="en-ZA"/>
        </w:rPr>
      </w:pPr>
      <w:r w:rsidRPr="00015BA1">
        <w:rPr>
          <w:rFonts w:eastAsia="Times New Roman" w:cs="Helvetica"/>
          <w:color w:val="222222"/>
          <w:sz w:val="24"/>
          <w:szCs w:val="24"/>
          <w:lang w:eastAsia="en-ZA"/>
        </w:rPr>
        <w:t>There is no Planet B</w:t>
      </w:r>
    </w:p>
    <w:p w:rsidR="00FA06FB" w:rsidRPr="00015BA1" w:rsidRDefault="00FA06FB" w:rsidP="00FA06FB">
      <w:pPr>
        <w:shd w:val="clear" w:color="auto" w:fill="FFFFFF"/>
        <w:tabs>
          <w:tab w:val="center" w:pos="4543"/>
          <w:tab w:val="left" w:pos="6735"/>
        </w:tabs>
        <w:spacing w:after="0" w:line="360" w:lineRule="auto"/>
        <w:ind w:left="60"/>
        <w:jc w:val="center"/>
        <w:rPr>
          <w:rFonts w:eastAsia="Times New Roman" w:cs="Helvetica"/>
          <w:color w:val="222222"/>
          <w:sz w:val="24"/>
          <w:szCs w:val="24"/>
          <w:lang w:eastAsia="en-ZA"/>
        </w:rPr>
      </w:pPr>
      <w:r w:rsidRPr="00015BA1">
        <w:rPr>
          <w:rFonts w:eastAsia="Times New Roman" w:cs="Helvetica"/>
          <w:color w:val="222222"/>
          <w:sz w:val="24"/>
          <w:szCs w:val="24"/>
          <w:lang w:eastAsia="en-ZA"/>
        </w:rPr>
        <w:t>Your planet needs you</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"What's the use of a house if you haven't got a tolerable planet to put it on?" - Henry David Thoreau</w:t>
      </w:r>
    </w:p>
    <w:p w:rsidR="00FA06FB" w:rsidRPr="00015BA1" w:rsidRDefault="00FA06FB" w:rsidP="00FA06FB">
      <w:pPr>
        <w:shd w:val="clear" w:color="auto" w:fill="FFFFFF"/>
        <w:tabs>
          <w:tab w:val="center" w:pos="4543"/>
          <w:tab w:val="left" w:pos="6735"/>
        </w:tabs>
        <w:spacing w:after="0" w:line="360" w:lineRule="auto"/>
        <w:ind w:left="60"/>
        <w:rPr>
          <w:rFonts w:eastAsia="Times New Roman" w:cs="Helvetica"/>
          <w:b/>
          <w:color w:val="222222"/>
          <w:sz w:val="24"/>
          <w:szCs w:val="24"/>
          <w:lang w:eastAsia="en-ZA"/>
        </w:rPr>
      </w:pPr>
    </w:p>
    <w:p w:rsidR="00FA06FB" w:rsidRPr="00015BA1" w:rsidRDefault="00FA06FB" w:rsidP="00FA06FB">
      <w:pPr>
        <w:shd w:val="clear" w:color="auto" w:fill="FFFFFF"/>
        <w:spacing w:after="0" w:line="240" w:lineRule="auto"/>
        <w:jc w:val="center"/>
        <w:rPr>
          <w:rFonts w:eastAsia="Times New Roman" w:cs="Helvetica"/>
          <w:b/>
          <w:color w:val="222222"/>
          <w:sz w:val="24"/>
          <w:szCs w:val="24"/>
          <w:lang w:eastAsia="en-ZA"/>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Green Soul (TGS)</w:t>
      </w:r>
    </w:p>
    <w:p w:rsidR="00FA06FB" w:rsidRPr="00015BA1" w:rsidRDefault="00FA06FB" w:rsidP="00FA06FB">
      <w:pPr>
        <w:jc w:val="both"/>
        <w:rPr>
          <w:rFonts w:cs="HelveticaNeueLT Com 55 Roman"/>
          <w:sz w:val="24"/>
          <w:szCs w:val="24"/>
        </w:rPr>
      </w:pP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Don't be mean, be green</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Live green, love green, think green</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If you not using it, turn off…</w:t>
      </w:r>
    </w:p>
    <w:p w:rsidR="00FA06FB" w:rsidRPr="00015BA1" w:rsidRDefault="00FA06FB" w:rsidP="00FA06FB">
      <w:pPr>
        <w:jc w:val="center"/>
        <w:rPr>
          <w:rFonts w:eastAsiaTheme="minorHAnsi" w:cs="HelveticaNeueLT Com 55 Roman"/>
          <w:sz w:val="24"/>
          <w:szCs w:val="24"/>
        </w:rPr>
      </w:pPr>
    </w:p>
    <w:p w:rsidR="00FA06FB" w:rsidRPr="00015BA1" w:rsidRDefault="00FA06FB" w:rsidP="00FA06FB">
      <w:pPr>
        <w:jc w:val="center"/>
        <w:rPr>
          <w:rFonts w:cs="HelveticaNeueLT Com 55 Roman"/>
          <w:sz w:val="24"/>
          <w:szCs w:val="24"/>
        </w:rPr>
      </w:pPr>
      <w:r w:rsidRPr="00015BA1">
        <w:rPr>
          <w:rFonts w:cs="HelveticaNeueLT Com 55 Roman"/>
          <w:sz w:val="24"/>
          <w:szCs w:val="24"/>
        </w:rPr>
        <w:t>When it comes to litter which side are you on?</w:t>
      </w:r>
    </w:p>
    <w:p w:rsidR="00FA06FB" w:rsidRPr="00015BA1" w:rsidRDefault="00FA06FB" w:rsidP="00FA06FB">
      <w:pPr>
        <w:jc w:val="center"/>
        <w:rPr>
          <w:rFonts w:cs="HelveticaNeueLT Com 55 Roman"/>
          <w:sz w:val="24"/>
          <w:szCs w:val="24"/>
        </w:rPr>
      </w:pPr>
      <w:r w:rsidRPr="00015BA1">
        <w:rPr>
          <w:rFonts w:cs="HelveticaNeueLT Com 55 Roman"/>
          <w:sz w:val="24"/>
          <w:szCs w:val="24"/>
        </w:rPr>
        <w:t>Wash your laundry with cold water not hot water</w:t>
      </w:r>
    </w:p>
    <w:p w:rsidR="00FA06FB" w:rsidRPr="00015BA1" w:rsidRDefault="00FA06FB" w:rsidP="00FA06FB">
      <w:pPr>
        <w:jc w:val="center"/>
        <w:rPr>
          <w:rFonts w:cs="HelveticaNeueLT Com 55 Roman"/>
          <w:sz w:val="24"/>
          <w:szCs w:val="24"/>
        </w:rPr>
      </w:pPr>
      <w:r w:rsidRPr="00015BA1">
        <w:rPr>
          <w:rFonts w:cs="HelveticaNeueLT Com 55 Roman"/>
          <w:sz w:val="24"/>
          <w:szCs w:val="24"/>
        </w:rPr>
        <w:t>Turn off lights before you leave the room</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lastRenderedPageBreak/>
        <w:t>Act like you live here</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36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Vote Earth</w:t>
      </w:r>
    </w:p>
    <w:p w:rsidR="00FA06FB" w:rsidRPr="00015BA1" w:rsidRDefault="00FA06FB" w:rsidP="00FA06FB">
      <w:pPr>
        <w:jc w:val="center"/>
        <w:rPr>
          <w:rFonts w:eastAsiaTheme="minorHAnsi" w:cs="HelveticaNeueLT Com 55 Roman"/>
          <w:sz w:val="24"/>
          <w:szCs w:val="24"/>
        </w:rPr>
      </w:pPr>
      <w:r w:rsidRPr="00015BA1">
        <w:rPr>
          <w:rFonts w:cs="HelveticaNeueLT Com 55 Roman"/>
          <w:sz w:val="24"/>
          <w:szCs w:val="24"/>
        </w:rPr>
        <w:t>Enjoy Natural light; open your curtains and avoid turning on lights for as long as you can</w:t>
      </w:r>
    </w:p>
    <w:p w:rsidR="00FA06FB" w:rsidRPr="00015BA1" w:rsidRDefault="00FA06FB" w:rsidP="00FA06FB">
      <w:pPr>
        <w:jc w:val="center"/>
        <w:rPr>
          <w:rFonts w:cs="HelveticaNeueLT Com 55 Roman"/>
          <w:sz w:val="24"/>
          <w:szCs w:val="24"/>
        </w:rPr>
      </w:pPr>
      <w:r w:rsidRPr="00015BA1">
        <w:rPr>
          <w:rFonts w:cs="HelveticaNeueLT Com 55 Roman"/>
          <w:sz w:val="24"/>
          <w:szCs w:val="24"/>
        </w:rPr>
        <w:t>Turn off your computer completely at night.</w:t>
      </w:r>
    </w:p>
    <w:p w:rsidR="00FA06FB" w:rsidRPr="00015BA1" w:rsidRDefault="00FA06FB" w:rsidP="00FA06FB">
      <w:pPr>
        <w:jc w:val="center"/>
        <w:rPr>
          <w:rFonts w:cs="HelveticaNeueLT Com 55 Roman"/>
          <w:sz w:val="24"/>
          <w:szCs w:val="24"/>
        </w:rPr>
      </w:pPr>
      <w:r w:rsidRPr="00015BA1">
        <w:rPr>
          <w:rFonts w:cs="HelveticaNeueLT Com 55 Roman"/>
          <w:sz w:val="24"/>
          <w:szCs w:val="24"/>
        </w:rPr>
        <w:t>Paying your bills on line is a sanity saver</w:t>
      </w:r>
    </w:p>
    <w:p w:rsidR="00FA06FB" w:rsidRPr="00015BA1" w:rsidRDefault="00FA06FB" w:rsidP="00FA06FB">
      <w:pPr>
        <w:jc w:val="center"/>
        <w:rPr>
          <w:rFonts w:cs="HelveticaNeueLT Com 55 Roman"/>
          <w:sz w:val="24"/>
          <w:szCs w:val="24"/>
        </w:rPr>
      </w:pPr>
      <w:r w:rsidRPr="00015BA1">
        <w:rPr>
          <w:rFonts w:cs="HelveticaNeueLT Com 55 Roman"/>
          <w:sz w:val="24"/>
          <w:szCs w:val="24"/>
        </w:rPr>
        <w:t>Reuse scrap paper, print on two sides, or let your kids color on the blank side of the used paper.</w:t>
      </w:r>
    </w:p>
    <w:p w:rsidR="00FA06FB" w:rsidRPr="00015BA1" w:rsidRDefault="00FA06FB" w:rsidP="00FA06FB">
      <w:pPr>
        <w:jc w:val="center"/>
        <w:rPr>
          <w:rFonts w:cs="HelveticaNeueLT Com 55 Roman"/>
          <w:sz w:val="24"/>
          <w:szCs w:val="24"/>
        </w:rPr>
      </w:pPr>
      <w:r w:rsidRPr="00015BA1">
        <w:rPr>
          <w:rFonts w:cs="HelveticaNeueLT Com 55 Roman"/>
          <w:sz w:val="24"/>
          <w:szCs w:val="24"/>
        </w:rPr>
        <w:t>Conduct a quick energy audit of your home.</w:t>
      </w:r>
    </w:p>
    <w:p w:rsidR="00FA06FB" w:rsidRPr="00015BA1" w:rsidRDefault="00FA06FB" w:rsidP="00FA06FB">
      <w:pPr>
        <w:jc w:val="center"/>
        <w:rPr>
          <w:rFonts w:cs="HelveticaNeueLT Com 55 Roman"/>
          <w:sz w:val="24"/>
          <w:szCs w:val="24"/>
        </w:rPr>
      </w:pPr>
      <w:r w:rsidRPr="00015BA1">
        <w:rPr>
          <w:rFonts w:cs="HelveticaNeueLT Com 55 Roman"/>
          <w:sz w:val="24"/>
          <w:szCs w:val="24"/>
        </w:rPr>
        <w:t>Learn with your kid’s ways to save energy</w:t>
      </w:r>
    </w:p>
    <w:p w:rsidR="00FA06FB" w:rsidRPr="00015BA1" w:rsidRDefault="00FA06FB" w:rsidP="00FA06FB">
      <w:pPr>
        <w:jc w:val="center"/>
        <w:rPr>
          <w:rFonts w:cs="HelveticaNeueLT Com 55 Roman"/>
          <w:sz w:val="24"/>
          <w:szCs w:val="24"/>
        </w:rPr>
      </w:pPr>
      <w:r w:rsidRPr="00015BA1">
        <w:rPr>
          <w:rFonts w:cs="HelveticaNeueLT Com 55 Roman"/>
          <w:sz w:val="24"/>
          <w:szCs w:val="24"/>
        </w:rPr>
        <w:t>Repurpose products it’s fun; glass jars as leftover containers and bulk storage, especially in the kitchen.</w:t>
      </w:r>
    </w:p>
    <w:p w:rsidR="00FA06FB" w:rsidRPr="00015BA1" w:rsidRDefault="00FA06FB" w:rsidP="00FA06FB">
      <w:pPr>
        <w:jc w:val="center"/>
        <w:rPr>
          <w:rFonts w:cs="HelveticaNeueLT Com 55 Roman"/>
          <w:sz w:val="24"/>
          <w:szCs w:val="24"/>
        </w:rPr>
      </w:pPr>
      <w:r w:rsidRPr="00015BA1">
        <w:rPr>
          <w:rFonts w:cs="HelveticaNeueLT Com 55 Roman"/>
          <w:sz w:val="24"/>
          <w:szCs w:val="24"/>
        </w:rPr>
        <w:t>Collect rain water, and use it to water your houseplants and garden.</w:t>
      </w:r>
    </w:p>
    <w:p w:rsidR="00FA06FB" w:rsidRPr="00015BA1" w:rsidRDefault="00FA06FB" w:rsidP="00FA06FB">
      <w:pPr>
        <w:jc w:val="center"/>
        <w:rPr>
          <w:rFonts w:cs="HelveticaNeueLT Com 55 Roman"/>
          <w:b/>
          <w:sz w:val="24"/>
          <w:szCs w:val="24"/>
        </w:rPr>
      </w:pPr>
      <w:r w:rsidRPr="00015BA1">
        <w:rPr>
          <w:rFonts w:cs="HelveticaNeueLT Com 55 Roman"/>
          <w:b/>
          <w:sz w:val="24"/>
          <w:szCs w:val="24"/>
        </w:rPr>
        <w:t>Going green is not something you can buy; it’s a life style…</w:t>
      </w:r>
    </w:p>
    <w:p w:rsidR="00FA06FB" w:rsidRPr="00015BA1" w:rsidRDefault="00FA06FB" w:rsidP="00FA06FB">
      <w:pPr>
        <w:jc w:val="center"/>
        <w:rPr>
          <w:rFonts w:cs="HelveticaNeueLT Com 55 Roman"/>
          <w:b/>
          <w:sz w:val="24"/>
          <w:szCs w:val="24"/>
        </w:rPr>
      </w:pPr>
    </w:p>
    <w:p w:rsidR="00FA06FB" w:rsidRPr="00015BA1" w:rsidRDefault="00FA06FB" w:rsidP="00FA06FB">
      <w:pPr>
        <w:rPr>
          <w:rFonts w:cs="HelveticaNeueLT Com 55 Roman"/>
          <w:b/>
          <w:sz w:val="24"/>
          <w:szCs w:val="24"/>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Green Communities (TGC)</w:t>
      </w:r>
    </w:p>
    <w:p w:rsidR="00FA06FB" w:rsidRPr="00015BA1" w:rsidRDefault="00FA06FB" w:rsidP="00FA06FB">
      <w:pPr>
        <w:pStyle w:val="NormalWeb"/>
        <w:shd w:val="clear" w:color="auto" w:fill="FFFFFF"/>
        <w:textAlignment w:val="top"/>
        <w:rPr>
          <w:rFonts w:asciiTheme="minorHAnsi" w:hAnsiTheme="minorHAnsi" w:cs="Helvetica"/>
          <w:b/>
        </w:rPr>
      </w:pPr>
    </w:p>
    <w:p w:rsidR="00FA06FB" w:rsidRPr="00015BA1" w:rsidRDefault="00FA06FB" w:rsidP="00FA06FB">
      <w:pPr>
        <w:pStyle w:val="NormalWeb"/>
        <w:shd w:val="clear" w:color="auto" w:fill="FFFFFF"/>
        <w:jc w:val="center"/>
        <w:textAlignment w:val="top"/>
        <w:rPr>
          <w:rFonts w:asciiTheme="minorHAnsi" w:hAnsiTheme="minorHAnsi" w:cs="Helvetica"/>
        </w:rPr>
      </w:pPr>
      <w:r w:rsidRPr="00015BA1">
        <w:rPr>
          <w:rFonts w:asciiTheme="minorHAnsi" w:hAnsiTheme="minorHAnsi" w:cs="Helvetica"/>
        </w:rPr>
        <w:t>Do you Love Where You Live?</w:t>
      </w:r>
    </w:p>
    <w:p w:rsidR="00FA06FB" w:rsidRPr="00015BA1" w:rsidRDefault="00FA06FB" w:rsidP="00FA06FB">
      <w:pPr>
        <w:pStyle w:val="NormalWeb"/>
        <w:shd w:val="clear" w:color="auto" w:fill="FFFFFF"/>
        <w:jc w:val="center"/>
        <w:textAlignment w:val="top"/>
        <w:rPr>
          <w:rFonts w:asciiTheme="minorHAnsi" w:hAnsiTheme="minorHAnsi" w:cs="Helvetica"/>
        </w:rPr>
      </w:pPr>
      <w:r w:rsidRPr="00015BA1">
        <w:rPr>
          <w:rFonts w:asciiTheme="minorHAnsi" w:hAnsiTheme="minorHAnsi" w:cs="Helvetica"/>
        </w:rPr>
        <w:t>Where we live matters. Cleaner streets, beaches and parks provide the backbone for stronger communities. How we live matters too. By preserving scarce resources, wasting less and recycling more, we create a healthier society and healthier planet too.</w:t>
      </w:r>
    </w:p>
    <w:p w:rsidR="00FA06FB" w:rsidRPr="00015BA1" w:rsidRDefault="00FA06FB" w:rsidP="00FA06FB">
      <w:pPr>
        <w:jc w:val="center"/>
        <w:rPr>
          <w:rFonts w:cs="HelveticaNeueLT Com 55 Roman"/>
          <w:sz w:val="24"/>
          <w:szCs w:val="24"/>
        </w:rPr>
      </w:pPr>
      <w:r w:rsidRPr="00015BA1">
        <w:rPr>
          <w:rFonts w:cs="Helvetica"/>
          <w:sz w:val="24"/>
          <w:szCs w:val="24"/>
        </w:rPr>
        <w:lastRenderedPageBreak/>
        <w:t>We, governments, businesses and people urgently need to change our ways to stop being wasteful and shift as a nation to become resourceful.</w:t>
      </w:r>
    </w:p>
    <w:p w:rsidR="00FA06FB" w:rsidRPr="00015BA1" w:rsidRDefault="00FA06FB" w:rsidP="00FA06FB">
      <w:pPr>
        <w:jc w:val="center"/>
        <w:rPr>
          <w:rFonts w:cs="HelveticaNeueLT Com 55 Roman"/>
          <w:sz w:val="24"/>
          <w:szCs w:val="24"/>
        </w:rPr>
      </w:pPr>
      <w:r w:rsidRPr="00015BA1">
        <w:rPr>
          <w:rFonts w:cs="HelveticaNeueLT Com 55 Roman"/>
          <w:sz w:val="24"/>
          <w:szCs w:val="24"/>
        </w:rPr>
        <w:t>Litter is a divisive issue – you are either part of the problem or part of the solution.</w:t>
      </w:r>
    </w:p>
    <w:p w:rsidR="00FA06FB" w:rsidRPr="00015BA1" w:rsidRDefault="00FA06FB" w:rsidP="00FA06FB">
      <w:pPr>
        <w:jc w:val="center"/>
        <w:rPr>
          <w:rFonts w:cs="HelveticaNeueLT Com 55 Roman"/>
          <w:sz w:val="24"/>
          <w:szCs w:val="24"/>
        </w:rPr>
      </w:pPr>
      <w:r w:rsidRPr="00015BA1">
        <w:rPr>
          <w:rFonts w:cs="HelveticaNeueLT Com 55 Roman"/>
          <w:sz w:val="24"/>
          <w:szCs w:val="24"/>
        </w:rPr>
        <w:t xml:space="preserve">Reuse, </w:t>
      </w:r>
      <w:r w:rsidR="00015BA1" w:rsidRPr="00015BA1">
        <w:rPr>
          <w:rFonts w:cs="HelveticaNeueLT Com 55 Roman"/>
          <w:sz w:val="24"/>
          <w:szCs w:val="24"/>
        </w:rPr>
        <w:t>reduce</w:t>
      </w:r>
      <w:r w:rsidRPr="00015BA1">
        <w:rPr>
          <w:rFonts w:cs="HelveticaNeueLT Com 55 Roman"/>
          <w:sz w:val="24"/>
          <w:szCs w:val="24"/>
        </w:rPr>
        <w:t xml:space="preserve"> and Recycle; It’s that simple…</w:t>
      </w:r>
    </w:p>
    <w:p w:rsidR="00FA06FB" w:rsidRPr="00015BA1" w:rsidRDefault="00FA06FB" w:rsidP="00FA06FB">
      <w:pPr>
        <w:jc w:val="center"/>
        <w:rPr>
          <w:rFonts w:cs="HelveticaNeueLT Com 55 Roman"/>
          <w:sz w:val="24"/>
          <w:szCs w:val="24"/>
        </w:rPr>
      </w:pPr>
      <w:r w:rsidRPr="00015BA1">
        <w:rPr>
          <w:rFonts w:cs="HelveticaNeueLT Com 55 Roman"/>
          <w:sz w:val="24"/>
          <w:szCs w:val="24"/>
        </w:rPr>
        <w:t>Going green is not something you can buy; it’s a life style…</w:t>
      </w:r>
    </w:p>
    <w:p w:rsidR="00FA06FB" w:rsidRPr="00015BA1" w:rsidRDefault="00FA06FB" w:rsidP="00FA06FB">
      <w:pPr>
        <w:shd w:val="clear" w:color="auto" w:fill="FFFFFF"/>
        <w:spacing w:after="0" w:line="240" w:lineRule="auto"/>
        <w:ind w:left="420"/>
        <w:jc w:val="center"/>
        <w:rPr>
          <w:rFonts w:eastAsia="Times New Roman" w:cs="Helvetica"/>
          <w:color w:val="222222"/>
          <w:sz w:val="24"/>
          <w:szCs w:val="24"/>
          <w:lang w:eastAsia="en-ZA"/>
        </w:rPr>
      </w:pPr>
      <w:r w:rsidRPr="00015BA1">
        <w:rPr>
          <w:rFonts w:eastAsia="Times New Roman" w:cs="Helvetica"/>
          <w:color w:val="222222"/>
          <w:sz w:val="24"/>
          <w:szCs w:val="24"/>
          <w:lang w:eastAsia="en-ZA"/>
        </w:rPr>
        <w:t>"We shall require a substantially new manner of thinking if mankind is to survive." - Albert Einstein</w:t>
      </w:r>
    </w:p>
    <w:p w:rsidR="00FA06FB" w:rsidRPr="00015BA1" w:rsidRDefault="00FA06FB" w:rsidP="00FA06FB">
      <w:pPr>
        <w:jc w:val="center"/>
        <w:rPr>
          <w:rFonts w:eastAsiaTheme="minorHAnsi" w:cs="HelveticaNeueLT Com 55 Roman"/>
          <w:b/>
          <w:sz w:val="24"/>
          <w:szCs w:val="24"/>
        </w:rPr>
      </w:pPr>
    </w:p>
    <w:p w:rsidR="00FA06FB" w:rsidRPr="00015BA1" w:rsidRDefault="00FA06FB" w:rsidP="00FA06FB">
      <w:pPr>
        <w:jc w:val="both"/>
        <w:rPr>
          <w:rFonts w:eastAsiaTheme="minorHAnsi" w:cs="HelveticaNeueLT Com 55 Roman"/>
          <w:b/>
          <w:sz w:val="24"/>
          <w:szCs w:val="24"/>
        </w:rPr>
      </w:pPr>
    </w:p>
    <w:p w:rsidR="00FA06FB" w:rsidRPr="00015BA1" w:rsidRDefault="00FA06FB" w:rsidP="00FA06FB">
      <w:pPr>
        <w:jc w:val="both"/>
        <w:rPr>
          <w:rFonts w:eastAsiaTheme="minorHAnsi" w:cs="HelveticaNeueLT Com 55 Roman"/>
          <w:b/>
          <w:sz w:val="24"/>
          <w:szCs w:val="24"/>
        </w:rPr>
      </w:pPr>
    </w:p>
    <w:p w:rsidR="00FA06FB" w:rsidRPr="00015BA1" w:rsidRDefault="00FA06FB" w:rsidP="00FA06FB">
      <w:pPr>
        <w:jc w:val="both"/>
        <w:rPr>
          <w:rFonts w:eastAsiaTheme="minorHAnsi" w:cs="HelveticaNeueLT Com 55 Roman"/>
          <w:b/>
          <w:sz w:val="24"/>
          <w:szCs w:val="24"/>
        </w:rPr>
      </w:pPr>
    </w:p>
    <w:p w:rsidR="00FA06FB" w:rsidRPr="00015BA1" w:rsidRDefault="00FA06FB" w:rsidP="00FA06FB">
      <w:pPr>
        <w:jc w:val="both"/>
        <w:rPr>
          <w:rFonts w:cs="HelveticaNeueLT Com 55 Roman"/>
          <w:b/>
          <w:sz w:val="24"/>
          <w:szCs w:val="24"/>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Green Schools (TGS)</w:t>
      </w:r>
    </w:p>
    <w:p w:rsidR="00FA06FB" w:rsidRPr="00015BA1" w:rsidRDefault="00FA06FB" w:rsidP="00FA06FB">
      <w:pPr>
        <w:jc w:val="both"/>
        <w:rPr>
          <w:rFonts w:cs="HelveticaNeueLT Com 55 Roman"/>
          <w:sz w:val="24"/>
          <w:szCs w:val="24"/>
        </w:rPr>
      </w:pPr>
    </w:p>
    <w:p w:rsidR="00FA06FB" w:rsidRPr="00015BA1" w:rsidRDefault="00FA06FB" w:rsidP="00FA06FB">
      <w:pPr>
        <w:jc w:val="center"/>
        <w:rPr>
          <w:rFonts w:cs="Arial"/>
          <w:sz w:val="24"/>
          <w:szCs w:val="24"/>
        </w:rPr>
      </w:pPr>
      <w:r w:rsidRPr="00015BA1">
        <w:rPr>
          <w:rFonts w:cs="Arial"/>
          <w:sz w:val="24"/>
          <w:szCs w:val="24"/>
        </w:rPr>
        <w:t>Schools should teach students about global warming, climate change, renewable resources and all the exciting technologies utilizing these, about recycling of solid wastes and water, and about green building.</w:t>
      </w:r>
    </w:p>
    <w:p w:rsidR="00FA06FB" w:rsidRPr="00015BA1" w:rsidRDefault="00FA06FB" w:rsidP="00FA06FB">
      <w:pPr>
        <w:jc w:val="center"/>
        <w:rPr>
          <w:rFonts w:cs="Arial"/>
          <w:sz w:val="24"/>
          <w:szCs w:val="24"/>
        </w:rPr>
      </w:pPr>
      <w:r w:rsidRPr="00015BA1">
        <w:rPr>
          <w:rFonts w:cs="Arial"/>
          <w:sz w:val="24"/>
          <w:szCs w:val="24"/>
        </w:rPr>
        <w:t>Reduce paper; minimize the use of paper in handouts to parents. In many cases parent communications can occur through email. When printing is necessary, use both side of the paper.</w:t>
      </w:r>
    </w:p>
    <w:p w:rsidR="00FA06FB" w:rsidRPr="00015BA1" w:rsidRDefault="00FA06FB" w:rsidP="00FA06FB">
      <w:pPr>
        <w:jc w:val="center"/>
        <w:rPr>
          <w:rFonts w:cs="Arial"/>
          <w:sz w:val="24"/>
          <w:szCs w:val="24"/>
        </w:rPr>
      </w:pPr>
      <w:r w:rsidRPr="00015BA1">
        <w:rPr>
          <w:rFonts w:cs="Arial"/>
          <w:sz w:val="24"/>
          <w:szCs w:val="24"/>
        </w:rPr>
        <w:t>Recycling can include traditional recycling pickup of paper, metal, and glass products, as well as composting associated with a gardening program. Schools can recycle their printer cartridges, and earn money, is that easy…</w:t>
      </w:r>
    </w:p>
    <w:p w:rsidR="00FA06FB" w:rsidRPr="00015BA1" w:rsidRDefault="00FA06FB" w:rsidP="00FA06FB">
      <w:pPr>
        <w:jc w:val="center"/>
        <w:rPr>
          <w:rFonts w:cs="Arial"/>
          <w:sz w:val="24"/>
          <w:szCs w:val="24"/>
        </w:rPr>
      </w:pPr>
      <w:r w:rsidRPr="00015BA1">
        <w:rPr>
          <w:rFonts w:cs="Arial"/>
          <w:sz w:val="24"/>
          <w:szCs w:val="24"/>
        </w:rPr>
        <w:lastRenderedPageBreak/>
        <w:t>Schools can go further and involve the community by creating art projects such as a mosaic mural out of recycled materials from chipped or cracked coffee mugs and other nonporous items that ordinarily would have been headed for the garbage can.</w:t>
      </w:r>
    </w:p>
    <w:p w:rsidR="00FA06FB" w:rsidRPr="00015BA1" w:rsidRDefault="00FA06FB" w:rsidP="00FA06FB">
      <w:pPr>
        <w:jc w:val="center"/>
        <w:rPr>
          <w:rFonts w:cs="Arial"/>
          <w:sz w:val="24"/>
          <w:szCs w:val="24"/>
        </w:rPr>
      </w:pPr>
      <w:r w:rsidRPr="00015BA1">
        <w:rPr>
          <w:rFonts w:cs="Arial"/>
          <w:sz w:val="24"/>
          <w:szCs w:val="24"/>
        </w:rPr>
        <w:t>Schools gardens give students a wonderful outdoor botany laboratory, as well as education in sustainable environments, local growing seasons, and nutritional value of locally grown fruits, and vegetables.</w:t>
      </w:r>
    </w:p>
    <w:p w:rsidR="00FA06FB" w:rsidRPr="00015BA1" w:rsidRDefault="00FA06FB" w:rsidP="00FA06FB">
      <w:pPr>
        <w:jc w:val="center"/>
        <w:rPr>
          <w:rFonts w:cs="Arial"/>
          <w:sz w:val="24"/>
          <w:szCs w:val="24"/>
        </w:rPr>
      </w:pPr>
      <w:r w:rsidRPr="00015BA1">
        <w:rPr>
          <w:rFonts w:cs="Arial"/>
          <w:sz w:val="24"/>
          <w:szCs w:val="24"/>
        </w:rPr>
        <w:t>Eat organic encourage and engage caterers for student lunches that use local and organically raised foods. Great for the environment, healthy for the kids, and even an exciting learning opportunity.</w:t>
      </w:r>
    </w:p>
    <w:p w:rsidR="00FA06FB" w:rsidRPr="00015BA1" w:rsidRDefault="00FA06FB" w:rsidP="00FA06FB">
      <w:pPr>
        <w:jc w:val="center"/>
        <w:rPr>
          <w:rFonts w:cs="Arial"/>
          <w:sz w:val="24"/>
          <w:szCs w:val="24"/>
        </w:rPr>
      </w:pPr>
      <w:r w:rsidRPr="00015BA1">
        <w:rPr>
          <w:rFonts w:cs="Arial"/>
          <w:sz w:val="24"/>
          <w:szCs w:val="24"/>
        </w:rPr>
        <w:t>Turn off computers at the end of the day. Many schools have large computer labs, and turning them off rather than leaving them in hibernation mode, can make a significant difference to electricity consumption</w:t>
      </w:r>
    </w:p>
    <w:p w:rsidR="00FA06FB" w:rsidRPr="00015BA1" w:rsidRDefault="00FA06FB" w:rsidP="00FA06FB">
      <w:pPr>
        <w:jc w:val="center"/>
        <w:rPr>
          <w:rFonts w:cs="Arial"/>
          <w:sz w:val="24"/>
          <w:szCs w:val="24"/>
        </w:rPr>
      </w:pPr>
    </w:p>
    <w:p w:rsidR="00FA06FB" w:rsidRPr="00015BA1" w:rsidRDefault="00FA06FB" w:rsidP="00FA06FB">
      <w:pPr>
        <w:jc w:val="center"/>
        <w:rPr>
          <w:rFonts w:cs="Arial"/>
          <w:sz w:val="24"/>
          <w:szCs w:val="24"/>
        </w:rPr>
      </w:pPr>
    </w:p>
    <w:p w:rsidR="00FA06FB" w:rsidRPr="00015BA1" w:rsidRDefault="00FA06FB" w:rsidP="00FA06FB">
      <w:pPr>
        <w:jc w:val="center"/>
        <w:rPr>
          <w:rFonts w:cs="Arial"/>
          <w:sz w:val="24"/>
          <w:szCs w:val="24"/>
        </w:rPr>
      </w:pPr>
    </w:p>
    <w:p w:rsidR="00FA06FB" w:rsidRPr="00015BA1" w:rsidRDefault="00FA06FB" w:rsidP="00FA06FB">
      <w:pPr>
        <w:jc w:val="center"/>
        <w:rPr>
          <w:rFonts w:cs="HelveticaNeueLT Com 55 Roman"/>
          <w:b/>
          <w:sz w:val="24"/>
          <w:szCs w:val="24"/>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Green Business (TGB)</w:t>
      </w:r>
    </w:p>
    <w:p w:rsidR="00FA06FB" w:rsidRPr="00015BA1" w:rsidRDefault="00FA06FB" w:rsidP="00FA06FB">
      <w:pPr>
        <w:jc w:val="both"/>
        <w:rPr>
          <w:rFonts w:cs="HelveticaNeueLT Com 55 Roman"/>
          <w:sz w:val="24"/>
          <w:szCs w:val="24"/>
        </w:rPr>
      </w:pPr>
    </w:p>
    <w:p w:rsidR="00FA06FB" w:rsidRPr="00015BA1" w:rsidRDefault="00FA06FB" w:rsidP="00FA06FB">
      <w:pPr>
        <w:jc w:val="center"/>
        <w:rPr>
          <w:rFonts w:cs="Arial"/>
          <w:sz w:val="24"/>
          <w:szCs w:val="24"/>
        </w:rPr>
      </w:pPr>
      <w:r w:rsidRPr="00015BA1">
        <w:rPr>
          <w:rFonts w:cs="Arial"/>
          <w:sz w:val="24"/>
          <w:szCs w:val="24"/>
        </w:rPr>
        <w:t>You won’t have a business if you don’t have a planet to do your business…Not convinced??</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It pays to go green</w:t>
      </w:r>
    </w:p>
    <w:p w:rsidR="00FA06FB" w:rsidRPr="00015BA1" w:rsidRDefault="00FA06FB" w:rsidP="00FA06FB">
      <w:pPr>
        <w:jc w:val="center"/>
        <w:rPr>
          <w:rFonts w:eastAsiaTheme="minorHAnsi" w:cs="Arial"/>
          <w:sz w:val="24"/>
          <w:szCs w:val="24"/>
        </w:rPr>
      </w:pPr>
    </w:p>
    <w:p w:rsidR="00FA06FB" w:rsidRPr="00015BA1" w:rsidRDefault="00FA06FB" w:rsidP="00FA06FB">
      <w:pPr>
        <w:shd w:val="clear" w:color="auto" w:fill="FFFFFF"/>
        <w:spacing w:after="0" w:line="240" w:lineRule="auto"/>
        <w:jc w:val="center"/>
        <w:rPr>
          <w:rFonts w:eastAsia="Times New Roman" w:cs="Arial"/>
          <w:color w:val="222222"/>
          <w:sz w:val="24"/>
          <w:szCs w:val="24"/>
          <w:lang w:eastAsia="en-ZA"/>
        </w:rPr>
      </w:pPr>
      <w:r w:rsidRPr="00015BA1">
        <w:rPr>
          <w:rFonts w:eastAsia="Times New Roman" w:cs="Arial"/>
          <w:color w:val="222222"/>
          <w:sz w:val="24"/>
          <w:szCs w:val="24"/>
          <w:lang w:eastAsia="en-ZA"/>
        </w:rPr>
        <w:t>"Only after the last tree has been cut down…the last river has been</w:t>
      </w:r>
      <w:r w:rsidR="00015BA1" w:rsidRPr="00015BA1">
        <w:rPr>
          <w:rFonts w:eastAsia="Times New Roman" w:cs="Arial"/>
          <w:color w:val="222222"/>
          <w:sz w:val="24"/>
          <w:szCs w:val="24"/>
          <w:lang w:eastAsia="en-ZA"/>
        </w:rPr>
        <w:t> poisoned</w:t>
      </w:r>
      <w:r w:rsidRPr="00015BA1">
        <w:rPr>
          <w:rFonts w:eastAsia="Times New Roman" w:cs="Arial"/>
          <w:color w:val="222222"/>
          <w:sz w:val="24"/>
          <w:szCs w:val="24"/>
          <w:lang w:eastAsia="en-ZA"/>
        </w:rPr>
        <w:t>…the last fish caught, only then will you find that money cannot be eaten." - Cree Indian Prophesy</w:t>
      </w:r>
    </w:p>
    <w:p w:rsidR="00FA06FB" w:rsidRPr="00015BA1" w:rsidRDefault="00FA06FB" w:rsidP="00FA06FB">
      <w:pPr>
        <w:rPr>
          <w:rFonts w:eastAsiaTheme="minorHAnsi" w:cs="Arial"/>
          <w:sz w:val="24"/>
          <w:szCs w:val="24"/>
        </w:rPr>
      </w:pPr>
    </w:p>
    <w:p w:rsidR="00FA06FB" w:rsidRPr="00015BA1" w:rsidRDefault="00FA06FB" w:rsidP="00FA06FB">
      <w:pPr>
        <w:jc w:val="center"/>
        <w:rPr>
          <w:rFonts w:cs="Arial"/>
          <w:sz w:val="24"/>
          <w:szCs w:val="24"/>
        </w:rPr>
      </w:pPr>
      <w:r w:rsidRPr="00015BA1">
        <w:rPr>
          <w:rFonts w:cs="Arial"/>
          <w:sz w:val="24"/>
          <w:szCs w:val="24"/>
        </w:rPr>
        <w:lastRenderedPageBreak/>
        <w:t xml:space="preserve">Electronic communications is not more environmentally friendly than paper. Paper is a renewable resource, produced from sustainably managed timber plantations. Just like any other crop, we plant, we harvest and we replant-260,000 new tress every day. </w:t>
      </w:r>
      <w:r w:rsidR="00015BA1">
        <w:rPr>
          <w:rFonts w:cs="Arial"/>
          <w:sz w:val="24"/>
          <w:szCs w:val="24"/>
        </w:rPr>
        <w:t xml:space="preserve">PaperRocks </w:t>
      </w:r>
      <w:r w:rsidR="00015BA1" w:rsidRPr="00015BA1">
        <w:rPr>
          <w:rFonts w:cs="Arial"/>
          <w:sz w:val="24"/>
          <w:szCs w:val="24"/>
        </w:rPr>
        <w:t>SA</w:t>
      </w:r>
    </w:p>
    <w:p w:rsidR="00FA06FB" w:rsidRPr="00015BA1" w:rsidRDefault="00FA06FB" w:rsidP="00FA06FB">
      <w:pPr>
        <w:jc w:val="center"/>
        <w:rPr>
          <w:rFonts w:cs="HelveticaNeueLT Com 55 Roman"/>
          <w:sz w:val="24"/>
          <w:szCs w:val="24"/>
        </w:rPr>
      </w:pPr>
      <w:r w:rsidRPr="00015BA1">
        <w:rPr>
          <w:rFonts w:cs="HelveticaNeueLT Com 55 Roman"/>
          <w:sz w:val="24"/>
          <w:szCs w:val="24"/>
        </w:rPr>
        <w:t>Set double-sided as a default setting on your printer</w:t>
      </w:r>
    </w:p>
    <w:p w:rsidR="00FA06FB" w:rsidRPr="00015BA1" w:rsidRDefault="00FA06FB" w:rsidP="00FA06FB">
      <w:pPr>
        <w:jc w:val="center"/>
        <w:rPr>
          <w:rFonts w:cs="HelveticaNeueLT Com 55 Roman"/>
          <w:sz w:val="24"/>
          <w:szCs w:val="24"/>
        </w:rPr>
      </w:pPr>
      <w:r w:rsidRPr="00015BA1">
        <w:rPr>
          <w:rFonts w:cs="HelveticaNeueLT Com 55 Roman"/>
          <w:sz w:val="24"/>
          <w:szCs w:val="24"/>
        </w:rPr>
        <w:t>Enable energy saving settings on all equipment’s</w:t>
      </w:r>
    </w:p>
    <w:p w:rsidR="00FA06FB" w:rsidRPr="00015BA1" w:rsidRDefault="00FA06FB" w:rsidP="00FA06FB">
      <w:pPr>
        <w:jc w:val="center"/>
        <w:rPr>
          <w:rFonts w:cs="HelveticaNeueLT Com 55 Roman"/>
          <w:sz w:val="24"/>
          <w:szCs w:val="24"/>
        </w:rPr>
      </w:pPr>
      <w:r w:rsidRPr="00015BA1">
        <w:rPr>
          <w:rFonts w:cs="HelveticaNeueLT Com 55 Roman"/>
          <w:sz w:val="24"/>
          <w:szCs w:val="24"/>
        </w:rPr>
        <w:t>Go green and show you care…</w:t>
      </w:r>
    </w:p>
    <w:p w:rsidR="00FA06FB" w:rsidRPr="00015BA1" w:rsidRDefault="00FA06FB" w:rsidP="00FA06FB">
      <w:pPr>
        <w:shd w:val="clear" w:color="auto" w:fill="FFFFFF"/>
        <w:spacing w:after="0" w:line="240" w:lineRule="auto"/>
        <w:ind w:left="420"/>
        <w:jc w:val="center"/>
        <w:rPr>
          <w:rFonts w:eastAsia="Times New Roman" w:cs="Arial"/>
          <w:color w:val="222222"/>
          <w:sz w:val="24"/>
          <w:szCs w:val="24"/>
          <w:lang w:eastAsia="en-ZA"/>
        </w:rPr>
      </w:pPr>
      <w:r w:rsidRPr="00015BA1">
        <w:rPr>
          <w:rFonts w:eastAsia="Times New Roman" w:cs="Arial"/>
          <w:color w:val="222222"/>
          <w:sz w:val="24"/>
          <w:szCs w:val="24"/>
          <w:lang w:eastAsia="en-ZA"/>
        </w:rPr>
        <w:t>When the going gets tough, the tough go green</w:t>
      </w:r>
    </w:p>
    <w:p w:rsidR="00FA06FB" w:rsidRPr="00015BA1" w:rsidRDefault="00FA06FB" w:rsidP="00FA06FB">
      <w:pPr>
        <w:jc w:val="center"/>
        <w:rPr>
          <w:rFonts w:eastAsiaTheme="minorHAnsi" w:cs="HelveticaNeueLT Com 55 Roman"/>
          <w:sz w:val="24"/>
          <w:szCs w:val="24"/>
        </w:rPr>
      </w:pP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Go green or go home</w:t>
      </w:r>
    </w:p>
    <w:p w:rsidR="00FA06FB" w:rsidRPr="00015BA1" w:rsidRDefault="00FA06FB" w:rsidP="00FA06FB">
      <w:pPr>
        <w:jc w:val="center"/>
        <w:rPr>
          <w:rFonts w:eastAsiaTheme="minorHAnsi" w:cs="HelveticaNeueLT Com 55 Roman"/>
          <w:sz w:val="24"/>
          <w:szCs w:val="24"/>
        </w:rPr>
      </w:pPr>
    </w:p>
    <w:p w:rsidR="00FA06FB" w:rsidRPr="00015BA1" w:rsidRDefault="00FA06FB" w:rsidP="00FA06FB">
      <w:pPr>
        <w:jc w:val="center"/>
        <w:rPr>
          <w:rFonts w:cs="HelveticaNeueLT Com 55 Roman"/>
          <w:sz w:val="24"/>
          <w:szCs w:val="24"/>
        </w:rPr>
      </w:pPr>
      <w:r w:rsidRPr="00015BA1">
        <w:rPr>
          <w:rFonts w:cs="HelveticaNeueLT Com 55 Roman"/>
          <w:sz w:val="24"/>
          <w:szCs w:val="24"/>
        </w:rPr>
        <w:t>Finding innovative methods of thriving in a green economy</w:t>
      </w:r>
    </w:p>
    <w:p w:rsidR="00FA06FB" w:rsidRPr="00015BA1" w:rsidRDefault="00FA06FB" w:rsidP="00FA06FB">
      <w:pPr>
        <w:jc w:val="center"/>
        <w:rPr>
          <w:rFonts w:cs="HelveticaNeueLT Com 55 Roman"/>
          <w:b/>
          <w:sz w:val="24"/>
          <w:szCs w:val="24"/>
        </w:rPr>
      </w:pPr>
    </w:p>
    <w:p w:rsidR="00FA06FB" w:rsidRPr="00015BA1" w:rsidRDefault="00FA06FB" w:rsidP="00FA06FB">
      <w:pPr>
        <w:jc w:val="both"/>
        <w:rPr>
          <w:rFonts w:cs="HelveticaNeueLT Com 55 Roman"/>
          <w:b/>
          <w:sz w:val="24"/>
          <w:szCs w:val="24"/>
        </w:rPr>
      </w:pPr>
    </w:p>
    <w:p w:rsidR="00FA06FB" w:rsidRPr="00015BA1" w:rsidRDefault="00FA06FB" w:rsidP="00FA06FB">
      <w:pPr>
        <w:jc w:val="both"/>
        <w:rPr>
          <w:rFonts w:cs="HelveticaNeueLT Com 55 Roman"/>
          <w:b/>
          <w:sz w:val="24"/>
          <w:szCs w:val="24"/>
        </w:rPr>
      </w:pPr>
    </w:p>
    <w:p w:rsidR="00FA06FB" w:rsidRPr="00015BA1" w:rsidRDefault="00FA06FB" w:rsidP="00F13155">
      <w:pPr>
        <w:pStyle w:val="ListParagraph"/>
        <w:numPr>
          <w:ilvl w:val="1"/>
          <w:numId w:val="52"/>
        </w:numPr>
        <w:jc w:val="both"/>
        <w:rPr>
          <w:rFonts w:cs="HelveticaNeueLT Com 55 Roman"/>
          <w:b/>
          <w:sz w:val="24"/>
          <w:szCs w:val="24"/>
        </w:rPr>
      </w:pPr>
      <w:r w:rsidRPr="00015BA1">
        <w:rPr>
          <w:rFonts w:cs="HelveticaNeueLT Com 55 Roman"/>
          <w:b/>
          <w:sz w:val="24"/>
          <w:szCs w:val="24"/>
        </w:rPr>
        <w:t>Tshwane In service delivery (TSD)</w:t>
      </w:r>
    </w:p>
    <w:p w:rsidR="00FA06FB" w:rsidRPr="00015BA1" w:rsidRDefault="00FA06FB" w:rsidP="00FA06FB">
      <w:pPr>
        <w:jc w:val="both"/>
        <w:rPr>
          <w:rFonts w:cs="HelveticaNeueLT Com 55 Roman"/>
          <w:b/>
          <w:sz w:val="24"/>
          <w:szCs w:val="24"/>
        </w:rPr>
      </w:pPr>
    </w:p>
    <w:p w:rsidR="00FA06FB" w:rsidRPr="00015BA1" w:rsidRDefault="00FA06FB" w:rsidP="00FA06FB">
      <w:pPr>
        <w:jc w:val="center"/>
        <w:rPr>
          <w:rFonts w:cs="HelveticaNeueLT Com 55 Roman"/>
          <w:sz w:val="24"/>
          <w:szCs w:val="24"/>
        </w:rPr>
      </w:pPr>
      <w:r w:rsidRPr="00015BA1">
        <w:rPr>
          <w:rFonts w:cs="HelveticaNeueLT Com 55 Roman"/>
          <w:sz w:val="24"/>
          <w:szCs w:val="24"/>
        </w:rPr>
        <w:t>Leading by example…</w:t>
      </w:r>
    </w:p>
    <w:p w:rsidR="00FA06FB" w:rsidRPr="00015BA1" w:rsidRDefault="00FA06FB" w:rsidP="00FA06FB">
      <w:pPr>
        <w:jc w:val="center"/>
        <w:rPr>
          <w:rFonts w:cs="HelveticaNeueLT Com 55 Roman"/>
          <w:sz w:val="24"/>
          <w:szCs w:val="24"/>
        </w:rPr>
      </w:pPr>
      <w:r w:rsidRPr="00015BA1">
        <w:rPr>
          <w:rFonts w:cs="HelveticaNeueLT Com 55 Roman"/>
          <w:sz w:val="24"/>
          <w:szCs w:val="24"/>
        </w:rPr>
        <w:t>Leading South Africa and Africa as whole in the journey towards the green economy…</w:t>
      </w:r>
    </w:p>
    <w:p w:rsidR="00FA06FB" w:rsidRPr="00015BA1" w:rsidRDefault="00FA06FB" w:rsidP="00FA06FB">
      <w:pPr>
        <w:jc w:val="center"/>
        <w:rPr>
          <w:rFonts w:cs="HelveticaNeueLT Com 55 Roman"/>
          <w:sz w:val="24"/>
          <w:szCs w:val="24"/>
        </w:rPr>
      </w:pPr>
      <w:r w:rsidRPr="00015BA1">
        <w:rPr>
          <w:rFonts w:cs="HelveticaNeueLT Com 55 Roman"/>
          <w:sz w:val="24"/>
          <w:szCs w:val="24"/>
        </w:rPr>
        <w:t>Exploiting opportunities for sustainability in the public sector…</w:t>
      </w:r>
    </w:p>
    <w:p w:rsidR="00FA06FB" w:rsidRPr="00015BA1" w:rsidRDefault="00FA06FB" w:rsidP="00FA06FB">
      <w:pPr>
        <w:jc w:val="center"/>
        <w:rPr>
          <w:rFonts w:cs="HelveticaNeueLT Com 55 Roman"/>
          <w:sz w:val="24"/>
          <w:szCs w:val="24"/>
        </w:rPr>
      </w:pPr>
      <w:r w:rsidRPr="00015BA1">
        <w:rPr>
          <w:rFonts w:cs="HelveticaNeueLT Com 55 Roman"/>
          <w:sz w:val="24"/>
          <w:szCs w:val="24"/>
        </w:rPr>
        <w:lastRenderedPageBreak/>
        <w:t>Make conservation a work practice…</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Go green or go home…</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r w:rsidRPr="00015BA1">
        <w:rPr>
          <w:rFonts w:eastAsia="Times New Roman" w:cs="Helvetica"/>
          <w:color w:val="222222"/>
          <w:sz w:val="24"/>
          <w:szCs w:val="24"/>
          <w:lang w:eastAsia="en-ZA"/>
        </w:rPr>
        <w:t>Creating sustainability conscious work force… (within the CoT)</w:t>
      </w:r>
    </w:p>
    <w:p w:rsidR="00FA06FB" w:rsidRPr="00015BA1" w:rsidRDefault="00FA06FB" w:rsidP="00FA06FB">
      <w:pPr>
        <w:shd w:val="clear" w:color="auto" w:fill="FFFFFF"/>
        <w:spacing w:after="0" w:line="240" w:lineRule="auto"/>
        <w:jc w:val="center"/>
        <w:rPr>
          <w:rFonts w:eastAsia="Times New Roman" w:cs="Helvetica"/>
          <w:color w:val="222222"/>
          <w:sz w:val="24"/>
          <w:szCs w:val="24"/>
          <w:lang w:eastAsia="en-ZA"/>
        </w:rPr>
      </w:pPr>
    </w:p>
    <w:p w:rsidR="00FA06FB" w:rsidRPr="00015BA1" w:rsidRDefault="00FA06FB" w:rsidP="00FA06FB">
      <w:pPr>
        <w:shd w:val="clear" w:color="auto" w:fill="FFFFFF"/>
        <w:spacing w:after="0" w:line="240" w:lineRule="auto"/>
        <w:jc w:val="center"/>
        <w:rPr>
          <w:rFonts w:eastAsiaTheme="minorHAnsi" w:cs="Arial"/>
          <w:color w:val="232323"/>
          <w:sz w:val="24"/>
          <w:szCs w:val="24"/>
          <w:shd w:val="clear" w:color="auto" w:fill="FFFFFF"/>
        </w:rPr>
      </w:pPr>
      <w:r w:rsidRPr="00015BA1">
        <w:rPr>
          <w:rFonts w:cs="Arial"/>
          <w:color w:val="232323"/>
          <w:sz w:val="24"/>
          <w:szCs w:val="24"/>
          <w:shd w:val="clear" w:color="auto" w:fill="FFFFFF"/>
        </w:rPr>
        <w:t>Reduce printing by having your IT department move as many office tasks as possible to computer software or web software.</w:t>
      </w:r>
    </w:p>
    <w:p w:rsidR="00FA06FB" w:rsidRPr="00015BA1" w:rsidRDefault="00FA06FB" w:rsidP="00FA06FB">
      <w:pPr>
        <w:shd w:val="clear" w:color="auto" w:fill="FFFFFF"/>
        <w:spacing w:after="0" w:line="240" w:lineRule="auto"/>
        <w:jc w:val="center"/>
        <w:rPr>
          <w:rFonts w:cs="Arial"/>
          <w:color w:val="232323"/>
          <w:sz w:val="24"/>
          <w:szCs w:val="24"/>
          <w:shd w:val="clear" w:color="auto" w:fill="FFFFFF"/>
        </w:rPr>
      </w:pPr>
    </w:p>
    <w:p w:rsidR="00BD7139" w:rsidRPr="00015BA1" w:rsidRDefault="00FA06FB" w:rsidP="00FA06FB">
      <w:pPr>
        <w:rPr>
          <w:rFonts w:cs="Arial"/>
          <w:color w:val="232323"/>
          <w:sz w:val="24"/>
          <w:szCs w:val="24"/>
          <w:shd w:val="clear" w:color="auto" w:fill="FFFFFF"/>
        </w:rPr>
      </w:pPr>
      <w:r w:rsidRPr="00015BA1">
        <w:rPr>
          <w:rFonts w:cs="Arial"/>
          <w:color w:val="232323"/>
          <w:sz w:val="24"/>
          <w:szCs w:val="24"/>
          <w:shd w:val="clear" w:color="auto" w:fill="FFFFFF"/>
        </w:rPr>
        <w:t>Employees can easily separate out their trash and recycling without wasting</w:t>
      </w:r>
    </w:p>
    <w:p w:rsidR="00672A8C" w:rsidRPr="00015BA1" w:rsidRDefault="00672A8C" w:rsidP="00FA06FB">
      <w:pPr>
        <w:rPr>
          <w:rFonts w:cs="Arial"/>
          <w:color w:val="232323"/>
          <w:sz w:val="24"/>
          <w:szCs w:val="24"/>
          <w:shd w:val="clear" w:color="auto" w:fill="FFFFFF"/>
        </w:rPr>
      </w:pPr>
    </w:p>
    <w:p w:rsidR="00672A8C" w:rsidRPr="00015BA1" w:rsidRDefault="00672A8C" w:rsidP="00672A8C">
      <w:pPr>
        <w:pBdr>
          <w:top w:val="single" w:sz="4" w:space="1" w:color="auto"/>
          <w:left w:val="single" w:sz="4" w:space="4" w:color="auto"/>
          <w:bottom w:val="single" w:sz="4" w:space="1" w:color="auto"/>
          <w:right w:val="single" w:sz="4" w:space="4" w:color="auto"/>
        </w:pBdr>
        <w:shd w:val="clear" w:color="auto" w:fill="17365D" w:themeFill="text2" w:themeFillShade="BF"/>
        <w:rPr>
          <w:rFonts w:cs="Arial"/>
          <w:i/>
          <w:color w:val="232323"/>
          <w:sz w:val="24"/>
          <w:szCs w:val="24"/>
          <w:shd w:val="clear" w:color="auto" w:fill="FFFFFF"/>
        </w:rPr>
      </w:pPr>
    </w:p>
    <w:p w:rsidR="00672A8C" w:rsidRPr="00015BA1" w:rsidRDefault="00F13155" w:rsidP="00672A8C">
      <w:pPr>
        <w:pStyle w:val="Heading1"/>
        <w:shd w:val="clear" w:color="auto" w:fill="17365D" w:themeFill="text2" w:themeFillShade="BF"/>
        <w:ind w:left="720"/>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APPENDIX 2</w:t>
      </w:r>
    </w:p>
    <w:p w:rsidR="00672A8C" w:rsidRPr="006E3941" w:rsidRDefault="00672A8C" w:rsidP="00672A8C">
      <w:pPr>
        <w:pStyle w:val="Heading1"/>
        <w:ind w:left="720"/>
        <w:jc w:val="center"/>
        <w:rPr>
          <w:rFonts w:asciiTheme="minorHAnsi" w:hAnsiTheme="minorHAnsi" w:cs="Arial"/>
          <w:color w:val="92D050"/>
          <w:u w:val="single"/>
        </w:rPr>
      </w:pPr>
      <w:r w:rsidRPr="006E3941">
        <w:rPr>
          <w:rFonts w:asciiTheme="minorHAnsi" w:hAnsiTheme="minorHAnsi" w:cs="Arial"/>
          <w:color w:val="92D050"/>
          <w:u w:val="single"/>
        </w:rPr>
        <w:t>Ngewana Family – My Green Home</w:t>
      </w:r>
      <w:r w:rsidR="006E3941">
        <w:rPr>
          <w:rFonts w:asciiTheme="minorHAnsi" w:hAnsiTheme="minorHAnsi" w:cs="Arial"/>
          <w:color w:val="92D050"/>
          <w:u w:val="single"/>
        </w:rPr>
        <w:t xml:space="preserve"> Tips</w:t>
      </w:r>
    </w:p>
    <w:p w:rsidR="00672A8C" w:rsidRPr="006E3941" w:rsidRDefault="00672A8C" w:rsidP="00672A8C">
      <w:pPr>
        <w:rPr>
          <w:rFonts w:cs="Arial"/>
          <w:sz w:val="28"/>
          <w:szCs w:val="28"/>
        </w:rPr>
      </w:pP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1.2. HOT WATER</w:t>
      </w:r>
    </w:p>
    <w:p w:rsidR="00672A8C" w:rsidRPr="00015BA1" w:rsidRDefault="00672A8C" w:rsidP="00672A8C">
      <w:pPr>
        <w:spacing w:after="0" w:line="360" w:lineRule="auto"/>
        <w:jc w:val="both"/>
        <w:textAlignment w:val="baseline"/>
        <w:rPr>
          <w:rFonts w:eastAsia="Times New Roman" w:cs="Arial"/>
          <w:sz w:val="24"/>
          <w:szCs w:val="24"/>
          <w:lang w:eastAsia="en-ZA"/>
        </w:rPr>
      </w:pPr>
      <w:r w:rsidRPr="00015BA1">
        <w:rPr>
          <w:rFonts w:eastAsia="Times New Roman" w:cs="Arial"/>
          <w:sz w:val="24"/>
          <w:szCs w:val="24"/>
          <w:lang w:eastAsia="en-ZA"/>
        </w:rPr>
        <w:t>Hot water is the main reason your electricity bill is so high – and the best place to squeeze savings: </w:t>
      </w:r>
      <w:r w:rsidRPr="00015BA1">
        <w:rPr>
          <w:rFonts w:eastAsia="Times New Roman" w:cs="Arial"/>
          <w:bCs/>
          <w:sz w:val="24"/>
          <w:szCs w:val="24"/>
          <w:lang w:eastAsia="en-ZA"/>
        </w:rPr>
        <w:t>No-cost</w:t>
      </w:r>
      <w:r w:rsidRPr="00015BA1">
        <w:rPr>
          <w:rFonts w:eastAsia="Times New Roman" w:cs="Arial"/>
          <w:sz w:val="24"/>
          <w:szCs w:val="24"/>
          <w:lang w:eastAsia="en-ZA"/>
        </w:rPr>
        <w:t> options can cut water-heating costs by 10% or more right away. Some </w:t>
      </w:r>
      <w:r w:rsidRPr="00015BA1">
        <w:rPr>
          <w:rFonts w:eastAsia="Times New Roman" w:cs="Arial"/>
          <w:bCs/>
          <w:sz w:val="24"/>
          <w:szCs w:val="24"/>
          <w:lang w:eastAsia="en-ZA"/>
        </w:rPr>
        <w:t>low-cost</w:t>
      </w:r>
      <w:r w:rsidRPr="00015BA1">
        <w:rPr>
          <w:rFonts w:eastAsia="Times New Roman" w:cs="Arial"/>
          <w:sz w:val="24"/>
          <w:szCs w:val="24"/>
          <w:lang w:eastAsia="en-ZA"/>
        </w:rPr>
        <w:t> purchases pay for themselves in months. For the highest returns, </w:t>
      </w:r>
      <w:r w:rsidRPr="00015BA1">
        <w:rPr>
          <w:rFonts w:eastAsia="Times New Roman" w:cs="Arial"/>
          <w:bCs/>
          <w:sz w:val="24"/>
          <w:szCs w:val="24"/>
          <w:lang w:eastAsia="en-ZA"/>
        </w:rPr>
        <w:t>invest to save</w:t>
      </w:r>
      <w:r w:rsidRPr="00015BA1">
        <w:rPr>
          <w:rFonts w:eastAsia="Times New Roman" w:cs="Arial"/>
          <w:sz w:val="24"/>
          <w:szCs w:val="24"/>
          <w:lang w:eastAsia="en-ZA"/>
        </w:rPr>
        <w:t> – especially in solar panels or a heat pump.</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Invest anywhere from 20 minutes to R20 000. The more you put in, the more you get out.</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lastRenderedPageBreak/>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They tackled their geyser use from all sides because it was the biggest user of electricity in their home.</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As one of the first ‘no cost’ steps in April, Lutho climbed into the roof space, where he found the geyser thermostat set to an unnecessarily high 70 degrees. With the power to the geyser switched off at the DB board, he turned that down to 60, instantly cutting the geyser’s electricity usage by about 20 percent. The family also started taking shorter showers and smaller baths, as a change in habits.</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No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Turn your geyser down to 55° - 60°</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Most electric geysers are set to a scalding 65° or higher. Every 5 degree drop in the thermostat setting saves about 10% on water heating, improves the cylinder’s lifespan – and protects your family from burns. (Stop at 55° degrees to prevent breeding bacteria.) Ready? Switch off the electricity first at the DB board, and take a torch, screwdrivers and a child. Kids love attics. (See: </w:t>
      </w:r>
      <w:hyperlink r:id="rId18" w:history="1">
        <w:r w:rsidRPr="00015BA1">
          <w:rPr>
            <w:rStyle w:val="Hyperlink"/>
            <w:rFonts w:asciiTheme="minorHAnsi" w:eastAsiaTheme="majorEastAsia" w:hAnsiTheme="minorHAnsi" w:cs="Arial"/>
            <w:color w:val="auto"/>
            <w:bdr w:val="none" w:sz="0" w:space="0" w:color="auto" w:frame="1"/>
          </w:rPr>
          <w:t>How to adjust your geyser temperature</w:t>
        </w:r>
      </w:hyperlink>
      <w:r w:rsidRPr="00015BA1">
        <w:rPr>
          <w:rFonts w:asciiTheme="minorHAnsi" w:hAnsiTheme="minorHAnsi" w:cs="Arial"/>
        </w:rPr>
        <w:t>.)</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lastRenderedPageBreak/>
        <w:t>Take a shorter shower...</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 not a bigger bath. A two-minute shower uses as little as 16 litres of hot water, consuming just a fraction of the water and energy needed for a bath. For a four-person family that could save a few thousand rands of electricity and water a year. And showers are considered more hygienic.</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Switch off the geyser when you go away</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If you are going to be away from home for a few days, a flick of the wrist at the DB board is one of the easiest ways to save.  The element heats up a few times daily if you leave it on. When you get back, give the geyser a couple of hours to heat up again. With a geyser timer you can also automatically switch off for periods of the day, especially during Eskom’s peak hours.</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Low Cost Hot Water Saving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Invest anywhere from 20 minutes to R20 000. The more you put in, the more you get out.</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They tackled their geyser use from all sides because it was the biggest user of electricity in their home.</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As one of the first ‘no cost’ steps in April, Lutho climbed into the roof space, where he found the geyser thermostat set to an unnecessarily high 70 degrees. With the power to the geyser switched off at the DB board, he turned that down to 60, instantly cutting the geyser’s electricity usage by about 20 percent. The family also started taking shorter showers and smaller baths, as a change in habits.</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shd w:val="clear" w:color="auto" w:fill="FFFFFF"/>
        </w:rPr>
        <w:lastRenderedPageBreak/>
        <w:t>Below are some ideas of things you can do. If you have more ideas, join the conversation and share!</w:t>
      </w:r>
    </w:p>
    <w:p w:rsidR="00672A8C" w:rsidRPr="00015BA1" w:rsidRDefault="00672A8C" w:rsidP="00672A8C">
      <w:pPr>
        <w:pStyle w:val="Heading4"/>
        <w:shd w:val="clear" w:color="auto" w:fill="FFFFFF"/>
        <w:spacing w:before="0" w:line="360" w:lineRule="auto"/>
        <w:jc w:val="both"/>
        <w:textAlignment w:val="baseline"/>
        <w:rPr>
          <w:rFonts w:asciiTheme="minorHAnsi" w:eastAsiaTheme="minorHAnsi" w:hAnsiTheme="minorHAnsi" w:cs="Arial"/>
          <w:b w:val="0"/>
          <w:bCs w:val="0"/>
          <w:i w:val="0"/>
          <w:iCs w:val="0"/>
          <w:color w:val="auto"/>
          <w:sz w:val="24"/>
          <w:szCs w:val="24"/>
        </w:rPr>
      </w:pP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Install a low-flow shower head</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Your shower may be so wasteful that it’s actually illegal. Some municipalities ban shower heads that use more than 10 litres of water per minute. To check yours, do the “Bucket Test.” Hold a bucket under the shower spray for 12 seconds and see if you collect more than 2 litres. Replacing an inefficient shower rose with a low-flow version could save you hundreds of rands a year. Modern low-flows are aerated, so you feel a blast of water, not a trickle. And replacing a shower rose is surprisingly easy. </w:t>
      </w:r>
      <w:hyperlink r:id="rId19" w:history="1">
        <w:r w:rsidRPr="00015BA1">
          <w:rPr>
            <w:rStyle w:val="Hyperlink"/>
            <w:rFonts w:asciiTheme="minorHAnsi" w:eastAsiaTheme="majorEastAsia" w:hAnsiTheme="minorHAnsi" w:cs="Arial"/>
            <w:color w:val="auto"/>
            <w:bdr w:val="none" w:sz="0" w:space="0" w:color="auto" w:frame="1"/>
          </w:rPr>
          <w:t>This YouTube video</w:t>
        </w:r>
      </w:hyperlink>
      <w:r w:rsidRPr="00015BA1">
        <w:rPr>
          <w:rFonts w:asciiTheme="minorHAnsi" w:hAnsiTheme="minorHAnsi" w:cs="Arial"/>
        </w:rPr>
        <w:t> shows you how.</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Connect a timer to your geyser</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A programmable timer can help your budget and the nation, by keeping your geyser off during certain periods like Eskom’s peak hours of 5 to 9 pm. Timers are essential for solar geysers. Prices start at around R350 plus electrician, but consider paying for a</w:t>
      </w:r>
      <w:r w:rsidRPr="00015BA1">
        <w:rPr>
          <w:rStyle w:val="apple-converted-space"/>
          <w:rFonts w:asciiTheme="minorHAnsi" w:eastAsiaTheme="majorEastAsia" w:hAnsiTheme="minorHAnsi" w:cs="Arial"/>
        </w:rPr>
        <w:t> </w:t>
      </w:r>
      <w:hyperlink r:id="rId20" w:history="1">
        <w:r w:rsidRPr="00015BA1">
          <w:rPr>
            <w:rStyle w:val="Hyperlink"/>
            <w:rFonts w:asciiTheme="minorHAnsi" w:eastAsiaTheme="majorEastAsia" w:hAnsiTheme="minorHAnsi" w:cs="Arial"/>
            <w:color w:val="auto"/>
            <w:bdr w:val="none" w:sz="0" w:space="0" w:color="auto" w:frame="1"/>
          </w:rPr>
          <w:t>Geyserwise</w:t>
        </w:r>
      </w:hyperlink>
      <w:r w:rsidRPr="00015BA1">
        <w:rPr>
          <w:rFonts w:asciiTheme="minorHAnsi" w:hAnsiTheme="minorHAnsi" w:cs="Arial"/>
        </w:rPr>
        <w:t>, for thermostat control without having to climb into the roof to adjust the temperature on the geyser.</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Invest to save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Install a solar water heater</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 question is not “can I afford solar?” It’s “can I afford to keep paying 40 to 60 percent of my electricity bill for a job the sun can do very well for most of the year?” If the cash is not at hand, talk to your bank about using your access bond or a loan.  For a family of four or more, the savings should cover the investment in about 4 to 6 years. The process of choosing an installer and panels may seem daunting, but fear not. See the</w:t>
      </w:r>
      <w:hyperlink r:id="rId21" w:history="1">
        <w:r w:rsidRPr="00015BA1">
          <w:rPr>
            <w:rStyle w:val="apple-converted-space"/>
            <w:rFonts w:asciiTheme="minorHAnsi" w:hAnsiTheme="minorHAnsi" w:cs="Arial"/>
            <w:bdr w:val="none" w:sz="0" w:space="0" w:color="auto" w:frame="1"/>
          </w:rPr>
          <w:t> </w:t>
        </w:r>
        <w:r w:rsidRPr="00015BA1">
          <w:rPr>
            <w:rStyle w:val="Hyperlink"/>
            <w:rFonts w:asciiTheme="minorHAnsi" w:eastAsiaTheme="majorEastAsia" w:hAnsiTheme="minorHAnsi" w:cs="Arial"/>
            <w:color w:val="auto"/>
            <w:bdr w:val="none" w:sz="0" w:space="0" w:color="auto" w:frame="1"/>
          </w:rPr>
          <w:t>Step-by-step guide</w:t>
        </w:r>
      </w:hyperlink>
      <w:r w:rsidRPr="00015BA1">
        <w:rPr>
          <w:rStyle w:val="apple-converted-space"/>
          <w:rFonts w:asciiTheme="minorHAnsi" w:hAnsiTheme="minorHAnsi" w:cs="Arial"/>
        </w:rPr>
        <w:t> </w:t>
      </w:r>
      <w:r w:rsidRPr="00015BA1">
        <w:rPr>
          <w:rFonts w:asciiTheme="minorHAnsi" w:hAnsiTheme="minorHAnsi" w:cs="Arial"/>
        </w:rPr>
        <w:t xml:space="preserve">to going solar. You can wait for your existing geyser to burst, but start preparing now to accelerate the process on that fateful day. </w:t>
      </w:r>
      <w:r w:rsidRPr="00015BA1">
        <w:rPr>
          <w:rFonts w:asciiTheme="minorHAnsi" w:hAnsiTheme="minorHAnsi" w:cs="Arial"/>
          <w:i/>
        </w:rPr>
        <w:t>Or a heat pump water heater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lastRenderedPageBreak/>
        <w:t>No north-facing roof? No good, direct sunshine? No problem. Heat pump water heaters are the perfect Plan B. They work like an air conditioner in reverse gear, and use less than half the electricity of a normal geyser. They cost more or less the same as a solar system and can also pay for themselves in a few years. But bear in mind that a heat pump needs annual maintenance, doesn’t last as long as most solar panels and makes some noise</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1.2. LIGHTING</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How many South Africans does it take to change a light bulb . . . ? Such jokes evoke laughter because nothing could be easier than twisting a globe into place. For that reason, there is no other component of your electricity bill that is as easy to slash by 80 to 90 percent. And there is no better time than now, because the technology of the future has become affordable today. Turn the question around. How many light bulbs does it take to change South </w:t>
      </w:r>
      <w:r w:rsidR="00015BA1" w:rsidRPr="00015BA1">
        <w:rPr>
          <w:rFonts w:asciiTheme="minorHAnsi" w:hAnsiTheme="minorHAnsi" w:cs="Arial"/>
        </w:rPr>
        <w:t>Africa?</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Spend what you can afford today and let your savings pay for bigger investments.</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xml:space="preserve"> They found that one of the easiest </w:t>
      </w:r>
      <w:r w:rsidR="00015BA1" w:rsidRPr="00015BA1">
        <w:rPr>
          <w:rFonts w:asciiTheme="minorHAnsi" w:hAnsiTheme="minorHAnsi" w:cs="Arial"/>
        </w:rPr>
        <w:t>ways</w:t>
      </w:r>
      <w:r w:rsidRPr="00015BA1">
        <w:rPr>
          <w:rFonts w:asciiTheme="minorHAnsi" w:hAnsiTheme="minorHAnsi" w:cs="Arial"/>
        </w:rPr>
        <w:t xml:space="preserve"> to trim their utility bills is through lighting.</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In April, their policy became: ‘If it’s not in use, switch off the Juice!’ By lighting only the spaces they were using, they cut their lighting electricity consumption by some 20 percent. Then they slashed it even more dramatically by converting their whole house to LED globes</w:t>
      </w:r>
      <w:r w:rsidRPr="00015BA1">
        <w:rPr>
          <w:rStyle w:val="apple-converted-space"/>
          <w:rFonts w:asciiTheme="minorHAnsi" w:eastAsiaTheme="majorEastAsia" w:hAnsiTheme="minorHAnsi" w:cs="Arial"/>
        </w:rPr>
        <w:t> </w:t>
      </w:r>
      <w:hyperlink r:id="rId22" w:history="1">
        <w:r w:rsidRPr="00015BA1">
          <w:rPr>
            <w:rStyle w:val="Hyperlink"/>
            <w:rFonts w:asciiTheme="minorHAnsi" w:eastAsiaTheme="majorEastAsia" w:hAnsiTheme="minorHAnsi" w:cs="Arial"/>
            <w:b/>
            <w:bCs/>
            <w:color w:val="auto"/>
            <w:bdr w:val="none" w:sz="0" w:space="0" w:color="auto" w:frame="1"/>
          </w:rPr>
          <w:t>(Guide to Globes)</w:t>
        </w:r>
      </w:hyperlink>
      <w:r w:rsidRPr="00015BA1">
        <w:rPr>
          <w:rStyle w:val="apple-converted-space"/>
          <w:rFonts w:asciiTheme="minorHAnsi" w:eastAsiaTheme="majorEastAsia" w:hAnsiTheme="minorHAnsi" w:cs="Arial"/>
        </w:rPr>
        <w:t> </w:t>
      </w:r>
      <w:r w:rsidRPr="00015BA1">
        <w:rPr>
          <w:rFonts w:asciiTheme="minorHAnsi" w:hAnsiTheme="minorHAnsi" w:cs="Arial"/>
        </w:rPr>
        <w:t>provided by</w:t>
      </w:r>
      <w:hyperlink r:id="rId23" w:history="1">
        <w:r w:rsidRPr="00015BA1">
          <w:rPr>
            <w:rStyle w:val="Hyperlink"/>
            <w:rFonts w:asciiTheme="minorHAnsi" w:eastAsiaTheme="majorEastAsia" w:hAnsiTheme="minorHAnsi" w:cs="Arial"/>
            <w:color w:val="auto"/>
            <w:bdr w:val="none" w:sz="0" w:space="0" w:color="auto" w:frame="1"/>
          </w:rPr>
          <w:t> </w:t>
        </w:r>
        <w:r w:rsidRPr="00015BA1">
          <w:rPr>
            <w:rStyle w:val="Strong"/>
            <w:rFonts w:asciiTheme="minorHAnsi" w:eastAsiaTheme="majorEastAsia" w:hAnsiTheme="minorHAnsi" w:cs="Arial"/>
            <w:u w:val="single"/>
            <w:bdr w:val="none" w:sz="0" w:space="0" w:color="auto" w:frame="1"/>
          </w:rPr>
          <w:t>Eurolux</w:t>
        </w:r>
      </w:hyperlink>
      <w:r w:rsidRPr="00015BA1">
        <w:rPr>
          <w:rFonts w:asciiTheme="minorHAnsi" w:hAnsiTheme="minorHAnsi" w:cs="Arial"/>
        </w:rPr>
        <w:t>.</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CFLs help save energy, but LEDs are the latest and greenest technology in lighting. The family didn’t forget the sun, however. They invited it inside by installing a tubular skylight from </w:t>
      </w:r>
      <w:hyperlink r:id="rId24" w:history="1">
        <w:r w:rsidRPr="00015BA1">
          <w:rPr>
            <w:rStyle w:val="Strong"/>
            <w:rFonts w:asciiTheme="minorHAnsi" w:eastAsiaTheme="majorEastAsia" w:hAnsiTheme="minorHAnsi" w:cs="Arial"/>
            <w:u w:val="single"/>
            <w:bdr w:val="none" w:sz="0" w:space="0" w:color="auto" w:frame="1"/>
          </w:rPr>
          <w:t>Solatube</w:t>
        </w:r>
        <w:r w:rsidRPr="00015BA1">
          <w:rPr>
            <w:rStyle w:val="Hyperlink"/>
            <w:rFonts w:asciiTheme="minorHAnsi" w:eastAsiaTheme="majorEastAsia" w:hAnsiTheme="minorHAnsi" w:cs="Arial"/>
            <w:color w:val="auto"/>
            <w:bdr w:val="none" w:sz="0" w:space="0" w:color="auto" w:frame="1"/>
          </w:rPr>
          <w:t> </w:t>
        </w:r>
      </w:hyperlink>
      <w:r w:rsidRPr="00015BA1">
        <w:rPr>
          <w:rFonts w:asciiTheme="minorHAnsi" w:hAnsiTheme="minorHAnsi" w:cs="Arial"/>
        </w:rPr>
        <w:t>over a dark stairwell far from windows.</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b/>
          <w:i/>
          <w:shd w:val="clear" w:color="auto" w:fill="FFFFFF"/>
        </w:rPr>
      </w:pPr>
      <w:r w:rsidRPr="00015BA1">
        <w:rPr>
          <w:rFonts w:asciiTheme="minorHAnsi" w:hAnsiTheme="minorHAnsi" w:cs="Arial"/>
          <w:b/>
          <w:i/>
          <w:shd w:val="clear" w:color="auto" w:fill="FFFFFF"/>
        </w:rPr>
        <w:t>Below are some ideas of things you can do. If you have more ideas, join the conversation and share!</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lastRenderedPageBreak/>
        <w:t>No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Switch your family on to switching off</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 xml:space="preserve">You already know you should turn lights off on the way out of a room. So how can you make it a habit for every member of the </w:t>
      </w:r>
      <w:r w:rsidR="00015BA1" w:rsidRPr="00015BA1">
        <w:rPr>
          <w:rFonts w:asciiTheme="minorHAnsi" w:hAnsiTheme="minorHAnsi" w:cs="Arial"/>
          <w:b w:val="0"/>
          <w:i w:val="0"/>
          <w:color w:val="auto"/>
          <w:sz w:val="24"/>
          <w:szCs w:val="24"/>
        </w:rPr>
        <w:t>household?</w:t>
      </w:r>
      <w:r w:rsidRPr="00015BA1">
        <w:rPr>
          <w:rFonts w:asciiTheme="minorHAnsi" w:hAnsiTheme="minorHAnsi" w:cs="Arial"/>
          <w:b w:val="0"/>
          <w:i w:val="0"/>
          <w:color w:val="auto"/>
          <w:sz w:val="24"/>
          <w:szCs w:val="24"/>
        </w:rPr>
        <w:t xml:space="preserve"> For example, try taping a piece of string from the top of each doorway to eye-level as a reminder for a month. Or start your dinner only once you have switched off the lights in unoccupied rooms.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Let the sun shine in</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It may seem obvious, but make it a habit to reach for the curtain or blind cord in the morning rather than the light switch. Numerous studies have shown that natural light can reduce stress and improve health and productivity, on top of energy saving potential. In the summer, however, watch out for heat build up! Close the curtains on northwest- and west-facing windows to help keep your home cool.</w:t>
      </w:r>
    </w:p>
    <w:p w:rsidR="00672A8C" w:rsidRPr="00015BA1" w:rsidRDefault="00672A8C" w:rsidP="00672A8C">
      <w:pPr>
        <w:pStyle w:val="NoSpacing"/>
        <w:spacing w:line="360" w:lineRule="auto"/>
        <w:jc w:val="both"/>
        <w:rPr>
          <w:rFonts w:cs="Arial"/>
          <w:b/>
          <w:sz w:val="24"/>
          <w:szCs w:val="24"/>
        </w:rPr>
      </w:pPr>
      <w:r w:rsidRPr="00015BA1">
        <w:rPr>
          <w:rFonts w:cs="Arial"/>
          <w:i/>
          <w:sz w:val="24"/>
          <w:szCs w:val="24"/>
        </w:rPr>
        <w:t>When choosing interior paint, lighten up</w:t>
      </w:r>
      <w:r w:rsidRPr="00015BA1">
        <w:rPr>
          <w:rFonts w:cs="Arial"/>
          <w:b/>
          <w:i/>
          <w:sz w:val="24"/>
          <w:szCs w:val="24"/>
        </w:rPr>
        <w:t xml:space="preserve"> c</w:t>
      </w:r>
      <w:r w:rsidRPr="00015BA1">
        <w:rPr>
          <w:rFonts w:cs="Arial"/>
          <w:sz w:val="24"/>
          <w:szCs w:val="24"/>
        </w:rPr>
        <w:t>overing walls with dark colours could double the wattage and therefore energy you need to light a room and dim the effect of natural light coming in through windows. Need more light? Choose a lighter colour. There are also paints which boost reflectivity significantly.</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Low Cost Tips</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t>Replace your bulbs with LEDs</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xml:space="preserve">Light-emitting diodes (LEDs) are the lighting of the future, but you can start saving with them today. LED globes that used to cost hundreds of rands a few years ago can now be found for as little as R50, saving 80 to 90 percent on your electricity used for lighting. Even burning just 2 hours a day, the best LED deals will pay for themselves in less than a year. And they last much longer than ordinary incandescent lamps or even CFLs. LEDs are best-suited to replace halogen </w:t>
      </w:r>
      <w:r w:rsidR="00015BA1" w:rsidRPr="00015BA1">
        <w:rPr>
          <w:rFonts w:asciiTheme="minorHAnsi" w:hAnsiTheme="minorHAnsi" w:cs="Arial"/>
        </w:rPr>
        <w:t>down lighters</w:t>
      </w:r>
      <w:r w:rsidRPr="00015BA1">
        <w:rPr>
          <w:rFonts w:asciiTheme="minorHAnsi" w:hAnsiTheme="minorHAnsi" w:cs="Arial"/>
        </w:rPr>
        <w:t xml:space="preserve">, but you can now find them in nearly any shape, warmer colours, reflector angles and most </w:t>
      </w:r>
      <w:r w:rsidR="00015BA1" w:rsidRPr="00015BA1">
        <w:rPr>
          <w:rFonts w:asciiTheme="minorHAnsi" w:hAnsiTheme="minorHAnsi" w:cs="Arial"/>
        </w:rPr>
        <w:t>wattage</w:t>
      </w:r>
      <w:r w:rsidRPr="00015BA1">
        <w:rPr>
          <w:rFonts w:asciiTheme="minorHAnsi" w:hAnsiTheme="minorHAnsi" w:cs="Arial"/>
        </w:rPr>
        <w:t>. For detailed advice see our</w:t>
      </w:r>
      <w:r w:rsidRPr="00015BA1">
        <w:rPr>
          <w:rStyle w:val="apple-converted-space"/>
          <w:rFonts w:asciiTheme="minorHAnsi" w:eastAsiaTheme="majorEastAsia" w:hAnsiTheme="minorHAnsi" w:cs="Arial"/>
        </w:rPr>
        <w:t> </w:t>
      </w:r>
      <w:hyperlink r:id="rId25" w:history="1">
        <w:r w:rsidRPr="00015BA1">
          <w:rPr>
            <w:rStyle w:val="Hyperlink"/>
            <w:rFonts w:asciiTheme="minorHAnsi" w:eastAsiaTheme="majorEastAsia" w:hAnsiTheme="minorHAnsi" w:cs="Arial"/>
            <w:color w:val="auto"/>
            <w:bdr w:val="none" w:sz="0" w:space="0" w:color="auto" w:frame="1"/>
          </w:rPr>
          <w:t>Guide to Globes</w:t>
        </w:r>
      </w:hyperlink>
      <w:r w:rsidRPr="00015BA1">
        <w:rPr>
          <w:rFonts w:asciiTheme="minorHAnsi" w:hAnsiTheme="minorHAnsi" w:cs="Arial"/>
        </w:rPr>
        <w:t>.</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lastRenderedPageBreak/>
        <w:t>Conserve cash with CFLs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i w:val="0"/>
          <w:color w:val="auto"/>
          <w:sz w:val="24"/>
          <w:szCs w:val="24"/>
        </w:rPr>
      </w:pPr>
      <w:r w:rsidRPr="00015BA1">
        <w:rPr>
          <w:rFonts w:asciiTheme="minorHAnsi" w:hAnsiTheme="minorHAnsi" w:cs="Arial"/>
          <w:b w:val="0"/>
          <w:i w:val="0"/>
          <w:color w:val="auto"/>
          <w:sz w:val="24"/>
          <w:szCs w:val="24"/>
        </w:rPr>
        <w:t xml:space="preserve">Though LEDs have advantages in lighting colour and longevity, compact fluorescent lamps remain a somewhat more affordable way to save energy. And if you need to replace a standard 60 or 100 watt incandescent globe, the equivalent twist CFLs are easier to find than LEDs. Here’s a thrifty plan: Make of list of your globes and the hours per day they are used. Replace the most heavily used ones, especially </w:t>
      </w:r>
      <w:r w:rsidR="00015BA1" w:rsidRPr="00015BA1">
        <w:rPr>
          <w:rFonts w:asciiTheme="minorHAnsi" w:hAnsiTheme="minorHAnsi" w:cs="Arial"/>
          <w:b w:val="0"/>
          <w:i w:val="0"/>
          <w:color w:val="auto"/>
          <w:sz w:val="24"/>
          <w:szCs w:val="24"/>
        </w:rPr>
        <w:t>down lights</w:t>
      </w:r>
      <w:r w:rsidRPr="00015BA1">
        <w:rPr>
          <w:rFonts w:asciiTheme="minorHAnsi" w:hAnsiTheme="minorHAnsi" w:cs="Arial"/>
          <w:b w:val="0"/>
          <w:i w:val="0"/>
          <w:color w:val="auto"/>
          <w:sz w:val="24"/>
          <w:szCs w:val="24"/>
        </w:rPr>
        <w:t>, with LEDs, and the rest with CFLs. With the savings on your utility bills you can buy more LEDs next year</w:t>
      </w:r>
      <w:r w:rsidRPr="00015BA1">
        <w:rPr>
          <w:rFonts w:asciiTheme="minorHAnsi" w:hAnsiTheme="minorHAnsi" w:cs="Arial"/>
          <w:color w:val="auto"/>
          <w:sz w:val="24"/>
          <w:szCs w:val="24"/>
        </w:rPr>
        <w:t>.</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t>Stay secure with motion-sensor lights outside</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i w:val="0"/>
          <w:color w:val="auto"/>
          <w:sz w:val="24"/>
          <w:szCs w:val="24"/>
        </w:rPr>
      </w:pPr>
      <w:r w:rsidRPr="00015BA1">
        <w:rPr>
          <w:rFonts w:asciiTheme="minorHAnsi" w:hAnsiTheme="minorHAnsi" w:cs="Arial"/>
          <w:b w:val="0"/>
          <w:i w:val="0"/>
          <w:color w:val="auto"/>
          <w:sz w:val="24"/>
          <w:szCs w:val="24"/>
        </w:rPr>
        <w:t>Outdoor lights burning overnight will certainly lead to higher utility bills, but numerous studies suggest they may also light the way for criminals to do their deeds, particularly if high walls shield the property. Infrared motion detector light fittings (that switch on when something moves and stay on for a preset time) are more likely to surprise unwanted visitors, while using less electricity</w:t>
      </w:r>
      <w:r w:rsidRPr="00015BA1">
        <w:rPr>
          <w:rFonts w:asciiTheme="minorHAnsi" w:hAnsiTheme="minorHAnsi" w:cs="Arial"/>
          <w:color w:val="auto"/>
          <w:sz w:val="24"/>
          <w:szCs w:val="24"/>
        </w:rPr>
        <w:t>.</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t>Put light only where you need it</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i w:val="0"/>
          <w:color w:val="auto"/>
          <w:sz w:val="24"/>
          <w:szCs w:val="24"/>
        </w:rPr>
      </w:pPr>
      <w:r w:rsidRPr="00015BA1">
        <w:rPr>
          <w:rFonts w:asciiTheme="minorHAnsi" w:hAnsiTheme="minorHAnsi" w:cs="Arial"/>
          <w:b w:val="0"/>
          <w:i w:val="0"/>
          <w:color w:val="auto"/>
          <w:sz w:val="24"/>
          <w:szCs w:val="24"/>
        </w:rPr>
        <w:t xml:space="preserve">Desk lamps, reading lamps and eye-level, under-cabinet fixtures for the kitchen will help you to see what you are doing better, allowing you to turn off unnecessary room lights. Ceiling fixtures often over-light rooms, often because too many </w:t>
      </w:r>
      <w:r w:rsidR="00015BA1" w:rsidRPr="00015BA1">
        <w:rPr>
          <w:rFonts w:asciiTheme="minorHAnsi" w:hAnsiTheme="minorHAnsi" w:cs="Arial"/>
          <w:b w:val="0"/>
          <w:i w:val="0"/>
          <w:color w:val="auto"/>
          <w:sz w:val="24"/>
          <w:szCs w:val="24"/>
        </w:rPr>
        <w:t>down lighters</w:t>
      </w:r>
      <w:r w:rsidRPr="00015BA1">
        <w:rPr>
          <w:rFonts w:asciiTheme="minorHAnsi" w:hAnsiTheme="minorHAnsi" w:cs="Arial"/>
          <w:b w:val="0"/>
          <w:i w:val="0"/>
          <w:color w:val="auto"/>
          <w:sz w:val="24"/>
          <w:szCs w:val="24"/>
        </w:rPr>
        <w:t xml:space="preserve"> are placed in areas where they’re not really needed. Dimmers can help, but they save less energy than you might expect. Try ‘de-lamping,’ removing a bulb or two</w:t>
      </w:r>
      <w:r w:rsidRPr="00015BA1">
        <w:rPr>
          <w:rFonts w:asciiTheme="minorHAnsi" w:hAnsiTheme="minorHAnsi" w:cs="Arial"/>
          <w:color w:val="auto"/>
          <w:sz w:val="24"/>
          <w:szCs w:val="24"/>
        </w:rPr>
        <w:t>.</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Invest to save Tips</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t>Renovate to be LED-friendly</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 xml:space="preserve">LED manufacturers try to accommodate existing bulb styles and fixtures, but a renovation is a great time to let LEDs be LEDs. The technology is perfectly suited to long strips of lights that can be concealed in crown mouldings or under cabinets. Recessed </w:t>
      </w:r>
      <w:r w:rsidR="00015BA1" w:rsidRPr="00015BA1">
        <w:rPr>
          <w:rFonts w:asciiTheme="minorHAnsi" w:hAnsiTheme="minorHAnsi" w:cs="Arial"/>
          <w:b w:val="0"/>
          <w:i w:val="0"/>
          <w:color w:val="auto"/>
          <w:sz w:val="24"/>
          <w:szCs w:val="24"/>
        </w:rPr>
        <w:t>down lights</w:t>
      </w:r>
      <w:r w:rsidRPr="00015BA1">
        <w:rPr>
          <w:rFonts w:asciiTheme="minorHAnsi" w:hAnsiTheme="minorHAnsi" w:cs="Arial"/>
          <w:b w:val="0"/>
          <w:i w:val="0"/>
          <w:color w:val="auto"/>
          <w:sz w:val="24"/>
          <w:szCs w:val="24"/>
        </w:rPr>
        <w:t xml:space="preserve"> and track lights should be wired for mains voltage, without low-voltage transformers. Dimmable LEDs need dimmers designed for them. For long term best results, use high quality products from reputable brands, and qualified installers.</w:t>
      </w:r>
    </w:p>
    <w:p w:rsidR="00672A8C" w:rsidRPr="00015BA1" w:rsidRDefault="00672A8C" w:rsidP="00672A8C">
      <w:pPr>
        <w:pStyle w:val="Heading4"/>
        <w:rPr>
          <w:rFonts w:asciiTheme="minorHAnsi" w:hAnsiTheme="minorHAnsi" w:cs="Arial"/>
          <w:color w:val="auto"/>
          <w:sz w:val="24"/>
          <w:szCs w:val="24"/>
        </w:rPr>
      </w:pPr>
      <w:r w:rsidRPr="00015BA1">
        <w:rPr>
          <w:rFonts w:asciiTheme="minorHAnsi" w:hAnsiTheme="minorHAnsi" w:cs="Arial"/>
          <w:color w:val="auto"/>
          <w:sz w:val="24"/>
          <w:szCs w:val="24"/>
        </w:rPr>
        <w:lastRenderedPageBreak/>
        <w:t>Let the sky light dark rooms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If you need lights on during the day, find your way to the sun. Windowless rooms can benefit from light tubes or skylights. In hot climates, skylight blinds can help avoid overheating.</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1.3. HEATING AND COOLING</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Heating and cooling is the second largest component of electricity costs for many South Africans. Before you switch on electric heating or air conditioning, give nature and technology – old and new – a chance to regulate your comfort.</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 xml:space="preserve"> 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These ideas and investments will help you put the heat where you want it — and keep it there.</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They switched off their electric heaters this winter and switched on to new – and old – ways of keeping warm.</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xml:space="preserve">They’re keeping out the cold by closing doors and windows, covering windows with thick curtains, blocking draughts with </w:t>
      </w:r>
      <w:r w:rsidR="00015BA1" w:rsidRPr="00015BA1">
        <w:rPr>
          <w:rFonts w:asciiTheme="minorHAnsi" w:hAnsiTheme="minorHAnsi" w:cs="Arial"/>
        </w:rPr>
        <w:t>weather-stripping</w:t>
      </w:r>
      <w:r w:rsidRPr="00015BA1">
        <w:rPr>
          <w:rFonts w:asciiTheme="minorHAnsi" w:hAnsiTheme="minorHAnsi" w:cs="Arial"/>
        </w:rPr>
        <w:t xml:space="preserve"> sealing tape, and installing a thick layer of</w:t>
      </w:r>
      <w:r w:rsidRPr="00015BA1">
        <w:rPr>
          <w:rStyle w:val="apple-converted-space"/>
          <w:rFonts w:asciiTheme="minorHAnsi" w:eastAsiaTheme="majorEastAsia" w:hAnsiTheme="minorHAnsi" w:cs="Arial"/>
        </w:rPr>
        <w:t> </w:t>
      </w:r>
      <w:hyperlink r:id="rId26" w:history="1">
        <w:r w:rsidRPr="00015BA1">
          <w:rPr>
            <w:rStyle w:val="Hyperlink"/>
            <w:rFonts w:asciiTheme="minorHAnsi" w:eastAsiaTheme="majorEastAsia" w:hAnsiTheme="minorHAnsi" w:cs="Arial"/>
            <w:b/>
            <w:bCs/>
            <w:color w:val="auto"/>
            <w:bdr w:val="none" w:sz="0" w:space="0" w:color="auto" w:frame="1"/>
          </w:rPr>
          <w:t xml:space="preserve">Saint-Gobain </w:t>
        </w:r>
        <w:r w:rsidR="00015BA1" w:rsidRPr="00015BA1">
          <w:rPr>
            <w:rStyle w:val="Hyperlink"/>
            <w:rFonts w:asciiTheme="minorHAnsi" w:eastAsiaTheme="majorEastAsia" w:hAnsiTheme="minorHAnsi" w:cs="Arial"/>
            <w:b/>
            <w:bCs/>
            <w:color w:val="auto"/>
            <w:bdr w:val="none" w:sz="0" w:space="0" w:color="auto" w:frame="1"/>
          </w:rPr>
          <w:t>Is over</w:t>
        </w:r>
      </w:hyperlink>
      <w:r w:rsidRPr="00015BA1">
        <w:rPr>
          <w:rStyle w:val="apple-converted-space"/>
          <w:rFonts w:asciiTheme="minorHAnsi" w:eastAsiaTheme="majorEastAsia" w:hAnsiTheme="minorHAnsi" w:cs="Arial"/>
        </w:rPr>
        <w:t> </w:t>
      </w:r>
      <w:r w:rsidRPr="00015BA1">
        <w:rPr>
          <w:rFonts w:asciiTheme="minorHAnsi" w:hAnsiTheme="minorHAnsi" w:cs="Arial"/>
        </w:rPr>
        <w:t>insulation above the ceiling. They’re adding warm layers of clothing and using winter bedding. Instead of an open fireplace that sends heat up the chimney, their home is now cosy with heat from a closed-combustion fireplace by</w:t>
      </w:r>
      <w:hyperlink r:id="rId27" w:history="1">
        <w:r w:rsidRPr="00015BA1">
          <w:rPr>
            <w:rStyle w:val="apple-converted-space"/>
            <w:rFonts w:asciiTheme="minorHAnsi" w:eastAsiaTheme="majorEastAsia" w:hAnsiTheme="minorHAnsi" w:cs="Arial"/>
            <w:b/>
            <w:bCs/>
            <w:u w:val="single"/>
            <w:bdr w:val="none" w:sz="0" w:space="0" w:color="auto" w:frame="1"/>
          </w:rPr>
          <w:t> </w:t>
        </w:r>
        <w:r w:rsidRPr="00015BA1">
          <w:rPr>
            <w:rStyle w:val="Hyperlink"/>
            <w:rFonts w:asciiTheme="minorHAnsi" w:eastAsiaTheme="majorEastAsia" w:hAnsiTheme="minorHAnsi" w:cs="Arial"/>
            <w:b/>
            <w:bCs/>
            <w:color w:val="auto"/>
            <w:bdr w:val="none" w:sz="0" w:space="0" w:color="auto" w:frame="1"/>
          </w:rPr>
          <w:t>Calore</w:t>
        </w:r>
      </w:hyperlink>
      <w:r w:rsidRPr="00015BA1">
        <w:rPr>
          <w:rStyle w:val="apple-converted-space"/>
          <w:rFonts w:asciiTheme="minorHAnsi" w:eastAsiaTheme="majorEastAsia" w:hAnsiTheme="minorHAnsi" w:cs="Arial"/>
          <w:b/>
          <w:bCs/>
          <w:bdr w:val="none" w:sz="0" w:space="0" w:color="auto" w:frame="1"/>
        </w:rPr>
        <w:t> </w:t>
      </w:r>
      <w:r w:rsidRPr="00015BA1">
        <w:rPr>
          <w:rFonts w:asciiTheme="minorHAnsi" w:hAnsiTheme="minorHAnsi" w:cs="Arial"/>
        </w:rPr>
        <w:t xml:space="preserve">that burns renewable energy in the form of pellets of wood waste and in preparation for a more comfortable </w:t>
      </w:r>
      <w:r w:rsidR="00015BA1" w:rsidRPr="00015BA1">
        <w:rPr>
          <w:rFonts w:asciiTheme="minorHAnsi" w:hAnsiTheme="minorHAnsi" w:cs="Arial"/>
        </w:rPr>
        <w:t>summer;</w:t>
      </w:r>
      <w:r w:rsidRPr="00015BA1">
        <w:rPr>
          <w:rFonts w:asciiTheme="minorHAnsi" w:hAnsiTheme="minorHAnsi" w:cs="Arial"/>
        </w:rPr>
        <w:t xml:space="preserve"> their green home makeover included heat-reflective paint from</w:t>
      </w:r>
      <w:r w:rsidRPr="00015BA1">
        <w:rPr>
          <w:rStyle w:val="apple-converted-space"/>
          <w:rFonts w:asciiTheme="minorHAnsi" w:eastAsiaTheme="majorEastAsia" w:hAnsiTheme="minorHAnsi" w:cs="Arial"/>
        </w:rPr>
        <w:t> </w:t>
      </w:r>
      <w:hyperlink r:id="rId28" w:history="1">
        <w:r w:rsidRPr="00015BA1">
          <w:rPr>
            <w:rStyle w:val="Hyperlink"/>
            <w:rFonts w:asciiTheme="minorHAnsi" w:eastAsiaTheme="majorEastAsia" w:hAnsiTheme="minorHAnsi" w:cs="Arial"/>
            <w:b/>
            <w:bCs/>
            <w:color w:val="auto"/>
            <w:bdr w:val="none" w:sz="0" w:space="0" w:color="auto" w:frame="1"/>
          </w:rPr>
          <w:t>Breathecoat</w:t>
        </w:r>
      </w:hyperlink>
      <w:r w:rsidRPr="00015BA1">
        <w:rPr>
          <w:rStyle w:val="apple-converted-space"/>
          <w:rFonts w:asciiTheme="minorHAnsi" w:eastAsiaTheme="majorEastAsia" w:hAnsiTheme="minorHAnsi" w:cs="Arial"/>
        </w:rPr>
        <w:t> </w:t>
      </w:r>
      <w:r w:rsidRPr="00015BA1">
        <w:rPr>
          <w:rFonts w:asciiTheme="minorHAnsi" w:hAnsiTheme="minorHAnsi" w:cs="Arial"/>
        </w:rPr>
        <w:t>on their roof.</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b/>
        </w:rPr>
      </w:pPr>
      <w:r w:rsidRPr="00015BA1">
        <w:rPr>
          <w:rFonts w:asciiTheme="minorHAnsi" w:hAnsiTheme="minorHAnsi" w:cs="Arial"/>
          <w:b/>
          <w:shd w:val="clear" w:color="auto" w:fill="FFFFFF"/>
        </w:rPr>
        <w:t>Below are some ideas of things you can do. If you have more ideas, join the conversation and share!</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lastRenderedPageBreak/>
        <w:t>No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Put your windows to work</w:t>
      </w:r>
    </w:p>
    <w:p w:rsidR="00672A8C" w:rsidRPr="00015BA1" w:rsidRDefault="00672A8C" w:rsidP="00672A8C">
      <w:pPr>
        <w:shd w:val="clear" w:color="auto" w:fill="FFFFFF"/>
        <w:spacing w:line="360" w:lineRule="auto"/>
        <w:jc w:val="both"/>
        <w:textAlignment w:val="baseline"/>
        <w:rPr>
          <w:rFonts w:cs="Arial"/>
          <w:sz w:val="24"/>
          <w:szCs w:val="24"/>
        </w:rPr>
      </w:pPr>
      <w:r w:rsidRPr="00015BA1">
        <w:rPr>
          <w:rFonts w:cs="Arial"/>
          <w:sz w:val="24"/>
          <w:szCs w:val="24"/>
          <w:bdr w:val="none" w:sz="0" w:space="0" w:color="auto" w:frame="1"/>
        </w:rPr>
        <w:t>Any north-facing house is already built for passive solar heating, but you have to help. As soon as the winter sun is shining, open all curtains to let the warm sunshine in. But leave windows and doors tightly shut until temperatures peak in the afternoon. That’s the time for fresh air. Seal up again before it gets cool in the evening, with heavy curtains or blinds on windows so you don’t lose precious heat. In summer, close curtains of western-facing windows against the hot afternoon sun..</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Dress for winter success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Cottons are cool, but consider putting them away for the winter. Wool, fleece, down and insulating synthetics trap heat much better. Use layers for added warmth and control. Slip on another layer before you switch on the heater. We lose a lot of heat through our heads, so get  hat covered. Scarves also make a big difference. Why spend money heating the whole room, when it’s just your body that needs to be warm?</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color w:val="auto"/>
          <w:sz w:val="24"/>
          <w:szCs w:val="24"/>
        </w:rPr>
        <w:t>Give</w:t>
      </w:r>
      <w:r w:rsidRPr="00015BA1">
        <w:rPr>
          <w:rFonts w:asciiTheme="minorHAnsi" w:hAnsiTheme="minorHAnsi" w:cs="Arial"/>
          <w:i w:val="0"/>
          <w:color w:val="auto"/>
          <w:sz w:val="24"/>
          <w:szCs w:val="24"/>
        </w:rPr>
        <w:t xml:space="preserve"> your air conditioner a winter job</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Though air conditioners are best avoided if possible, they do have a quirk that you can put to use in winter if you already own one: they are more efficient at heating than at cooling. Compared to ordinary electric heaters, most air-conditioners can generate 2 or 3 times more heat per watt. If located high on a wall, make sure their louvers direct the air toward the floor.</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Low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Put heat where you need it</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If you must use electric heat, make sure it goes only where you need it. An electric blanket, hot water bottle or fan heater all direct the heat to warm you up quickly. Infrared or quartz bar heaters are also efficient as long as you are in front of them. They don’t heat the air, so switch them off as soon as you move away. Avoid </w:t>
      </w:r>
      <w:r w:rsidR="00015BA1" w:rsidRPr="00015BA1">
        <w:rPr>
          <w:rFonts w:asciiTheme="minorHAnsi" w:hAnsiTheme="minorHAnsi" w:cs="Arial"/>
        </w:rPr>
        <w:t>under floor</w:t>
      </w:r>
      <w:r w:rsidRPr="00015BA1">
        <w:rPr>
          <w:rFonts w:asciiTheme="minorHAnsi" w:hAnsiTheme="minorHAnsi" w:cs="Arial"/>
        </w:rPr>
        <w:t xml:space="preserve"> and wall heating, which waste by warming indiscriminately. </w:t>
      </w:r>
      <w:r w:rsidRPr="00015BA1">
        <w:rPr>
          <w:rFonts w:asciiTheme="minorHAnsi" w:hAnsiTheme="minorHAnsi" w:cs="Arial"/>
        </w:rPr>
        <w:lastRenderedPageBreak/>
        <w:t>If you need to keep a room warm, an oil fin heater works well—with the door closed. Buy heaters with timers and/or thermostats to avoid wasting energy.</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Dodge the draft</w:t>
      </w:r>
    </w:p>
    <w:p w:rsidR="00672A8C" w:rsidRPr="00015BA1" w:rsidRDefault="00672A8C" w:rsidP="008C2083">
      <w:pPr>
        <w:shd w:val="clear" w:color="auto" w:fill="FFFFFF"/>
        <w:spacing w:line="360" w:lineRule="auto"/>
        <w:jc w:val="both"/>
        <w:textAlignment w:val="baseline"/>
        <w:rPr>
          <w:rFonts w:cs="Arial"/>
          <w:sz w:val="24"/>
          <w:szCs w:val="24"/>
        </w:rPr>
      </w:pPr>
      <w:r w:rsidRPr="00015BA1">
        <w:rPr>
          <w:rFonts w:cs="Arial"/>
          <w:sz w:val="24"/>
          <w:szCs w:val="24"/>
        </w:rPr>
        <w:t>If you like fresh winter breezes, leave your windows open and bundle up. If you prefer a warm house, hunt down the drafts blowing under doors and around windows. Trace their edges with a burning stick of incense or the palm of your hand to find air leaks and block them with self-adhesive ‘</w:t>
      </w:r>
      <w:r w:rsidR="00015BA1" w:rsidRPr="00015BA1">
        <w:rPr>
          <w:rFonts w:cs="Arial"/>
          <w:sz w:val="24"/>
          <w:szCs w:val="24"/>
        </w:rPr>
        <w:t>weather-stripping</w:t>
      </w:r>
      <w:r w:rsidRPr="00015BA1">
        <w:rPr>
          <w:rFonts w:cs="Arial"/>
          <w:sz w:val="24"/>
          <w:szCs w:val="24"/>
        </w:rPr>
        <w:t>’. Attach a ‘sweep’ to the bottom of a door to close the gap to the floor, or use a beanbag ‘snake’ or ‘sausage’. Check the ceiling for gaps where heat escapes, such as the attic hatch.</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Invest to save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Give your fireplace a window</w:t>
      </w:r>
    </w:p>
    <w:p w:rsidR="00672A8C" w:rsidRPr="00015BA1" w:rsidRDefault="00672A8C" w:rsidP="00672A8C">
      <w:pPr>
        <w:pStyle w:val="Heading3"/>
        <w:jc w:val="both"/>
        <w:rPr>
          <w:rFonts w:asciiTheme="minorHAnsi" w:hAnsiTheme="minorHAnsi" w:cs="Arial"/>
          <w:b w:val="0"/>
          <w:color w:val="auto"/>
          <w:sz w:val="24"/>
          <w:szCs w:val="24"/>
        </w:rPr>
      </w:pPr>
      <w:r w:rsidRPr="00015BA1">
        <w:rPr>
          <w:rFonts w:asciiTheme="minorHAnsi" w:hAnsiTheme="minorHAnsi" w:cs="Arial"/>
          <w:b w:val="0"/>
          <w:color w:val="auto"/>
          <w:sz w:val="24"/>
          <w:szCs w:val="24"/>
        </w:rPr>
        <w:t>Open fireplaces may look charming, but you can’t see the heat and pollutants whooshing up the chimney. Modern, closed-combustion fireplaces and wood stoves retain the charm while vastly improving efficiency by controlling the flow of air. Wood pellets from scrap or firewood from suburban tree fellers are also sustainable fuels. Choose a wood-burner if the romance of building a fire inspires you; pellets are for those who value convenience.</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Protect your home with adequate insulation on top</w:t>
      </w:r>
    </w:p>
    <w:p w:rsidR="00672A8C" w:rsidRPr="00015BA1" w:rsidRDefault="00672A8C" w:rsidP="00672A8C">
      <w:pPr>
        <w:shd w:val="clear" w:color="auto" w:fill="FFFFFF"/>
        <w:spacing w:line="360" w:lineRule="auto"/>
        <w:jc w:val="both"/>
        <w:textAlignment w:val="baseline"/>
        <w:rPr>
          <w:rFonts w:cs="Arial"/>
          <w:sz w:val="24"/>
          <w:szCs w:val="24"/>
        </w:rPr>
      </w:pPr>
      <w:r w:rsidRPr="00015BA1">
        <w:rPr>
          <w:rFonts w:cs="Arial"/>
          <w:sz w:val="24"/>
          <w:szCs w:val="24"/>
        </w:rPr>
        <w:t>Poke your head into the ceiling. If you don’t see a thick coat of insulation, you’re losing too much heat in the winter and gaining too much in the summer. A layer of glass wool or blown-in cellulose made from recycled paper can cut heating costs by a quarter. If summer’s heat is your problem, foil insulation under the roof can help reflect heat away. Roof paints specially formulated to ward off the sun’s heat are also available.</w:t>
      </w:r>
    </w:p>
    <w:p w:rsidR="00672A8C" w:rsidRPr="00015BA1" w:rsidRDefault="00672A8C" w:rsidP="00672A8C">
      <w:pPr>
        <w:shd w:val="clear" w:color="auto" w:fill="FFFFFF"/>
        <w:spacing w:line="360" w:lineRule="auto"/>
        <w:jc w:val="both"/>
        <w:textAlignment w:val="baseline"/>
        <w:rPr>
          <w:rFonts w:cs="Arial"/>
          <w:sz w:val="24"/>
          <w:szCs w:val="24"/>
        </w:rPr>
      </w:pPr>
      <w:r w:rsidRPr="00015BA1">
        <w:rPr>
          <w:rFonts w:cs="Arial"/>
          <w:b/>
          <w:sz w:val="24"/>
          <w:szCs w:val="24"/>
        </w:rPr>
        <w:t>Save in summer and winter with ceiling fans</w:t>
      </w:r>
    </w:p>
    <w:p w:rsidR="00672A8C" w:rsidRPr="00015BA1" w:rsidRDefault="00672A8C" w:rsidP="00672A8C">
      <w:pPr>
        <w:shd w:val="clear" w:color="auto" w:fill="FFFFFF"/>
        <w:spacing w:line="360" w:lineRule="auto"/>
        <w:jc w:val="both"/>
        <w:textAlignment w:val="baseline"/>
        <w:rPr>
          <w:rFonts w:cs="Arial"/>
          <w:sz w:val="24"/>
          <w:szCs w:val="24"/>
        </w:rPr>
      </w:pPr>
      <w:r w:rsidRPr="00015BA1">
        <w:rPr>
          <w:rFonts w:cs="Arial"/>
          <w:sz w:val="24"/>
          <w:szCs w:val="24"/>
        </w:rPr>
        <w:lastRenderedPageBreak/>
        <w:t xml:space="preserve">If summer’s heat is tempting you toward air conditioning, try a </w:t>
      </w:r>
      <w:r w:rsidR="008C2083" w:rsidRPr="00015BA1">
        <w:rPr>
          <w:rFonts w:cs="Arial"/>
          <w:sz w:val="24"/>
          <w:szCs w:val="24"/>
        </w:rPr>
        <w:t>ceiling</w:t>
      </w:r>
      <w:r w:rsidRPr="00015BA1">
        <w:rPr>
          <w:rFonts w:cs="Arial"/>
          <w:sz w:val="24"/>
          <w:szCs w:val="24"/>
        </w:rPr>
        <w:t xml:space="preserve"> fan first. Not only are ceiling fans much less expensive than air conditioners to buy, they use as little as 1/10th of the electricity to run, while lowering the apparent room temperature by a few degrees. But fans don’t cool the air, only the skin of the person in their breeze, so turn them off when exiting. In winter, use them in brief spurts or in reverse at low speed in heated rooms to push warm air down from the ceiling.</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Allow summer’s heat an escape route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If you are renovating and want a cooler house in the summer, look up. Heat gets trapped at the ceiling. Installing high exterior windows and ‘transom’ windows above the doors between rooms can help heat flow through and out of your home. Whole-house extractor fans suck the heat out and draw in cool breezes at night. If mosquitoes cause you to close windows on summer nights, invest in screens.</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APPLIANCES</w:t>
      </w:r>
    </w:p>
    <w:p w:rsidR="00672A8C" w:rsidRPr="00015BA1" w:rsidRDefault="00672A8C" w:rsidP="00672A8C">
      <w:pPr>
        <w:pStyle w:val="NormalWeb"/>
        <w:spacing w:before="240" w:beforeAutospacing="0" w:after="240" w:afterAutospacing="0" w:line="360" w:lineRule="auto"/>
        <w:jc w:val="both"/>
        <w:textAlignment w:val="baseline"/>
        <w:rPr>
          <w:rStyle w:val="apple-converted-space"/>
          <w:rFonts w:asciiTheme="minorHAnsi" w:hAnsiTheme="minorHAnsi" w:cs="Arial"/>
        </w:rPr>
      </w:pPr>
      <w:r w:rsidRPr="00015BA1">
        <w:rPr>
          <w:rFonts w:asciiTheme="minorHAnsi" w:hAnsiTheme="minorHAnsi" w:cs="Arial"/>
        </w:rPr>
        <w:t>Appliances that create heat require the most electricity, so use them sparingly. Learn to read energy labels for sound appliance investments.</w:t>
      </w:r>
      <w:r w:rsidRPr="00015BA1">
        <w:rPr>
          <w:rStyle w:val="apple-converted-space"/>
          <w:rFonts w:asciiTheme="minorHAnsi" w:hAnsiTheme="minorHAnsi" w:cs="Arial"/>
        </w:rPr>
        <w:t> </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Change both your daily habits and your most wasteful appliances to save water and energy.</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They discovered in their eco-audit that their laundry, stove and outlet sockets together used more than a quarter of their electricity. So they revamped some of their appliances and the way they use all of them.</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 ironing pile was shrunk by two-thirds when they removed unnecessary items like pajamas. Their new A+ rated refrigerator and low-wattage LED-backlit televisions from</w:t>
      </w:r>
      <w:r w:rsidRPr="00015BA1">
        <w:rPr>
          <w:rStyle w:val="apple-converted-space"/>
          <w:rFonts w:asciiTheme="minorHAnsi" w:eastAsiaTheme="majorEastAsia" w:hAnsiTheme="minorHAnsi" w:cs="Arial"/>
        </w:rPr>
        <w:t> </w:t>
      </w:r>
      <w:hyperlink r:id="rId29" w:history="1">
        <w:r w:rsidRPr="00015BA1">
          <w:rPr>
            <w:rStyle w:val="Hyperlink"/>
            <w:rFonts w:asciiTheme="minorHAnsi" w:eastAsiaTheme="majorEastAsia" w:hAnsiTheme="minorHAnsi" w:cs="Arial"/>
            <w:b/>
            <w:bCs/>
            <w:color w:val="auto"/>
            <w:bdr w:val="none" w:sz="0" w:space="0" w:color="auto" w:frame="1"/>
          </w:rPr>
          <w:t>Hisense</w:t>
        </w:r>
      </w:hyperlink>
      <w:r w:rsidRPr="00015BA1">
        <w:rPr>
          <w:rStyle w:val="apple-converted-space"/>
          <w:rFonts w:asciiTheme="minorHAnsi" w:eastAsiaTheme="majorEastAsia" w:hAnsiTheme="minorHAnsi" w:cs="Arial"/>
        </w:rPr>
        <w:t> </w:t>
      </w:r>
      <w:r w:rsidRPr="00015BA1">
        <w:rPr>
          <w:rFonts w:asciiTheme="minorHAnsi" w:hAnsiTheme="minorHAnsi" w:cs="Arial"/>
        </w:rPr>
        <w:t xml:space="preserve">are much more energy efficient. The LED TV model uses less than 50 watts! The </w:t>
      </w:r>
      <w:r w:rsidRPr="00015BA1">
        <w:rPr>
          <w:rFonts w:asciiTheme="minorHAnsi" w:hAnsiTheme="minorHAnsi" w:cs="Arial"/>
        </w:rPr>
        <w:lastRenderedPageBreak/>
        <w:t>kitchen now has three green cooking features: a gas and induction combo stove from</w:t>
      </w:r>
      <w:r w:rsidRPr="00015BA1">
        <w:rPr>
          <w:rStyle w:val="apple-converted-space"/>
          <w:rFonts w:asciiTheme="minorHAnsi" w:eastAsiaTheme="majorEastAsia" w:hAnsiTheme="minorHAnsi" w:cs="Arial"/>
        </w:rPr>
        <w:t> </w:t>
      </w:r>
      <w:hyperlink r:id="rId30" w:history="1">
        <w:r w:rsidRPr="00015BA1">
          <w:rPr>
            <w:rStyle w:val="Hyperlink"/>
            <w:rFonts w:asciiTheme="minorHAnsi" w:eastAsiaTheme="majorEastAsia" w:hAnsiTheme="minorHAnsi" w:cs="Arial"/>
            <w:b/>
            <w:bCs/>
            <w:color w:val="auto"/>
            <w:bdr w:val="none" w:sz="0" w:space="0" w:color="auto" w:frame="1"/>
          </w:rPr>
          <w:t>Snappy Chef</w:t>
        </w:r>
      </w:hyperlink>
      <w:r w:rsidRPr="00015BA1">
        <w:rPr>
          <w:rStyle w:val="apple-converted-space"/>
          <w:rFonts w:asciiTheme="minorHAnsi" w:eastAsiaTheme="majorEastAsia" w:hAnsiTheme="minorHAnsi" w:cs="Arial"/>
          <w:b/>
          <w:bCs/>
          <w:bdr w:val="none" w:sz="0" w:space="0" w:color="auto" w:frame="1"/>
        </w:rPr>
        <w:t> </w:t>
      </w:r>
      <w:r w:rsidRPr="00015BA1">
        <w:rPr>
          <w:rFonts w:asciiTheme="minorHAnsi" w:hAnsiTheme="minorHAnsi" w:cs="Arial"/>
        </w:rPr>
        <w:t>and a</w:t>
      </w:r>
      <w:r w:rsidRPr="00015BA1">
        <w:rPr>
          <w:rStyle w:val="apple-converted-space"/>
          <w:rFonts w:asciiTheme="minorHAnsi" w:eastAsiaTheme="majorEastAsia" w:hAnsiTheme="minorHAnsi" w:cs="Arial"/>
        </w:rPr>
        <w:t> </w:t>
      </w:r>
      <w:hyperlink r:id="rId31" w:history="1">
        <w:r w:rsidRPr="00015BA1">
          <w:rPr>
            <w:rStyle w:val="Hyperlink"/>
            <w:rFonts w:asciiTheme="minorHAnsi" w:eastAsiaTheme="majorEastAsia" w:hAnsiTheme="minorHAnsi" w:cs="Arial"/>
            <w:b/>
            <w:bCs/>
            <w:color w:val="auto"/>
            <w:bdr w:val="none" w:sz="0" w:space="0" w:color="auto" w:frame="1"/>
          </w:rPr>
          <w:t>Wonderbag</w:t>
        </w:r>
      </w:hyperlink>
      <w:r w:rsidRPr="00015BA1">
        <w:rPr>
          <w:rStyle w:val="apple-converted-space"/>
          <w:rFonts w:asciiTheme="minorHAnsi" w:eastAsiaTheme="majorEastAsia" w:hAnsiTheme="minorHAnsi" w:cs="Arial"/>
        </w:rPr>
        <w:t> </w:t>
      </w:r>
      <w:r w:rsidRPr="00015BA1">
        <w:rPr>
          <w:rFonts w:asciiTheme="minorHAnsi" w:hAnsiTheme="minorHAnsi" w:cs="Arial"/>
        </w:rPr>
        <w:t>insulation cooker.</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 family is saving water, too, with</w:t>
      </w:r>
      <w:r w:rsidRPr="00015BA1">
        <w:rPr>
          <w:rStyle w:val="apple-converted-space"/>
          <w:rFonts w:asciiTheme="minorHAnsi" w:eastAsiaTheme="majorEastAsia" w:hAnsiTheme="minorHAnsi" w:cs="Arial"/>
        </w:rPr>
        <w:t> </w:t>
      </w:r>
      <w:hyperlink r:id="rId32" w:history="1">
        <w:r w:rsidRPr="00015BA1">
          <w:rPr>
            <w:rStyle w:val="Hyperlink"/>
            <w:rFonts w:asciiTheme="minorHAnsi" w:eastAsiaTheme="majorEastAsia" w:hAnsiTheme="minorHAnsi" w:cs="Arial"/>
            <w:b/>
            <w:bCs/>
            <w:color w:val="auto"/>
            <w:bdr w:val="none" w:sz="0" w:space="0" w:color="auto" w:frame="1"/>
          </w:rPr>
          <w:t>Lecico</w:t>
        </w:r>
      </w:hyperlink>
      <w:r w:rsidRPr="00015BA1">
        <w:rPr>
          <w:rStyle w:val="apple-converted-space"/>
          <w:rFonts w:asciiTheme="minorHAnsi" w:eastAsiaTheme="majorEastAsia" w:hAnsiTheme="minorHAnsi" w:cs="Arial"/>
        </w:rPr>
        <w:t> </w:t>
      </w:r>
      <w:r w:rsidRPr="00015BA1">
        <w:rPr>
          <w:rFonts w:asciiTheme="minorHAnsi" w:hAnsiTheme="minorHAnsi" w:cs="Arial"/>
        </w:rPr>
        <w:t>dual-flush toilets that use a mere 2,4 litres for a small flush, about a quarter of the water wasted by their old toilets.</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b/>
          <w:i/>
          <w:shd w:val="clear" w:color="auto" w:fill="FFFFFF"/>
        </w:rPr>
      </w:pPr>
      <w:r w:rsidRPr="00015BA1">
        <w:rPr>
          <w:rFonts w:asciiTheme="minorHAnsi" w:hAnsiTheme="minorHAnsi" w:cs="Arial"/>
          <w:b/>
          <w:i/>
          <w:shd w:val="clear" w:color="auto" w:fill="FFFFFF"/>
        </w:rPr>
        <w:t>Below are some ideas of things you can do. If you have more ideas, join the conversation and share!</w:t>
      </w:r>
    </w:p>
    <w:p w:rsidR="00672A8C" w:rsidRPr="00015BA1" w:rsidRDefault="00672A8C" w:rsidP="00672A8C">
      <w:pPr>
        <w:pStyle w:val="Heading2"/>
        <w:rPr>
          <w:rFonts w:asciiTheme="minorHAnsi" w:hAnsiTheme="minorHAnsi" w:cs="Arial"/>
          <w:color w:val="auto"/>
          <w:sz w:val="24"/>
          <w:szCs w:val="24"/>
          <w:shd w:val="clear" w:color="auto" w:fill="FFFFFF"/>
        </w:rPr>
      </w:pPr>
      <w:r w:rsidRPr="00015BA1">
        <w:rPr>
          <w:rFonts w:asciiTheme="minorHAnsi" w:hAnsiTheme="minorHAnsi" w:cs="Arial"/>
          <w:color w:val="auto"/>
          <w:sz w:val="24"/>
          <w:szCs w:val="24"/>
          <w:shd w:val="clear" w:color="auto" w:fill="FFFFFF"/>
        </w:rPr>
        <w:t>No Cost Tips</w:t>
      </w:r>
    </w:p>
    <w:p w:rsidR="00672A8C" w:rsidRPr="00015BA1" w:rsidRDefault="00672A8C" w:rsidP="00672A8C">
      <w:pPr>
        <w:pStyle w:val="Heading2"/>
        <w:rPr>
          <w:rFonts w:asciiTheme="minorHAnsi" w:hAnsiTheme="minorHAnsi" w:cs="Arial"/>
          <w:color w:val="auto"/>
          <w:sz w:val="24"/>
          <w:szCs w:val="24"/>
          <w:shd w:val="clear" w:color="auto" w:fill="FFFFFF"/>
        </w:rPr>
      </w:pPr>
      <w:r w:rsidRPr="00015BA1">
        <w:rPr>
          <w:rFonts w:asciiTheme="minorHAnsi" w:hAnsiTheme="minorHAnsi" w:cs="Arial"/>
          <w:color w:val="auto"/>
          <w:sz w:val="24"/>
          <w:szCs w:val="24"/>
        </w:rPr>
        <w:t>Keep your clothes out of hot water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No matter which model of washing machine you own, selecting the coldest water setting will use just a fraction of the power consumed by a hot wash. Don’t be surprised if your whites start to look whiter. That grey look often comes from colours that have bled in hot water.</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Reduce the ironing pile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A steam iron is one of the most energy-hungry appliances. The solution is not a higher-tech iron; it’s a smaller pile of ironing. Avoid pressing wrinkles that will never be seen anyway. Underwear, fitted sheets, pajamas and exercise gear don’t need the watts wasted on them.</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 </w:t>
      </w:r>
      <w:r w:rsidRPr="00015BA1">
        <w:rPr>
          <w:rFonts w:asciiTheme="minorHAnsi" w:hAnsiTheme="minorHAnsi" w:cs="Arial"/>
          <w:b/>
        </w:rPr>
        <w:t>Wait for the sun, don’t tumble dry.</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lastRenderedPageBreak/>
        <w:t>Along with an oven, the tumble dryer is the appliance most likely to boost your utility bill. Rather check the weather forecast and wait for a sunny day to use the washing line. If a domestic helper makes the laundry decisions, consider an incentive for lowering electricity consumption during work hours.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Cook without using the oven</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An oven-cooked meal can use two or three times the electricity of a stove meal. And stoves are faster. So incorporate more of your family’s favourite stove-cooked or cold meals into your meal planning. Every time you rest the oven in the summer, your house will stay cooler too.</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 xml:space="preserve"> Low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Try the coolest stove – an induction cooker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Induction stoves are the latest in kitchen appliances. They’re popular with chefs because they save time by heating so quickly, but they also save electricity and the risk of burns. For high-temperature cooking an induction stove uses about 30 percent less energy than an ordinary hob. Since magnetic fields heat the pots, the stove plate stays cool, but you’ll need iron or steel cookware. Take a magnet along when pan shopping. You can buy a single-plate induction cooker for just over R1 000.</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 xml:space="preserve"> Add a rainy-day drying rack</w:t>
      </w:r>
    </w:p>
    <w:p w:rsidR="00672A8C" w:rsidRPr="00015BA1" w:rsidRDefault="00672A8C" w:rsidP="00672A8C">
      <w:pPr>
        <w:rPr>
          <w:sz w:val="24"/>
          <w:szCs w:val="24"/>
        </w:rPr>
      </w:pP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Nothing but rain in the forecast? Resist the urge to resort to the tumble drier and consider</w:t>
      </w:r>
      <w:r w:rsidRPr="00015BA1">
        <w:rPr>
          <w:rStyle w:val="apple-converted-space"/>
          <w:rFonts w:asciiTheme="minorHAnsi" w:eastAsiaTheme="majorEastAsia" w:hAnsiTheme="minorHAnsi" w:cs="Arial"/>
        </w:rPr>
        <w:t> </w:t>
      </w:r>
      <w:hyperlink r:id="rId33" w:history="1">
        <w:r w:rsidRPr="00015BA1">
          <w:rPr>
            <w:rStyle w:val="Hyperlink"/>
            <w:rFonts w:asciiTheme="minorHAnsi" w:eastAsiaTheme="majorEastAsia" w:hAnsiTheme="minorHAnsi" w:cs="Arial"/>
            <w:color w:val="auto"/>
            <w:bdr w:val="none" w:sz="0" w:space="0" w:color="auto" w:frame="1"/>
          </w:rPr>
          <w:t>the wide range of possible indoor drying racks</w:t>
        </w:r>
      </w:hyperlink>
      <w:r w:rsidRPr="00015BA1">
        <w:rPr>
          <w:rFonts w:asciiTheme="minorHAnsi" w:hAnsiTheme="minorHAnsi" w:cs="Arial"/>
        </w:rPr>
        <w:t>. Use a high-speed spin in the washing machine first to reduce drying time. Then shake out each item and smooth it before hanging, so that much of the laundry dries without wrinkles and won’t need to be ironed.</w:t>
      </w:r>
    </w:p>
    <w:p w:rsidR="00672A8C" w:rsidRPr="00015BA1" w:rsidRDefault="00672A8C" w:rsidP="00672A8C">
      <w:pPr>
        <w:pStyle w:val="Heading3"/>
        <w:rPr>
          <w:rFonts w:asciiTheme="minorHAnsi" w:hAnsiTheme="minorHAnsi" w:cs="Arial"/>
          <w:i/>
          <w:color w:val="auto"/>
          <w:sz w:val="24"/>
          <w:szCs w:val="24"/>
        </w:rPr>
      </w:pPr>
      <w:r w:rsidRPr="00015BA1">
        <w:rPr>
          <w:rFonts w:asciiTheme="minorHAnsi" w:hAnsiTheme="minorHAnsi" w:cs="Arial"/>
          <w:i/>
          <w:color w:val="auto"/>
          <w:sz w:val="24"/>
          <w:szCs w:val="24"/>
        </w:rPr>
        <w:lastRenderedPageBreak/>
        <w:t>Keep cooking with the stove off</w:t>
      </w:r>
    </w:p>
    <w:p w:rsidR="008C2083" w:rsidRPr="00015BA1" w:rsidRDefault="008C2083" w:rsidP="008C2083">
      <w:pPr>
        <w:rPr>
          <w:sz w:val="24"/>
          <w:szCs w:val="24"/>
        </w:rPr>
      </w:pP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Bring your food to the boil, turn the stove off and pop the pot into an insulated bag or box. Two locally available brands are</w:t>
      </w:r>
      <w:r w:rsidRPr="00015BA1">
        <w:rPr>
          <w:rStyle w:val="apple-converted-space"/>
          <w:rFonts w:asciiTheme="minorHAnsi" w:eastAsiaTheme="majorEastAsia" w:hAnsiTheme="minorHAnsi" w:cs="Arial"/>
        </w:rPr>
        <w:t> </w:t>
      </w:r>
      <w:hyperlink r:id="rId34" w:history="1">
        <w:r w:rsidRPr="00015BA1">
          <w:rPr>
            <w:rStyle w:val="Hyperlink"/>
            <w:rFonts w:asciiTheme="minorHAnsi" w:eastAsiaTheme="majorEastAsia" w:hAnsiTheme="minorHAnsi" w:cs="Arial"/>
            <w:color w:val="auto"/>
            <w:bdr w:val="none" w:sz="0" w:space="0" w:color="auto" w:frame="1"/>
          </w:rPr>
          <w:t>Wonderbag</w:t>
        </w:r>
      </w:hyperlink>
      <w:r w:rsidRPr="00015BA1">
        <w:rPr>
          <w:rStyle w:val="apple-converted-space"/>
          <w:rFonts w:asciiTheme="minorHAnsi" w:eastAsiaTheme="majorEastAsia" w:hAnsiTheme="minorHAnsi" w:cs="Arial"/>
        </w:rPr>
        <w:t> </w:t>
      </w:r>
      <w:r w:rsidRPr="00015BA1">
        <w:rPr>
          <w:rFonts w:asciiTheme="minorHAnsi" w:hAnsiTheme="minorHAnsi" w:cs="Arial"/>
        </w:rPr>
        <w:t>and</w:t>
      </w:r>
      <w:r w:rsidRPr="00015BA1">
        <w:rPr>
          <w:rStyle w:val="apple-converted-space"/>
          <w:rFonts w:asciiTheme="minorHAnsi" w:eastAsiaTheme="majorEastAsia" w:hAnsiTheme="minorHAnsi" w:cs="Arial"/>
        </w:rPr>
        <w:t> </w:t>
      </w:r>
      <w:hyperlink r:id="rId35" w:history="1">
        <w:r w:rsidRPr="00015BA1">
          <w:rPr>
            <w:rStyle w:val="Hyperlink"/>
            <w:rFonts w:asciiTheme="minorHAnsi" w:eastAsiaTheme="majorEastAsia" w:hAnsiTheme="minorHAnsi" w:cs="Arial"/>
            <w:color w:val="auto"/>
            <w:bdr w:val="none" w:sz="0" w:space="0" w:color="auto" w:frame="1"/>
          </w:rPr>
          <w:t>Hot Box</w:t>
        </w:r>
      </w:hyperlink>
      <w:r w:rsidRPr="00015BA1">
        <w:rPr>
          <w:rFonts w:asciiTheme="minorHAnsi" w:hAnsiTheme="minorHAnsi" w:cs="Arial"/>
        </w:rPr>
        <w:t>, and they cost R200  to R400. Food slow-cooks with retained heat, so you save up to 60% on energy. Your meals won’t burn, and the safety risk is reduced. Insulated cookers are great for rice, porridge, soups or stews. See great</w:t>
      </w:r>
      <w:hyperlink r:id="rId36" w:history="1">
        <w:r w:rsidRPr="00015BA1">
          <w:rPr>
            <w:rStyle w:val="apple-converted-space"/>
            <w:rFonts w:asciiTheme="minorHAnsi" w:eastAsiaTheme="majorEastAsia" w:hAnsiTheme="minorHAnsi" w:cs="Arial"/>
            <w:u w:val="single"/>
            <w:bdr w:val="none" w:sz="0" w:space="0" w:color="auto" w:frame="1"/>
          </w:rPr>
          <w:t> </w:t>
        </w:r>
        <w:r w:rsidRPr="00015BA1">
          <w:rPr>
            <w:rStyle w:val="Hyperlink"/>
            <w:rFonts w:asciiTheme="minorHAnsi" w:eastAsiaTheme="majorEastAsia" w:hAnsiTheme="minorHAnsi" w:cs="Arial"/>
            <w:color w:val="auto"/>
            <w:bdr w:val="none" w:sz="0" w:space="0" w:color="auto" w:frame="1"/>
          </w:rPr>
          <w:t>recipes online</w:t>
        </w:r>
      </w:hyperlink>
      <w:r w:rsidRPr="00015BA1">
        <w:rPr>
          <w:rFonts w:asciiTheme="minorHAnsi" w:hAnsiTheme="minorHAnsi" w:cs="Arial"/>
        </w:rPr>
        <w:t>. Combine with an induction cooker to double up on the savings.</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Invest to Save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Choose an efficient fridge that makes the grade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Refrigerators vary widely in efficiency, so appliance shoppers need to check the energy label first. Labels are still voluntary in South Africa, so if you don’t see a rating, assume it’s not efficient. </w:t>
      </w:r>
      <w:r w:rsidR="00015BA1" w:rsidRPr="00015BA1">
        <w:rPr>
          <w:rFonts w:asciiTheme="minorHAnsi" w:hAnsiTheme="minorHAnsi" w:cs="Arial"/>
        </w:rPr>
        <w:t>SA labels ma</w:t>
      </w:r>
      <w:r w:rsidR="00015BA1">
        <w:rPr>
          <w:rFonts w:asciiTheme="minorHAnsi" w:hAnsiTheme="minorHAnsi" w:cs="Arial"/>
        </w:rPr>
        <w:t>x out at A, but if you find an</w:t>
      </w:r>
      <w:r w:rsidR="00015BA1" w:rsidRPr="00015BA1">
        <w:rPr>
          <w:rFonts w:asciiTheme="minorHAnsi" w:hAnsiTheme="minorHAnsi" w:cs="Arial"/>
        </w:rPr>
        <w:t xml:space="preserve"> EU label, aim for an A+ or A++ fridge. </w:t>
      </w:r>
      <w:r w:rsidRPr="00015BA1">
        <w:rPr>
          <w:rFonts w:asciiTheme="minorHAnsi" w:hAnsiTheme="minorHAnsi" w:cs="Arial"/>
        </w:rPr>
        <w:t>Also look at the estimated consumption in kilowatt hours. A smaller A-rated fridge will save you more than a large fridge with an A+.</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Install a dual-flush toilet</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Old-fashioned toilets use about 9-13 litres per flush. A modern dual-flush uses just 6, or 3 for a half flush, saving a family of five at least </w:t>
      </w:r>
      <w:r w:rsidR="00015BA1" w:rsidRPr="00015BA1">
        <w:rPr>
          <w:rFonts w:asciiTheme="minorHAnsi" w:hAnsiTheme="minorHAnsi" w:cs="Arial"/>
        </w:rPr>
        <w:t>R1</w:t>
      </w:r>
      <w:r w:rsidR="00015BA1">
        <w:rPr>
          <w:rFonts w:asciiTheme="minorHAnsi" w:hAnsiTheme="minorHAnsi" w:cs="Arial"/>
        </w:rPr>
        <w:t xml:space="preserve"> </w:t>
      </w:r>
      <w:r w:rsidR="00015BA1" w:rsidRPr="00015BA1">
        <w:rPr>
          <w:rFonts w:asciiTheme="minorHAnsi" w:hAnsiTheme="minorHAnsi" w:cs="Arial"/>
        </w:rPr>
        <w:t>000</w:t>
      </w:r>
      <w:r w:rsidRPr="00015BA1">
        <w:rPr>
          <w:rFonts w:asciiTheme="minorHAnsi" w:hAnsiTheme="minorHAnsi" w:cs="Arial"/>
        </w:rPr>
        <w:t xml:space="preserve"> a year on their water bill. And the latest efficient toilets actually work better than the old water-wasters. If you can’t invest in a new toilet right now, you could save water by adjusting the float in the cistern so it fills to a lower level or adding a water-and-pebble-filled 1 </w:t>
      </w:r>
      <w:r w:rsidR="00015BA1" w:rsidRPr="00015BA1">
        <w:rPr>
          <w:rFonts w:asciiTheme="minorHAnsi" w:hAnsiTheme="minorHAnsi" w:cs="Arial"/>
        </w:rPr>
        <w:t>liter</w:t>
      </w:r>
      <w:r w:rsidRPr="00015BA1">
        <w:rPr>
          <w:rFonts w:asciiTheme="minorHAnsi" w:hAnsiTheme="minorHAnsi" w:cs="Arial"/>
        </w:rPr>
        <w:t xml:space="preserve"> or 2l bottle. But if this causes you to need two flushes, return to the original water level.</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Close up of the dual flush mechanism on the top of the new toilet. With a hand/ finger pushing the ‘low flush’ part for just a ‘number one’ (liquid not solid).</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lastRenderedPageBreak/>
        <w:t>Buy a washing machine with a cool wash attitude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Some washing machines don’t offer the option of a cold-water wash. This is a situation in which you can ignore the energy label, which only compares the efficiency of machines on a warm setting. If you can’t choose cold water, an A+ machine is a B- choice.</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Go green with gas</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Whether heating a room or a pan on the stove, gas has the advantage over electricity in supplying instant heat. And gas stoves and heaters are load-shedding-proof. Their green advantage is that switching from electricity to gas cuts the carbon footprint for those appliances about in half. Operating costs using bottled LPG in 2014 are similar to electricity for those paying at least R1,50 per kWh; the lucky few in Johannesburg who can connect to Egoli Gas will save much more.</w:t>
      </w:r>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WASTE AND TOXICS</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Out of sight, out of mind, but rubbish starts because trouble after it disappears from you</w:t>
      </w:r>
      <w:r w:rsidR="008C2083" w:rsidRPr="00015BA1">
        <w:rPr>
          <w:rFonts w:asciiTheme="minorHAnsi" w:hAnsiTheme="minorHAnsi" w:cs="Arial"/>
        </w:rPr>
        <w:t>r pavement. Rotting waste choke</w:t>
      </w:r>
      <w:r w:rsidRPr="00015BA1">
        <w:rPr>
          <w:rFonts w:asciiTheme="minorHAnsi" w:hAnsiTheme="minorHAnsi" w:cs="Arial"/>
        </w:rPr>
        <w:t>s our landfills, degrading into dangerous gases and adding to everyone’s municipal bills. The more you know about waste and toxics, the more you will know what to dispose of where-and what to not keep anywhere</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Things you can do</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A little bit of time and a lot of knowledge will turn your home into a lean, mean recycling machine.</w:t>
      </w:r>
    </w:p>
    <w:p w:rsidR="00672A8C" w:rsidRPr="00015BA1" w:rsidRDefault="00672A8C" w:rsidP="00672A8C">
      <w:pPr>
        <w:pStyle w:val="Heading3"/>
        <w:rPr>
          <w:rFonts w:asciiTheme="minorHAnsi" w:hAnsiTheme="minorHAnsi" w:cs="Arial"/>
          <w:color w:val="auto"/>
          <w:sz w:val="24"/>
          <w:szCs w:val="24"/>
        </w:rPr>
      </w:pPr>
      <w:r w:rsidRPr="00015BA1">
        <w:rPr>
          <w:rStyle w:val="Strong"/>
          <w:rFonts w:asciiTheme="minorHAnsi" w:hAnsiTheme="minorHAnsi" w:cs="Arial"/>
          <w:b/>
          <w:bCs/>
          <w:color w:val="auto"/>
          <w:sz w:val="24"/>
          <w:szCs w:val="24"/>
          <w:bdr w:val="none" w:sz="0" w:space="0" w:color="auto" w:frame="1"/>
        </w:rPr>
        <w:t>WHAT THE NGEWANA FAMILY DID. </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They turned their waste into fertilizer for the garden and jobs for South Africans, while sparing municipal landfills and the atmosphere from the burden of their refuse.</w:t>
      </w:r>
    </w:p>
    <w:p w:rsidR="00672A8C" w:rsidRPr="00015BA1" w:rsidRDefault="00672A8C" w:rsidP="00672A8C">
      <w:pPr>
        <w:pStyle w:val="NormalWeb"/>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Most of the waste that used to go to the dump is separated for municipal recycling, the compost heap or the worm farm from</w:t>
      </w:r>
      <w:r w:rsidR="008C2083" w:rsidRPr="00015BA1">
        <w:rPr>
          <w:rFonts w:asciiTheme="minorHAnsi" w:hAnsiTheme="minorHAnsi" w:cs="Arial"/>
        </w:rPr>
        <w:t xml:space="preserve"> </w:t>
      </w:r>
      <w:hyperlink r:id="rId37" w:history="1">
        <w:r w:rsidRPr="00015BA1">
          <w:rPr>
            <w:rStyle w:val="Hyperlink"/>
            <w:rFonts w:asciiTheme="minorHAnsi" w:eastAsiaTheme="majorEastAsia" w:hAnsiTheme="minorHAnsi" w:cs="Arial"/>
            <w:b/>
            <w:bCs/>
            <w:color w:val="auto"/>
            <w:bdr w:val="none" w:sz="0" w:space="0" w:color="auto" w:frame="1"/>
          </w:rPr>
          <w:t>Wizzard Worms</w:t>
        </w:r>
      </w:hyperlink>
      <w:r w:rsidRPr="00015BA1">
        <w:rPr>
          <w:rFonts w:asciiTheme="minorHAnsi" w:hAnsiTheme="minorHAnsi" w:cs="Arial"/>
        </w:rPr>
        <w:t>.</w:t>
      </w:r>
      <w:r w:rsidRPr="00015BA1">
        <w:rPr>
          <w:rStyle w:val="apple-converted-space"/>
          <w:rFonts w:asciiTheme="minorHAnsi" w:hAnsiTheme="minorHAnsi" w:cs="Arial"/>
        </w:rPr>
        <w:t> </w:t>
      </w:r>
      <w:hyperlink r:id="rId38" w:history="1">
        <w:r w:rsidRPr="00015BA1">
          <w:rPr>
            <w:rStyle w:val="Hyperlink"/>
            <w:rFonts w:asciiTheme="minorHAnsi" w:eastAsiaTheme="majorEastAsia" w:hAnsiTheme="minorHAnsi" w:cs="Arial"/>
            <w:b/>
            <w:bCs/>
            <w:color w:val="auto"/>
            <w:bdr w:val="none" w:sz="0" w:space="0" w:color="auto" w:frame="1"/>
          </w:rPr>
          <w:t>Postwink</w:t>
        </w:r>
      </w:hyperlink>
      <w:r w:rsidRPr="00015BA1">
        <w:rPr>
          <w:rStyle w:val="apple-converted-space"/>
          <w:rFonts w:asciiTheme="minorHAnsi" w:hAnsiTheme="minorHAnsi" w:cs="Arial"/>
        </w:rPr>
        <w:t> </w:t>
      </w:r>
      <w:r w:rsidRPr="00015BA1">
        <w:rPr>
          <w:rFonts w:asciiTheme="minorHAnsi" w:hAnsiTheme="minorHAnsi" w:cs="Arial"/>
        </w:rPr>
        <w:t xml:space="preserve">colour-coded bins in the kitchen handily keep recyclables and most kitchen scraps out of the rubbish. The </w:t>
      </w:r>
      <w:r w:rsidRPr="00015BA1">
        <w:rPr>
          <w:rFonts w:asciiTheme="minorHAnsi" w:hAnsiTheme="minorHAnsi" w:cs="Arial"/>
        </w:rPr>
        <w:lastRenderedPageBreak/>
        <w:t>family is also breathing easy in their newly painted house, knowing that the no-VOC paints on their walls from Breathecoat don’t contribute to asthma or smog. And they’ve switched to biodegradable, non-toxic cleaning products from </w:t>
      </w:r>
      <w:hyperlink r:id="rId39" w:history="1">
        <w:r w:rsidRPr="00015BA1">
          <w:rPr>
            <w:rStyle w:val="Hyperlink"/>
            <w:rFonts w:asciiTheme="minorHAnsi" w:eastAsiaTheme="majorEastAsia" w:hAnsiTheme="minorHAnsi" w:cs="Arial"/>
            <w:b/>
            <w:bCs/>
            <w:color w:val="auto"/>
            <w:bdr w:val="none" w:sz="0" w:space="0" w:color="auto" w:frame="1"/>
          </w:rPr>
          <w:t>EcoSmart</w:t>
        </w:r>
      </w:hyperlink>
      <w:r w:rsidRPr="00015BA1">
        <w:rPr>
          <w:rStyle w:val="apple-converted-space"/>
          <w:rFonts w:asciiTheme="minorHAnsi" w:hAnsiTheme="minorHAnsi" w:cs="Arial"/>
        </w:rPr>
        <w:t> </w:t>
      </w:r>
      <w:r w:rsidRPr="00015BA1">
        <w:rPr>
          <w:rFonts w:asciiTheme="minorHAnsi" w:hAnsiTheme="minorHAnsi" w:cs="Arial"/>
        </w:rPr>
        <w:t>and</w:t>
      </w:r>
      <w:r w:rsidRPr="00015BA1">
        <w:rPr>
          <w:rStyle w:val="apple-converted-space"/>
          <w:rFonts w:asciiTheme="minorHAnsi" w:hAnsiTheme="minorHAnsi" w:cs="Arial"/>
        </w:rPr>
        <w:t> </w:t>
      </w:r>
      <w:hyperlink r:id="rId40" w:history="1">
        <w:r w:rsidRPr="00015BA1">
          <w:rPr>
            <w:rStyle w:val="Hyperlink"/>
            <w:rFonts w:asciiTheme="minorHAnsi" w:eastAsiaTheme="majorEastAsia" w:hAnsiTheme="minorHAnsi" w:cs="Arial"/>
            <w:b/>
            <w:bCs/>
            <w:color w:val="auto"/>
            <w:bdr w:val="none" w:sz="0" w:space="0" w:color="auto" w:frame="1"/>
          </w:rPr>
          <w:t>Better Earth</w:t>
        </w:r>
      </w:hyperlink>
      <w:r w:rsidRPr="00015BA1">
        <w:rPr>
          <w:rFonts w:asciiTheme="minorHAnsi" w:hAnsiTheme="minorHAnsi" w:cs="Arial"/>
        </w:rPr>
        <w:t>.</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b/>
          <w:i/>
          <w:shd w:val="clear" w:color="auto" w:fill="FFFFFF"/>
        </w:rPr>
      </w:pPr>
      <w:r w:rsidRPr="00015BA1">
        <w:rPr>
          <w:rFonts w:asciiTheme="minorHAnsi" w:hAnsiTheme="minorHAnsi" w:cs="Arial"/>
          <w:b/>
          <w:i/>
          <w:shd w:val="clear" w:color="auto" w:fill="FFFFFF"/>
        </w:rPr>
        <w:t>Below are some ideas of things you can do. If you have more ideas, join the conversation and share!</w:t>
      </w:r>
    </w:p>
    <w:p w:rsidR="00672A8C" w:rsidRPr="00015BA1" w:rsidRDefault="00672A8C" w:rsidP="00672A8C">
      <w:pPr>
        <w:pStyle w:val="Heading2"/>
        <w:rPr>
          <w:rFonts w:asciiTheme="minorHAnsi" w:hAnsiTheme="minorHAnsi" w:cs="Arial"/>
          <w:color w:val="auto"/>
          <w:sz w:val="24"/>
          <w:szCs w:val="24"/>
          <w:shd w:val="clear" w:color="auto" w:fill="FFFFFF"/>
        </w:rPr>
      </w:pPr>
      <w:r w:rsidRPr="00015BA1">
        <w:rPr>
          <w:rFonts w:asciiTheme="minorHAnsi" w:hAnsiTheme="minorHAnsi" w:cs="Arial"/>
          <w:color w:val="auto"/>
          <w:sz w:val="24"/>
          <w:szCs w:val="24"/>
          <w:shd w:val="clear" w:color="auto" w:fill="FFFFFF"/>
        </w:rPr>
        <w:t>No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Reduce, reuse and recycle – in the right order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Recycling is nice, but it’s not the starting point in a green home. Take a look at the glass bottle: Recycling that bottle will save some energy and mining of raw materials. But the recycled glass still needs energy when re-melted at 1 500 degrees. Reusing a bottle is better. Refilling it with water or buying returnable cool-drink and beer bottles saves the manufacturing of a replacement bottle. Reducing is best. Drink a glass of tap water instead of a bottled drink and no packaging energy or raw materials are used at all to satisfy your thirst. That’s healthier for both the environment and for you!</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Help the recyclers by separating your waste</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xml:space="preserve">Some municipalities offer recycling bags for </w:t>
      </w:r>
      <w:r w:rsidR="008C2083" w:rsidRPr="00015BA1">
        <w:rPr>
          <w:rFonts w:asciiTheme="minorHAnsi" w:hAnsiTheme="minorHAnsi" w:cs="Arial"/>
        </w:rPr>
        <w:t>curbside</w:t>
      </w:r>
      <w:r w:rsidRPr="00015BA1">
        <w:rPr>
          <w:rFonts w:asciiTheme="minorHAnsi" w:hAnsiTheme="minorHAnsi" w:cs="Arial"/>
        </w:rPr>
        <w:t xml:space="preserve"> collection in some areas. Some communities have private businesses that will pick up your recyclables for a fee. But nearly all South African neighbourhoods have an army of informal recyclers working hard to process our waste. Give them all a hand. Valuable paper and corrugated cardboard becomes worthless if dirty. Separate them to place beside your bin. Putting aside plastic bottles, food tins and aluminium cans also spares hawkers from digging in your bin. Glass is usually too heavy for recyclers’ trolleys. Save it to take to a</w:t>
      </w:r>
      <w:r w:rsidRPr="00015BA1">
        <w:rPr>
          <w:rStyle w:val="apple-converted-space"/>
          <w:rFonts w:asciiTheme="minorHAnsi" w:eastAsiaTheme="majorEastAsia" w:hAnsiTheme="minorHAnsi" w:cs="Arial"/>
        </w:rPr>
        <w:t> </w:t>
      </w:r>
      <w:hyperlink r:id="rId41" w:history="1">
        <w:r w:rsidRPr="00015BA1">
          <w:rPr>
            <w:rStyle w:val="Hyperlink"/>
            <w:rFonts w:asciiTheme="minorHAnsi" w:eastAsiaTheme="majorEastAsia" w:hAnsiTheme="minorHAnsi" w:cs="Arial"/>
            <w:color w:val="auto"/>
            <w:bdr w:val="none" w:sz="0" w:space="0" w:color="auto" w:frame="1"/>
          </w:rPr>
          <w:t>glass recycling bank. </w:t>
        </w:r>
      </w:hyperlink>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lastRenderedPageBreak/>
        <w:t>Keep toxics out of your cupboards</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 list of unhealthy chemicals in cleaning products is very long, and few labels list every ingredient, but you can make a start at greening your cleaning with a few basic guidelines. First, only buy and use what you really need. Fabric softener and furniture spray for dusting are relatively easy to live without. Second, avoid a few common ingredients: ammonia (ammonium hydroxide), formaldehyde (or formalin) and bleach (sodium hypochlorite). Third, look for unscented and low-odour products; if it has a strong smell or fragrance, it’s better not to breathe it in. Fourth, avoid sprays, which increase the quantity of chemicals you can inhale. If you want more detailed information on chemicals in your cupboards, see this</w:t>
      </w:r>
      <w:hyperlink r:id="rId42" w:history="1">
        <w:r w:rsidRPr="00015BA1">
          <w:rPr>
            <w:rStyle w:val="apple-converted-space"/>
            <w:rFonts w:asciiTheme="minorHAnsi" w:hAnsiTheme="minorHAnsi" w:cs="Arial"/>
            <w:bdr w:val="none" w:sz="0" w:space="0" w:color="auto" w:frame="1"/>
          </w:rPr>
          <w:t> </w:t>
        </w:r>
        <w:r w:rsidRPr="00015BA1">
          <w:rPr>
            <w:rStyle w:val="Hyperlink"/>
            <w:rFonts w:asciiTheme="minorHAnsi" w:eastAsiaTheme="majorEastAsia" w:hAnsiTheme="minorHAnsi" w:cs="Arial"/>
            <w:color w:val="auto"/>
            <w:bdr w:val="none" w:sz="0" w:space="0" w:color="auto" w:frame="1"/>
          </w:rPr>
          <w:t>EWG Guide to Healthy Cleaning.</w:t>
        </w:r>
      </w:hyperlink>
    </w:p>
    <w:p w:rsidR="00672A8C" w:rsidRPr="00015BA1" w:rsidRDefault="00672A8C" w:rsidP="00672A8C">
      <w:pPr>
        <w:pStyle w:val="Heading2"/>
        <w:rPr>
          <w:rFonts w:asciiTheme="minorHAnsi" w:hAnsiTheme="minorHAnsi" w:cs="Arial"/>
          <w:color w:val="auto"/>
          <w:sz w:val="24"/>
          <w:szCs w:val="24"/>
        </w:rPr>
      </w:pPr>
      <w:r w:rsidRPr="00015BA1">
        <w:rPr>
          <w:rFonts w:asciiTheme="minorHAnsi" w:hAnsiTheme="minorHAnsi" w:cs="Arial"/>
          <w:color w:val="auto"/>
          <w:sz w:val="24"/>
          <w:szCs w:val="24"/>
        </w:rPr>
        <w:t>Low Cost Tips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Keep your biodegradables in the biosystem.</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One of the most dangerous myths about the environment is that it is better to send something biodegradable to a landfill than something that won’t decompose. That’s mostly a load of rubbish. Deep in a landfill, food and garden waste – especially grass clippings – break down into methane, a potent greenhouse gas. Composting at home or sending greens for municipal composting preserves both the climate and precious landfill space.  For composting kitchen scraps, worms are </w:t>
      </w:r>
      <w:r w:rsidR="00482B0C" w:rsidRPr="00015BA1">
        <w:rPr>
          <w:rFonts w:asciiTheme="minorHAnsi" w:hAnsiTheme="minorHAnsi" w:cs="Arial"/>
        </w:rPr>
        <w:t>nearly</w:t>
      </w:r>
      <w:r w:rsidRPr="00015BA1">
        <w:rPr>
          <w:rFonts w:asciiTheme="minorHAnsi" w:hAnsiTheme="minorHAnsi" w:cs="Arial"/>
        </w:rPr>
        <w:t xml:space="preserve"> miraculous fertilizer manufacturers. ‘Worm farms’, usually special tray structures, cost about R1 000.</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t xml:space="preserve">Use </w:t>
      </w:r>
      <w:r w:rsidR="008C2083" w:rsidRPr="00015BA1">
        <w:rPr>
          <w:rFonts w:asciiTheme="minorHAnsi" w:hAnsiTheme="minorHAnsi" w:cs="Arial"/>
          <w:color w:val="auto"/>
          <w:sz w:val="24"/>
          <w:szCs w:val="24"/>
        </w:rPr>
        <w:t>microfiber</w:t>
      </w:r>
      <w:r w:rsidRPr="00015BA1">
        <w:rPr>
          <w:rFonts w:asciiTheme="minorHAnsi" w:hAnsiTheme="minorHAnsi" w:cs="Arial"/>
          <w:color w:val="auto"/>
          <w:sz w:val="24"/>
          <w:szCs w:val="24"/>
        </w:rPr>
        <w:t xml:space="preserve"> instead of chemicals for cleaning</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The purest cleaning chemical of all is H2O, and a relatively new kind of cloth makes water an effective cleaner too. </w:t>
      </w:r>
      <w:r w:rsidR="008C2083" w:rsidRPr="00015BA1">
        <w:rPr>
          <w:rFonts w:asciiTheme="minorHAnsi" w:hAnsiTheme="minorHAnsi" w:cs="Arial"/>
        </w:rPr>
        <w:t>Microfiber</w:t>
      </w:r>
      <w:r w:rsidRPr="00015BA1">
        <w:rPr>
          <w:rFonts w:asciiTheme="minorHAnsi" w:hAnsiTheme="minorHAnsi" w:cs="Arial"/>
        </w:rPr>
        <w:t xml:space="preserve"> cloths are made with </w:t>
      </w:r>
      <w:r w:rsidR="008C2083" w:rsidRPr="00015BA1">
        <w:rPr>
          <w:rFonts w:asciiTheme="minorHAnsi" w:hAnsiTheme="minorHAnsi" w:cs="Arial"/>
        </w:rPr>
        <w:t>fibers</w:t>
      </w:r>
      <w:r w:rsidRPr="00015BA1">
        <w:rPr>
          <w:rFonts w:asciiTheme="minorHAnsi" w:hAnsiTheme="minorHAnsi" w:cs="Arial"/>
        </w:rPr>
        <w:t xml:space="preserve"> 100th the diameter of a human hair, split to make them grab hold of dust, oils and dirt better.  The smoothest </w:t>
      </w:r>
      <w:r w:rsidR="008C2083" w:rsidRPr="00015BA1">
        <w:rPr>
          <w:rFonts w:asciiTheme="minorHAnsi" w:hAnsiTheme="minorHAnsi" w:cs="Arial"/>
        </w:rPr>
        <w:t>microfiber</w:t>
      </w:r>
      <w:r w:rsidRPr="00015BA1">
        <w:rPr>
          <w:rFonts w:asciiTheme="minorHAnsi" w:hAnsiTheme="minorHAnsi" w:cs="Arial"/>
        </w:rPr>
        <w:t xml:space="preserve"> cloths, slightly dampened, can clean windows, TVs and PCs without any chemicals. Follow up with a dry </w:t>
      </w:r>
      <w:r w:rsidR="008C2083" w:rsidRPr="00015BA1">
        <w:rPr>
          <w:rFonts w:asciiTheme="minorHAnsi" w:hAnsiTheme="minorHAnsi" w:cs="Arial"/>
        </w:rPr>
        <w:t>microfiber</w:t>
      </w:r>
      <w:r w:rsidRPr="00015BA1">
        <w:rPr>
          <w:rFonts w:asciiTheme="minorHAnsi" w:hAnsiTheme="minorHAnsi" w:cs="Arial"/>
        </w:rPr>
        <w:t xml:space="preserve"> cloth to polish. </w:t>
      </w:r>
      <w:r w:rsidR="008C2083" w:rsidRPr="00015BA1">
        <w:rPr>
          <w:rFonts w:asciiTheme="minorHAnsi" w:hAnsiTheme="minorHAnsi" w:cs="Arial"/>
        </w:rPr>
        <w:t>Microfiber</w:t>
      </w:r>
      <w:r w:rsidRPr="00015BA1">
        <w:rPr>
          <w:rFonts w:asciiTheme="minorHAnsi" w:hAnsiTheme="minorHAnsi" w:cs="Arial"/>
        </w:rPr>
        <w:t xml:space="preserve"> mops and dusting cloths can reduce or eliminate the need for chemicals for most of your other household cleaning. They can be washed repeatedly, but not with fabric softener. Find them alongside dish cloths in most large shops.</w:t>
      </w:r>
    </w:p>
    <w:p w:rsidR="00672A8C" w:rsidRPr="00015BA1" w:rsidRDefault="00672A8C" w:rsidP="00672A8C">
      <w:pPr>
        <w:pStyle w:val="Heading3"/>
        <w:rPr>
          <w:rFonts w:asciiTheme="minorHAnsi" w:hAnsiTheme="minorHAnsi" w:cs="Arial"/>
          <w:color w:val="auto"/>
          <w:sz w:val="24"/>
          <w:szCs w:val="24"/>
        </w:rPr>
      </w:pPr>
      <w:r w:rsidRPr="00015BA1">
        <w:rPr>
          <w:rFonts w:asciiTheme="minorHAnsi" w:hAnsiTheme="minorHAnsi" w:cs="Arial"/>
          <w:color w:val="auto"/>
          <w:sz w:val="24"/>
          <w:szCs w:val="24"/>
        </w:rPr>
        <w:lastRenderedPageBreak/>
        <w:t>Breathe easy with low-VOC paints</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Your nose knows Volatile Organic Compounds, even if you’ve never heard of VOC</w:t>
      </w:r>
      <w:r w:rsidR="008C2083" w:rsidRPr="00015BA1">
        <w:rPr>
          <w:rFonts w:asciiTheme="minorHAnsi" w:hAnsiTheme="minorHAnsi" w:cs="Arial"/>
        </w:rPr>
        <w:t>’</w:t>
      </w:r>
      <w:r w:rsidRPr="00015BA1">
        <w:rPr>
          <w:rFonts w:asciiTheme="minorHAnsi" w:hAnsiTheme="minorHAnsi" w:cs="Arial"/>
        </w:rPr>
        <w:t xml:space="preserve">s. They create the ‘new car smell’, most ‘air freshener’ type scents and the </w:t>
      </w:r>
      <w:r w:rsidR="008C2083" w:rsidRPr="00015BA1">
        <w:rPr>
          <w:rFonts w:asciiTheme="minorHAnsi" w:hAnsiTheme="minorHAnsi" w:cs="Arial"/>
        </w:rPr>
        <w:t>odour</w:t>
      </w:r>
      <w:r w:rsidRPr="00015BA1">
        <w:rPr>
          <w:rFonts w:asciiTheme="minorHAnsi" w:hAnsiTheme="minorHAnsi" w:cs="Arial"/>
        </w:rPr>
        <w:t xml:space="preserve"> of fresh paint. Many VOC</w:t>
      </w:r>
      <w:r w:rsidR="008C2083" w:rsidRPr="00015BA1">
        <w:rPr>
          <w:rFonts w:asciiTheme="minorHAnsi" w:hAnsiTheme="minorHAnsi" w:cs="Arial"/>
        </w:rPr>
        <w:t>’</w:t>
      </w:r>
      <w:r w:rsidRPr="00015BA1">
        <w:rPr>
          <w:rFonts w:asciiTheme="minorHAnsi" w:hAnsiTheme="minorHAnsi" w:cs="Arial"/>
        </w:rPr>
        <w:t>s are also responsible for smog and irritation or damage to eyes, lungs and other organs. Some cause cancer. It’s easy to keep air fresheners out of your home, but until recently, you had little choice when painting. Now you do. Most manufacturers sell low-VOC or no-VOC versions of their paints. Some companies sell only no-VOC products.</w:t>
      </w:r>
    </w:p>
    <w:p w:rsidR="00672A8C" w:rsidRPr="00015BA1" w:rsidRDefault="00672A8C" w:rsidP="00672A8C">
      <w:pPr>
        <w:pStyle w:val="Heading2"/>
        <w:spacing w:line="360" w:lineRule="auto"/>
        <w:jc w:val="both"/>
        <w:rPr>
          <w:rFonts w:asciiTheme="minorHAnsi" w:hAnsiTheme="minorHAnsi" w:cs="Arial"/>
          <w:color w:val="auto"/>
          <w:sz w:val="24"/>
          <w:szCs w:val="24"/>
        </w:rPr>
      </w:pPr>
      <w:r w:rsidRPr="00015BA1">
        <w:rPr>
          <w:rFonts w:asciiTheme="minorHAnsi" w:hAnsiTheme="minorHAnsi" w:cs="Arial"/>
          <w:color w:val="auto"/>
          <w:sz w:val="24"/>
          <w:szCs w:val="24"/>
        </w:rPr>
        <w:t>Invest To Save Tips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Buy quality and keep it</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The ‘embodied’ energy that went into making the stuff in your cupboard may be even greater than the energy that goes into your geyser. Make sure that you buy only what you need and buy it for keeps. Look for quality in everything from fabrics to construction, for cell</w:t>
      </w:r>
      <w:r w:rsidR="008C2083" w:rsidRPr="00015BA1">
        <w:rPr>
          <w:rFonts w:asciiTheme="minorHAnsi" w:hAnsiTheme="minorHAnsi" w:cs="Arial"/>
        </w:rPr>
        <w:t xml:space="preserve"> </w:t>
      </w:r>
      <w:r w:rsidRPr="00015BA1">
        <w:rPr>
          <w:rFonts w:asciiTheme="minorHAnsi" w:hAnsiTheme="minorHAnsi" w:cs="Arial"/>
        </w:rPr>
        <w:t>phones and PCs that can be easily upgraded and appliances from established brands that keep spare parts available. Every time you opt to repair rather than replace, you keep jobs in South Africa, resources in the ground and pollution out of the air.</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Upgrade your tap water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South Africa’s major cities pride themselves on excellent drinking water quality. Avoid bottled water which wastes energy, plastic, money, even water – as 3 litres are used for making each 1 </w:t>
      </w:r>
      <w:r w:rsidR="00482B0C" w:rsidRPr="00015BA1">
        <w:rPr>
          <w:rFonts w:asciiTheme="minorHAnsi" w:hAnsiTheme="minorHAnsi" w:cs="Arial"/>
        </w:rPr>
        <w:t>liter</w:t>
      </w:r>
      <w:r w:rsidRPr="00015BA1">
        <w:rPr>
          <w:rFonts w:asciiTheme="minorHAnsi" w:hAnsiTheme="minorHAnsi" w:cs="Arial"/>
        </w:rPr>
        <w:t xml:space="preserve"> bottled. If tap water taste causes you to buy bottled water, improve the taste at the tap. An activated-carbon filter can remove the chlorine taste and will quickly pay for itself as you stop buying water at the shops. The bottled water you buy may be only filtered tap water anyway.</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OUTDOOR AND TRANSPORT</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lastRenderedPageBreak/>
        <w:t>You may be going greener in your home, but step outside. A thirsty garden and pool can be a major part of a home’s water budget, and the pool pump is an ideal place to cut electricity consumption. Improving how you travel to and from your green home is also key to lowering your total footprint.</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Style w:val="Strong"/>
          <w:rFonts w:asciiTheme="minorHAnsi" w:eastAsiaTheme="majorEastAsia" w:hAnsiTheme="minorHAnsi" w:cs="Arial"/>
          <w:bdr w:val="none" w:sz="0" w:space="0" w:color="auto" w:frame="1"/>
        </w:rPr>
        <w:t>WHAT THE NGEWANA FAMILY DID </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They are saving both water and energy outdoors.</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 pool pump used to be their second highest electricity consumer (after the geyser), but they slashed its energy use by more than 80 percent by switching to an efficient</w:t>
      </w:r>
      <w:r w:rsidRPr="00015BA1">
        <w:rPr>
          <w:rStyle w:val="apple-converted-space"/>
          <w:rFonts w:asciiTheme="minorHAnsi" w:hAnsiTheme="minorHAnsi" w:cs="Arial"/>
        </w:rPr>
        <w:t> </w:t>
      </w:r>
      <w:hyperlink r:id="rId43" w:history="1">
        <w:r w:rsidRPr="00015BA1">
          <w:rPr>
            <w:rStyle w:val="Hyperlink"/>
            <w:rFonts w:asciiTheme="minorHAnsi" w:eastAsiaTheme="majorEastAsia" w:hAnsiTheme="minorHAnsi" w:cs="Arial"/>
            <w:b/>
            <w:bCs/>
            <w:color w:val="auto"/>
            <w:bdr w:val="none" w:sz="0" w:space="0" w:color="auto" w:frame="1"/>
          </w:rPr>
          <w:t>Speck variable-speed pump</w:t>
        </w:r>
      </w:hyperlink>
      <w:r w:rsidRPr="00015BA1">
        <w:rPr>
          <w:rStyle w:val="apple-converted-space"/>
          <w:rFonts w:asciiTheme="minorHAnsi" w:hAnsiTheme="minorHAnsi" w:cs="Arial"/>
        </w:rPr>
        <w:t> </w:t>
      </w:r>
      <w:r w:rsidRPr="00015BA1">
        <w:rPr>
          <w:rFonts w:asciiTheme="minorHAnsi" w:hAnsiTheme="minorHAnsi" w:cs="Arial"/>
        </w:rPr>
        <w:t>and reducing operating hours. Backwash water is now sent to a settling tank to be reused. Bathing and washing water also gets recycled onto the garden through a grey</w:t>
      </w:r>
      <w:r w:rsidR="008C2083" w:rsidRPr="00015BA1">
        <w:rPr>
          <w:rFonts w:asciiTheme="minorHAnsi" w:hAnsiTheme="minorHAnsi" w:cs="Arial"/>
        </w:rPr>
        <w:t xml:space="preserve"> </w:t>
      </w:r>
      <w:r w:rsidRPr="00015BA1">
        <w:rPr>
          <w:rFonts w:asciiTheme="minorHAnsi" w:hAnsiTheme="minorHAnsi" w:cs="Arial"/>
        </w:rPr>
        <w:t>water system from</w:t>
      </w:r>
      <w:r w:rsidR="008C2083" w:rsidRPr="00015BA1">
        <w:rPr>
          <w:rFonts w:asciiTheme="minorHAnsi" w:hAnsiTheme="minorHAnsi" w:cs="Arial"/>
        </w:rPr>
        <w:t xml:space="preserve"> </w:t>
      </w:r>
      <w:hyperlink r:id="rId44" w:history="1">
        <w:r w:rsidRPr="00015BA1">
          <w:rPr>
            <w:rStyle w:val="Hyperlink"/>
            <w:rFonts w:asciiTheme="minorHAnsi" w:eastAsiaTheme="majorEastAsia" w:hAnsiTheme="minorHAnsi" w:cs="Arial"/>
            <w:b/>
            <w:bCs/>
            <w:color w:val="auto"/>
            <w:bdr w:val="none" w:sz="0" w:space="0" w:color="auto" w:frame="1"/>
          </w:rPr>
          <w:t>Water Rhapsody</w:t>
        </w:r>
      </w:hyperlink>
      <w:r w:rsidRPr="00015BA1">
        <w:rPr>
          <w:rFonts w:asciiTheme="minorHAnsi" w:hAnsiTheme="minorHAnsi" w:cs="Arial"/>
        </w:rPr>
        <w:t>. Cape Contours is assisting with the landscape plan for water-wise plants and a food garden, and</w:t>
      </w:r>
      <w:r w:rsidRPr="00015BA1">
        <w:rPr>
          <w:rStyle w:val="apple-converted-space"/>
          <w:rFonts w:asciiTheme="minorHAnsi" w:hAnsiTheme="minorHAnsi" w:cs="Arial"/>
        </w:rPr>
        <w:t> </w:t>
      </w:r>
      <w:hyperlink r:id="rId45" w:history="1">
        <w:r w:rsidRPr="00015BA1">
          <w:rPr>
            <w:rStyle w:val="Hyperlink"/>
            <w:rFonts w:asciiTheme="minorHAnsi" w:eastAsiaTheme="majorEastAsia" w:hAnsiTheme="minorHAnsi" w:cs="Arial"/>
            <w:b/>
            <w:bCs/>
            <w:color w:val="auto"/>
            <w:bdr w:val="none" w:sz="0" w:space="0" w:color="auto" w:frame="1"/>
          </w:rPr>
          <w:t>Reliance</w:t>
        </w:r>
      </w:hyperlink>
      <w:r w:rsidRPr="00015BA1">
        <w:rPr>
          <w:rStyle w:val="apple-converted-space"/>
          <w:rFonts w:asciiTheme="minorHAnsi" w:hAnsiTheme="minorHAnsi" w:cs="Arial"/>
        </w:rPr>
        <w:t> </w:t>
      </w:r>
      <w:r w:rsidRPr="00015BA1">
        <w:rPr>
          <w:rFonts w:asciiTheme="minorHAnsi" w:hAnsiTheme="minorHAnsi" w:cs="Arial"/>
        </w:rPr>
        <w:t>is providing the organic compost. An</w:t>
      </w:r>
      <w:r w:rsidRPr="00015BA1">
        <w:rPr>
          <w:rStyle w:val="apple-converted-space"/>
          <w:rFonts w:asciiTheme="minorHAnsi" w:hAnsiTheme="minorHAnsi" w:cs="Arial"/>
        </w:rPr>
        <w:t> </w:t>
      </w:r>
      <w:hyperlink r:id="rId46" w:history="1">
        <w:r w:rsidRPr="00015BA1">
          <w:rPr>
            <w:rStyle w:val="Hyperlink"/>
            <w:rFonts w:asciiTheme="minorHAnsi" w:eastAsiaTheme="majorEastAsia" w:hAnsiTheme="minorHAnsi" w:cs="Arial"/>
            <w:b/>
            <w:bCs/>
            <w:color w:val="auto"/>
            <w:bdr w:val="none" w:sz="0" w:space="0" w:color="auto" w:frame="1"/>
          </w:rPr>
          <w:t>Aquatrip</w:t>
        </w:r>
      </w:hyperlink>
      <w:r w:rsidRPr="00015BA1">
        <w:rPr>
          <w:rStyle w:val="apple-converted-space"/>
          <w:rFonts w:asciiTheme="minorHAnsi" w:hAnsiTheme="minorHAnsi" w:cs="Arial"/>
        </w:rPr>
        <w:t> </w:t>
      </w:r>
      <w:r w:rsidRPr="00015BA1">
        <w:rPr>
          <w:rFonts w:asciiTheme="minorHAnsi" w:hAnsiTheme="minorHAnsi" w:cs="Arial"/>
        </w:rPr>
        <w:t>water monitor prevents unseen leaks from wasting water.</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Up on the roof, solar photovoltaic panels installed by</w:t>
      </w:r>
      <w:r w:rsidRPr="00015BA1">
        <w:rPr>
          <w:rStyle w:val="apple-converted-space"/>
          <w:rFonts w:asciiTheme="minorHAnsi" w:hAnsiTheme="minorHAnsi" w:cs="Arial"/>
        </w:rPr>
        <w:t> </w:t>
      </w:r>
      <w:hyperlink r:id="rId47" w:history="1">
        <w:r w:rsidRPr="00015BA1">
          <w:rPr>
            <w:rStyle w:val="Hyperlink"/>
            <w:rFonts w:asciiTheme="minorHAnsi" w:eastAsiaTheme="majorEastAsia" w:hAnsiTheme="minorHAnsi" w:cs="Arial"/>
            <w:b/>
            <w:bCs/>
            <w:color w:val="auto"/>
            <w:bdr w:val="none" w:sz="0" w:space="0" w:color="auto" w:frame="1"/>
          </w:rPr>
          <w:t>Citrine Energy</w:t>
        </w:r>
      </w:hyperlink>
      <w:r w:rsidRPr="00015BA1">
        <w:rPr>
          <w:rStyle w:val="apple-converted-space"/>
          <w:rFonts w:asciiTheme="minorHAnsi" w:hAnsiTheme="minorHAnsi" w:cs="Arial"/>
        </w:rPr>
        <w:t> </w:t>
      </w:r>
      <w:r w:rsidRPr="00015BA1">
        <w:rPr>
          <w:rFonts w:asciiTheme="minorHAnsi" w:hAnsiTheme="minorHAnsi" w:cs="Arial"/>
        </w:rPr>
        <w:t>will soon be supplying free, renewable energy from the sun to cover some of their daytime electricity needs.</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They’re also investigating more energy-efficient forms of transport. Lutho is enjoying the electric bicycle from</w:t>
      </w:r>
      <w:r w:rsidRPr="00015BA1">
        <w:rPr>
          <w:rStyle w:val="apple-converted-space"/>
          <w:rFonts w:asciiTheme="minorHAnsi" w:hAnsiTheme="minorHAnsi" w:cs="Arial"/>
        </w:rPr>
        <w:t> </w:t>
      </w:r>
      <w:hyperlink r:id="rId48" w:history="1">
        <w:r w:rsidRPr="00015BA1">
          <w:rPr>
            <w:rStyle w:val="Hyperlink"/>
            <w:rFonts w:asciiTheme="minorHAnsi" w:eastAsiaTheme="majorEastAsia" w:hAnsiTheme="minorHAnsi" w:cs="Arial"/>
            <w:b/>
            <w:bCs/>
            <w:color w:val="auto"/>
            <w:bdr w:val="none" w:sz="0" w:space="0" w:color="auto" w:frame="1"/>
          </w:rPr>
          <w:t>Cycology</w:t>
        </w:r>
      </w:hyperlink>
      <w:r w:rsidRPr="00015BA1">
        <w:rPr>
          <w:rFonts w:asciiTheme="minorHAnsi" w:hAnsiTheme="minorHAnsi" w:cs="Arial"/>
        </w:rPr>
        <w:t>, and Thulisa has test-driven a hybrid car.</w:t>
      </w:r>
    </w:p>
    <w:p w:rsidR="00672A8C" w:rsidRPr="00015BA1" w:rsidRDefault="00672A8C" w:rsidP="00672A8C">
      <w:pPr>
        <w:pStyle w:val="NormalWeb"/>
        <w:spacing w:before="240" w:beforeAutospacing="0" w:after="240" w:afterAutospacing="0" w:line="360" w:lineRule="auto"/>
        <w:jc w:val="both"/>
        <w:textAlignment w:val="baseline"/>
        <w:rPr>
          <w:rFonts w:asciiTheme="minorHAnsi" w:hAnsiTheme="minorHAnsi" w:cs="Arial"/>
          <w:b/>
          <w:i/>
          <w:shd w:val="clear" w:color="auto" w:fill="FFFFFF"/>
        </w:rPr>
      </w:pPr>
      <w:r w:rsidRPr="00015BA1">
        <w:rPr>
          <w:rFonts w:asciiTheme="minorHAnsi" w:hAnsiTheme="minorHAnsi" w:cs="Arial"/>
          <w:b/>
          <w:i/>
          <w:shd w:val="clear" w:color="auto" w:fill="FFFFFF"/>
        </w:rPr>
        <w:t>Below are some ideas of things you can do. If you have more ideas, join the conversation and share!</w:t>
      </w:r>
    </w:p>
    <w:p w:rsidR="00672A8C" w:rsidRPr="00015BA1" w:rsidRDefault="00672A8C" w:rsidP="00672A8C">
      <w:pPr>
        <w:pStyle w:val="Heading2"/>
        <w:spacing w:line="360" w:lineRule="auto"/>
        <w:jc w:val="both"/>
        <w:rPr>
          <w:rFonts w:asciiTheme="minorHAnsi" w:hAnsiTheme="minorHAnsi" w:cs="Arial"/>
          <w:color w:val="auto"/>
          <w:sz w:val="24"/>
          <w:szCs w:val="24"/>
          <w:shd w:val="clear" w:color="auto" w:fill="FFFFFF"/>
        </w:rPr>
      </w:pPr>
      <w:r w:rsidRPr="00015BA1">
        <w:rPr>
          <w:rFonts w:asciiTheme="minorHAnsi" w:hAnsiTheme="minorHAnsi" w:cs="Arial"/>
          <w:color w:val="auto"/>
          <w:sz w:val="24"/>
          <w:szCs w:val="24"/>
          <w:shd w:val="clear" w:color="auto" w:fill="FFFFFF"/>
        </w:rPr>
        <w:lastRenderedPageBreak/>
        <w:t>No Budget Tips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Don’t work the pool pump overtime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Whoever told you to run the pump 8 or 12 hours a day doesn’t pay your electricity bill. With such long run times, your pool could be one of your biggest power users, as the Ngewana family found out. Research shows that 4 to 6 hours </w:t>
      </w:r>
      <w:r w:rsidR="00482B0C" w:rsidRPr="00015BA1">
        <w:rPr>
          <w:rFonts w:asciiTheme="minorHAnsi" w:hAnsiTheme="minorHAnsi" w:cs="Arial"/>
        </w:rPr>
        <w:t>are</w:t>
      </w:r>
      <w:r w:rsidRPr="00015BA1">
        <w:rPr>
          <w:rFonts w:asciiTheme="minorHAnsi" w:hAnsiTheme="minorHAnsi" w:cs="Arial"/>
        </w:rPr>
        <w:t xml:space="preserve"> enough in summer for most pools and just 2 to 3 hours in winter. Every pool is different, so add </w:t>
      </w:r>
      <w:r w:rsidR="00482B0C" w:rsidRPr="00015BA1">
        <w:rPr>
          <w:rFonts w:asciiTheme="minorHAnsi" w:hAnsiTheme="minorHAnsi" w:cs="Arial"/>
        </w:rPr>
        <w:t>an hour if the water does not stay clears</w:t>
      </w:r>
      <w:r w:rsidRPr="00015BA1">
        <w:rPr>
          <w:rFonts w:asciiTheme="minorHAnsi" w:hAnsiTheme="minorHAnsi" w:cs="Arial"/>
        </w:rPr>
        <w:t>.</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Get on your bike and ride (or walk)</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Short car trips worsen both pollution and fuel consumption per kilometer – by as much as 50 percent – because the engine hasn’t warmed up. Fortunately short trips are perfect for a healthy ride or walk. So try this option whenever possible. Traveling under your own power can actually save you time if you use it to replace exercise sessions. If hills, distance or sweaty weather are keeping you from cycling, consider an electric bike.</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Water wisely</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Clever gardeners save water and keep their plants beautiful by limiting when and where they water. Young plants need water while taking root, but most established plants and lawns can go dormant and live without water in South Africa’s dry-winter regions. In wet months, rainfall is usually sufficient. You need to water only if a finger pushed 5cm into the soil finds no moisture. Then soak the bed deeply every other day at most. Watering in the heat of the day causes evaporation losses and is illegal in some municipalities; try early morning or evening instead.  And focus your irrigating on just the most visible and thirsty patch of your garden.</w:t>
      </w:r>
    </w:p>
    <w:p w:rsidR="00672A8C" w:rsidRPr="00015BA1" w:rsidRDefault="00672A8C" w:rsidP="00672A8C">
      <w:pPr>
        <w:pStyle w:val="Heading2"/>
        <w:spacing w:line="360" w:lineRule="auto"/>
        <w:jc w:val="both"/>
        <w:rPr>
          <w:rFonts w:asciiTheme="minorHAnsi" w:hAnsiTheme="minorHAnsi" w:cs="Arial"/>
          <w:color w:val="auto"/>
          <w:sz w:val="24"/>
          <w:szCs w:val="24"/>
        </w:rPr>
      </w:pPr>
      <w:r w:rsidRPr="00015BA1">
        <w:rPr>
          <w:rFonts w:asciiTheme="minorHAnsi" w:hAnsiTheme="minorHAnsi" w:cs="Arial"/>
          <w:color w:val="auto"/>
          <w:sz w:val="24"/>
          <w:szCs w:val="24"/>
        </w:rPr>
        <w:lastRenderedPageBreak/>
        <w:t>Low Cost Tips</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Use public transport and save</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Once you have car you might as well use it, right? Not so fast. For most cars, the</w:t>
      </w:r>
      <w:r w:rsidRPr="00015BA1">
        <w:rPr>
          <w:rStyle w:val="apple-converted-space"/>
          <w:rFonts w:asciiTheme="minorHAnsi" w:eastAsiaTheme="majorEastAsia" w:hAnsiTheme="minorHAnsi" w:cs="Arial"/>
        </w:rPr>
        <w:t> </w:t>
      </w:r>
      <w:hyperlink r:id="rId49" w:history="1">
        <w:r w:rsidRPr="00015BA1">
          <w:rPr>
            <w:rStyle w:val="Hyperlink"/>
            <w:rFonts w:asciiTheme="minorHAnsi" w:eastAsiaTheme="majorEastAsia" w:hAnsiTheme="minorHAnsi" w:cs="Arial"/>
            <w:color w:val="auto"/>
            <w:bdr w:val="none" w:sz="0" w:space="0" w:color="auto" w:frame="1"/>
          </w:rPr>
          <w:t>AA Vehicle Rates Calculator</w:t>
        </w:r>
      </w:hyperlink>
      <w:r w:rsidRPr="00015BA1">
        <w:rPr>
          <w:rStyle w:val="apple-converted-space"/>
          <w:rFonts w:asciiTheme="minorHAnsi" w:eastAsiaTheme="majorEastAsia" w:hAnsiTheme="minorHAnsi" w:cs="Arial"/>
        </w:rPr>
        <w:t> </w:t>
      </w:r>
      <w:r w:rsidRPr="00015BA1">
        <w:rPr>
          <w:rFonts w:asciiTheme="minorHAnsi" w:hAnsiTheme="minorHAnsi" w:cs="Arial"/>
        </w:rPr>
        <w:t xml:space="preserve">will tell you that each </w:t>
      </w:r>
      <w:r w:rsidR="008C2083" w:rsidRPr="00015BA1">
        <w:rPr>
          <w:rFonts w:asciiTheme="minorHAnsi" w:hAnsiTheme="minorHAnsi" w:cs="Arial"/>
        </w:rPr>
        <w:t>kilometer</w:t>
      </w:r>
      <w:r w:rsidRPr="00015BA1">
        <w:rPr>
          <w:rFonts w:asciiTheme="minorHAnsi" w:hAnsiTheme="minorHAnsi" w:cs="Arial"/>
        </w:rPr>
        <w:t xml:space="preserve"> costs well over R1,50 – just for petrol, tyres and maintenance. Switch a daily commute of 30</w:t>
      </w:r>
      <w:r w:rsidR="008C2083" w:rsidRPr="00015BA1">
        <w:rPr>
          <w:rFonts w:asciiTheme="minorHAnsi" w:hAnsiTheme="minorHAnsi" w:cs="Arial"/>
        </w:rPr>
        <w:t xml:space="preserve"> </w:t>
      </w:r>
      <w:r w:rsidRPr="00015BA1">
        <w:rPr>
          <w:rFonts w:asciiTheme="minorHAnsi" w:hAnsiTheme="minorHAnsi" w:cs="Arial"/>
        </w:rPr>
        <w:t>km each way from that costly car to the modern Bus Rapid Transit systems in Johannesburg or Cape Town and you could save more than R15 000 a year. Even the Gautrain saves that much when you factor in e-tolls. The savings for the air that our children breathe is priceless.</w:t>
      </w:r>
    </w:p>
    <w:p w:rsidR="00672A8C" w:rsidRPr="00015BA1" w:rsidRDefault="00672A8C" w:rsidP="00672A8C">
      <w:pPr>
        <w:pStyle w:val="NormalWeb"/>
        <w:shd w:val="clear" w:color="auto" w:fill="FFFFFF"/>
        <w:tabs>
          <w:tab w:val="left" w:pos="4020"/>
        </w:tabs>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ab/>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Indigenize your garden</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Local is lekker in the garden. Birds and butterflies are attracted to the wild plants they know, and you can cut water consumption greatly with plants that are adapted to your climate. The</w:t>
      </w:r>
      <w:r w:rsidRPr="00015BA1">
        <w:rPr>
          <w:rStyle w:val="apple-converted-space"/>
          <w:rFonts w:asciiTheme="minorHAnsi" w:eastAsiaTheme="majorEastAsia" w:hAnsiTheme="minorHAnsi" w:cs="Arial"/>
        </w:rPr>
        <w:t> </w:t>
      </w:r>
      <w:hyperlink r:id="rId50" w:history="1">
        <w:r w:rsidRPr="00015BA1">
          <w:rPr>
            <w:rStyle w:val="Hyperlink"/>
            <w:rFonts w:asciiTheme="minorHAnsi" w:eastAsiaTheme="majorEastAsia" w:hAnsiTheme="minorHAnsi" w:cs="Arial"/>
            <w:color w:val="auto"/>
            <w:bdr w:val="none" w:sz="0" w:space="0" w:color="auto" w:frame="1"/>
          </w:rPr>
          <w:t>National Gardens</w:t>
        </w:r>
      </w:hyperlink>
      <w:r w:rsidRPr="00015BA1">
        <w:rPr>
          <w:rFonts w:asciiTheme="minorHAnsi" w:hAnsiTheme="minorHAnsi" w:cs="Arial"/>
        </w:rPr>
        <w:t>, found in most metropolitan areas, can help with advice and even seedlings. Reduce lawn space and ask about replacing your thirsty kikuyu lawn with more water-wise native varieties, e.g. buffalo grass in the coastal Cape or couch grass in the Highveld. Group plants according to their water needs so that you can concentrate irrigation on a smaller area.</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Grow some of your own food</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Here’s a scary thought: Much of the money you spend at the shop on food is used in ways that harm the environment. It pays for chemical fertilizers, pesticides, irrigation, truck transport, refrigeration and more. The food you grow in your garden, nourished with your own compost and pesticide-free, carries virtually none of that burden. Ask your kids if they would like to help. The cost? For the price of a bag of tomatoes, you can buy a seed packet for a summer’s worth of tomatoes.</w:t>
      </w:r>
    </w:p>
    <w:p w:rsidR="00672A8C" w:rsidRPr="00015BA1" w:rsidRDefault="00672A8C" w:rsidP="00672A8C">
      <w:pPr>
        <w:pStyle w:val="Heading1"/>
        <w:spacing w:line="360" w:lineRule="auto"/>
        <w:jc w:val="both"/>
        <w:rPr>
          <w:rFonts w:asciiTheme="minorHAnsi" w:hAnsiTheme="minorHAnsi" w:cs="Arial"/>
          <w:color w:val="auto"/>
          <w:sz w:val="24"/>
          <w:szCs w:val="24"/>
        </w:rPr>
      </w:pPr>
      <w:r w:rsidRPr="00015BA1">
        <w:rPr>
          <w:rFonts w:asciiTheme="minorHAnsi" w:hAnsiTheme="minorHAnsi" w:cs="Arial"/>
          <w:color w:val="auto"/>
          <w:sz w:val="24"/>
          <w:szCs w:val="24"/>
        </w:rPr>
        <w:lastRenderedPageBreak/>
        <w:t>Invest to save Tips</w:t>
      </w:r>
    </w:p>
    <w:p w:rsidR="00672A8C" w:rsidRPr="00015BA1" w:rsidRDefault="00672A8C" w:rsidP="00672A8C">
      <w:pPr>
        <w:spacing w:line="360" w:lineRule="auto"/>
        <w:jc w:val="both"/>
        <w:rPr>
          <w:rFonts w:cs="Arial"/>
          <w:sz w:val="24"/>
          <w:szCs w:val="24"/>
        </w:rPr>
      </w:pP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Buy a more efficient pool pump</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The best-kept secret in home energy savings is what’s called a variable-speed pool pump. While most pool owners are using 750-watt and 1 100-watt pumps, these new models use about 150 to 300 watts at their lowest settings. Expect to pay R7 000 to R14 000 up front, compared to R2 000 for an ordinary pump, but you should earn all of that money back within a few years as your utility bills drop by some R2000 a year. What’s more, variable-speed pumps are whisper-quiet and long-lasting.</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Make your next car CO2-tax-free</w:t>
      </w:r>
    </w:p>
    <w:p w:rsidR="00672A8C" w:rsidRPr="00015BA1" w:rsidRDefault="00672A8C" w:rsidP="00672A8C">
      <w:pPr>
        <w:spacing w:line="360" w:lineRule="auto"/>
        <w:jc w:val="both"/>
        <w:rPr>
          <w:rFonts w:cs="Arial"/>
          <w:sz w:val="24"/>
          <w:szCs w:val="24"/>
        </w:rPr>
      </w:pP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r w:rsidRPr="00015BA1">
        <w:rPr>
          <w:rFonts w:asciiTheme="minorHAnsi" w:hAnsiTheme="minorHAnsi" w:cs="Arial"/>
        </w:rPr>
        <w:t xml:space="preserve">A car dealer might not mention it, but most vehicles come with an often-hidden tax of thousands of rands imposed cars and bakkies that emit more than 120 grams of carbon dioxide per </w:t>
      </w:r>
      <w:r w:rsidR="00482B0C" w:rsidRPr="00015BA1">
        <w:rPr>
          <w:rFonts w:asciiTheme="minorHAnsi" w:hAnsiTheme="minorHAnsi" w:cs="Arial"/>
        </w:rPr>
        <w:t>kilometer</w:t>
      </w:r>
      <w:r w:rsidRPr="00015BA1">
        <w:rPr>
          <w:rFonts w:asciiTheme="minorHAnsi" w:hAnsiTheme="minorHAnsi" w:cs="Arial"/>
        </w:rPr>
        <w:t>. The higher the emissions, the higher the tax. The CO2/km number is listed on a new car’s windscreen sticker, but you can start hunting for CO2-tax-free, greener options on the</w:t>
      </w:r>
      <w:r w:rsidRPr="00015BA1">
        <w:rPr>
          <w:rStyle w:val="apple-converted-space"/>
          <w:rFonts w:asciiTheme="minorHAnsi" w:eastAsiaTheme="majorEastAsia" w:hAnsiTheme="minorHAnsi" w:cs="Arial"/>
        </w:rPr>
        <w:t> </w:t>
      </w:r>
      <w:hyperlink r:id="rId51" w:history="1">
        <w:r w:rsidRPr="00015BA1">
          <w:rPr>
            <w:rStyle w:val="Hyperlink"/>
            <w:rFonts w:asciiTheme="minorHAnsi" w:eastAsiaTheme="majorEastAsia" w:hAnsiTheme="minorHAnsi" w:cs="Arial"/>
            <w:color w:val="auto"/>
            <w:bdr w:val="none" w:sz="0" w:space="0" w:color="auto" w:frame="1"/>
          </w:rPr>
          <w:t>National Association of Automobile Manufacturers</w:t>
        </w:r>
      </w:hyperlink>
      <w:r w:rsidRPr="00015BA1">
        <w:rPr>
          <w:rStyle w:val="apple-converted-space"/>
          <w:rFonts w:asciiTheme="minorHAnsi" w:eastAsiaTheme="majorEastAsia" w:hAnsiTheme="minorHAnsi" w:cs="Arial"/>
        </w:rPr>
        <w:t> </w:t>
      </w:r>
      <w:r w:rsidRPr="00015BA1">
        <w:rPr>
          <w:rFonts w:asciiTheme="minorHAnsi" w:hAnsiTheme="minorHAnsi" w:cs="Arial"/>
        </w:rPr>
        <w:t>website. Almost every make has at least one model below 120 grams/km – including nearly all hybrid cars. Avoiding the tax is just the beginning of years of savings at the petrol pump.</w:t>
      </w:r>
    </w:p>
    <w:p w:rsidR="00672A8C" w:rsidRPr="00015BA1" w:rsidRDefault="00672A8C" w:rsidP="00672A8C">
      <w:pPr>
        <w:pStyle w:val="NormalWeb"/>
        <w:shd w:val="clear" w:color="auto" w:fill="FFFFFF"/>
        <w:spacing w:before="0" w:beforeAutospacing="0" w:after="0" w:afterAutospacing="0" w:line="360" w:lineRule="auto"/>
        <w:jc w:val="both"/>
        <w:textAlignment w:val="baseline"/>
        <w:rPr>
          <w:rFonts w:asciiTheme="minorHAnsi" w:hAnsiTheme="minorHAnsi" w:cs="Arial"/>
        </w:rPr>
      </w:pP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Cover your pool</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You don’t want your pool to turn green, but you do want it to be green, so consider ordering a floating cover. Uncovered, a typical 30m2 pool will lose tens of thousands of litres of water each year to evaporation, adding more than R1 000 to your water bill. A </w:t>
      </w:r>
      <w:r w:rsidRPr="00015BA1">
        <w:rPr>
          <w:rFonts w:asciiTheme="minorHAnsi" w:hAnsiTheme="minorHAnsi" w:cs="Arial"/>
        </w:rPr>
        <w:lastRenderedPageBreak/>
        <w:t>cover also cuts chemical use roughly in half and keeps the pool a few degrees warmer. A heavy-duty, opaque cover lasts longest and controls algae by starving them of sunlight.</w:t>
      </w:r>
    </w:p>
    <w:p w:rsidR="00672A8C" w:rsidRPr="00015BA1" w:rsidRDefault="00672A8C" w:rsidP="00672A8C">
      <w:pPr>
        <w:pStyle w:val="Heading4"/>
        <w:shd w:val="clear" w:color="auto" w:fill="FFFFFF"/>
        <w:spacing w:before="0" w:line="360" w:lineRule="auto"/>
        <w:jc w:val="both"/>
        <w:textAlignment w:val="baseline"/>
        <w:rPr>
          <w:rFonts w:asciiTheme="minorHAnsi" w:hAnsiTheme="minorHAnsi" w:cs="Arial"/>
          <w:b w:val="0"/>
          <w:i w:val="0"/>
          <w:color w:val="auto"/>
          <w:sz w:val="24"/>
          <w:szCs w:val="24"/>
        </w:rPr>
      </w:pPr>
      <w:r w:rsidRPr="00015BA1">
        <w:rPr>
          <w:rFonts w:asciiTheme="minorHAnsi" w:hAnsiTheme="minorHAnsi" w:cs="Arial"/>
          <w:b w:val="0"/>
          <w:i w:val="0"/>
          <w:color w:val="auto"/>
          <w:sz w:val="24"/>
          <w:szCs w:val="24"/>
        </w:rPr>
        <w:t>Generate your own sun power</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Solar photovoltaic (PV) panels can be the next step for households that have already done everything possible to reduce electricity consumption. A PV system will pay for itself in several years if you keep it simple. Batteries can almost double the price, so unless you really want to go off the grid, you can start with a basic system like the </w:t>
      </w:r>
      <w:r w:rsidR="00036B01" w:rsidRPr="00015BA1">
        <w:rPr>
          <w:rFonts w:asciiTheme="minorHAnsi" w:hAnsiTheme="minorHAnsi" w:cs="Arial"/>
        </w:rPr>
        <w:t>Ngwewama</w:t>
      </w:r>
      <w:r w:rsidRPr="00015BA1">
        <w:rPr>
          <w:rFonts w:asciiTheme="minorHAnsi" w:hAnsiTheme="minorHAnsi" w:cs="Arial"/>
        </w:rPr>
        <w:t xml:space="preserve"> family has, to cover most of your consumption during daylight hours without storing for night-time.</w:t>
      </w: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p>
    <w:p w:rsidR="00672A8C" w:rsidRPr="00015BA1" w:rsidRDefault="00672A8C" w:rsidP="00672A8C">
      <w:pPr>
        <w:pStyle w:val="NormalWeb"/>
        <w:shd w:val="clear" w:color="auto" w:fill="FFFFFF"/>
        <w:spacing w:before="240" w:beforeAutospacing="0" w:after="240" w:afterAutospacing="0" w:line="360" w:lineRule="auto"/>
        <w:jc w:val="both"/>
        <w:textAlignment w:val="baseline"/>
        <w:rPr>
          <w:rFonts w:asciiTheme="minorHAnsi" w:hAnsiTheme="minorHAnsi" w:cs="Arial"/>
        </w:rPr>
      </w:pPr>
      <w:r w:rsidRPr="00015BA1">
        <w:rPr>
          <w:rFonts w:asciiTheme="minorHAnsi" w:hAnsiTheme="minorHAnsi" w:cs="Arial"/>
        </w:rPr>
        <w:t xml:space="preserve">Source: My Green Home: </w:t>
      </w:r>
      <w:hyperlink r:id="rId52" w:history="1">
        <w:r w:rsidRPr="00015BA1">
          <w:rPr>
            <w:rStyle w:val="Hyperlink"/>
            <w:rFonts w:asciiTheme="minorHAnsi" w:hAnsiTheme="minorHAnsi" w:cs="Arial"/>
            <w:color w:val="auto"/>
          </w:rPr>
          <w:t>http://mygreenhome.org.za/webisode/outdoor-transport/</w:t>
        </w:r>
      </w:hyperlink>
      <w:r w:rsidRPr="00015BA1">
        <w:rPr>
          <w:rFonts w:asciiTheme="minorHAnsi" w:hAnsiTheme="minorHAnsi" w:cs="Arial"/>
        </w:rPr>
        <w:t>. Accessed: 18/08/2014</w:t>
      </w:r>
    </w:p>
    <w:p w:rsidR="00672A8C" w:rsidRPr="008C2083" w:rsidRDefault="00672A8C" w:rsidP="00FA06FB">
      <w:pPr>
        <w:rPr>
          <w:sz w:val="24"/>
          <w:szCs w:val="24"/>
        </w:rPr>
      </w:pPr>
    </w:p>
    <w:sectPr w:rsidR="00672A8C" w:rsidRPr="008C2083" w:rsidSect="00FA06FB">
      <w:headerReference w:type="default" r:id="rId53"/>
      <w:footerReference w:type="default" r:id="rId5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AEC" w:rsidRDefault="00356AEC" w:rsidP="00FA06FB">
      <w:pPr>
        <w:spacing w:after="0" w:line="240" w:lineRule="auto"/>
      </w:pPr>
      <w:r>
        <w:separator/>
      </w:r>
    </w:p>
  </w:endnote>
  <w:endnote w:type="continuationSeparator" w:id="0">
    <w:p w:rsidR="00356AEC" w:rsidRDefault="00356AEC" w:rsidP="00FA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NeueLT Com 55 Roman">
    <w:altName w:val="HelveticaNeueLT Com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7D" w:rsidRDefault="00675154">
    <w:pPr>
      <w:pStyle w:val="Footer"/>
    </w:pPr>
    <w:r>
      <w:rPr>
        <w:noProof/>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margin">
                <wp:align>bottom</wp:align>
              </wp:positionV>
              <wp:extent cx="511175" cy="4457065"/>
              <wp:effectExtent l="0" t="0" r="3175" b="6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4457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A7D" w:rsidRDefault="00852A7D">
                          <w:pPr>
                            <w:rPr>
                              <w:color w:val="4F81BD" w:themeColor="accent1"/>
                              <w:spacing w:val="60"/>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margin">
                <wp14:pctHeight>75000</wp14:pctHeight>
              </wp14:sizeRelV>
            </wp:anchor>
          </w:drawing>
        </mc:Choice>
        <mc:Fallback>
          <w:pict>
            <v:rect id="Rectangle 1" o:spid="_x0000_s1026" style="position:absolute;margin-left:0;margin-top:0;width:40.25pt;height:350.95pt;z-index:251661312;visibility:visible;mso-wrap-style:square;mso-width-percent:0;mso-height-percent:750;mso-wrap-distance-left:9pt;mso-wrap-distance-top:0;mso-wrap-distance-right:9pt;mso-wrap-distance-bottom:0;mso-position-horizontal:center;mso-position-horizontal-relative:right-margin-area;mso-position-vertical:bottom;mso-position-vertical-relative:margin;mso-width-percent:0;mso-height-percent:75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" o:allowincell="f" filled="f" stroked="f">
              <v:textbox style="layout-flow:vertical;mso-layout-flow-alt:bottom-to-top;mso-fit-shape-to-text:t">
                <w:txbxContent>
                  <w:p w:rsidR="00852A7D" w:rsidRDefault="00852A7D">
                    <w:pPr>
                      <w:rPr>
                        <w:color w:val="4F81BD" w:themeColor="accent1"/>
                        <w:spacing w:val="60"/>
                      </w:rPr>
                    </w:pPr>
                  </w:p>
                </w:txbxContent>
              </v:textbox>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AEC" w:rsidRDefault="00356AEC" w:rsidP="00FA06FB">
      <w:pPr>
        <w:spacing w:after="0" w:line="240" w:lineRule="auto"/>
      </w:pPr>
      <w:r>
        <w:separator/>
      </w:r>
    </w:p>
  </w:footnote>
  <w:footnote w:type="continuationSeparator" w:id="0">
    <w:p w:rsidR="00356AEC" w:rsidRDefault="00356AEC" w:rsidP="00FA06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55185"/>
      <w:docPartObj>
        <w:docPartGallery w:val="Page Numbers (Top of Page)"/>
        <w:docPartUnique/>
      </w:docPartObj>
    </w:sdtPr>
    <w:sdtEndPr/>
    <w:sdtContent>
      <w:p w:rsidR="00852A7D" w:rsidRDefault="00675154">
        <w:pPr>
          <w:pStyle w:val="Header"/>
          <w:jc w:val="center"/>
        </w:pPr>
        <w:r>
          <w:fldChar w:fldCharType="begin"/>
        </w:r>
        <w:r>
          <w:instrText xml:space="preserve"> PAGE   \* MERGEFORMAT </w:instrText>
        </w:r>
        <w:r>
          <w:fldChar w:fldCharType="separate"/>
        </w:r>
        <w:r>
          <w:rPr>
            <w:noProof/>
          </w:rPr>
          <w:t>1</w:t>
        </w:r>
        <w:r>
          <w:rPr>
            <w:noProof/>
          </w:rPr>
          <w:fldChar w:fldCharType="end"/>
        </w:r>
      </w:p>
    </w:sdtContent>
  </w:sdt>
  <w:p w:rsidR="00852A7D" w:rsidRDefault="00852A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75491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FD50F5"/>
    <w:multiLevelType w:val="hybridMultilevel"/>
    <w:tmpl w:val="369C64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4695CC3"/>
    <w:multiLevelType w:val="hybridMultilevel"/>
    <w:tmpl w:val="CEAE9ED0"/>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D05357E"/>
    <w:multiLevelType w:val="hybridMultilevel"/>
    <w:tmpl w:val="BCB27DEC"/>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0E7308C9"/>
    <w:multiLevelType w:val="hybridMultilevel"/>
    <w:tmpl w:val="5C12AB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1E82FBF"/>
    <w:multiLevelType w:val="hybridMultilevel"/>
    <w:tmpl w:val="DEDC5732"/>
    <w:lvl w:ilvl="0" w:tplc="34843C2A">
      <w:start w:val="2"/>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121B5B77"/>
    <w:multiLevelType w:val="hybridMultilevel"/>
    <w:tmpl w:val="7FE628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F194122"/>
    <w:multiLevelType w:val="hybridMultilevel"/>
    <w:tmpl w:val="CE6CB34C"/>
    <w:lvl w:ilvl="0" w:tplc="1C090003">
      <w:start w:val="1"/>
      <w:numFmt w:val="bullet"/>
      <w:lvlText w:val="o"/>
      <w:lvlJc w:val="left"/>
      <w:pPr>
        <w:ind w:left="1440" w:hanging="360"/>
      </w:pPr>
      <w:rPr>
        <w:rFonts w:ascii="Courier New" w:hAnsi="Courier New" w:cs="Courier New"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22CB7DFF"/>
    <w:multiLevelType w:val="hybridMultilevel"/>
    <w:tmpl w:val="CDB086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33320BD"/>
    <w:multiLevelType w:val="hybridMultilevel"/>
    <w:tmpl w:val="744859AE"/>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256727D7"/>
    <w:multiLevelType w:val="hybridMultilevel"/>
    <w:tmpl w:val="4E4E712E"/>
    <w:lvl w:ilvl="0" w:tplc="66400FDC">
      <w:start w:val="12"/>
      <w:numFmt w:val="bullet"/>
      <w:lvlText w:val="-"/>
      <w:lvlJc w:val="left"/>
      <w:pPr>
        <w:ind w:left="720" w:hanging="360"/>
      </w:pPr>
      <w:rPr>
        <w:rFonts w:ascii="Cambria" w:eastAsiaTheme="majorEastAsia" w:hAnsi="Cambria" w:cstheme="maj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66C4650"/>
    <w:multiLevelType w:val="hybridMultilevel"/>
    <w:tmpl w:val="45D2DF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8F17F7"/>
    <w:multiLevelType w:val="hybridMultilevel"/>
    <w:tmpl w:val="47C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1E053E"/>
    <w:multiLevelType w:val="hybridMultilevel"/>
    <w:tmpl w:val="B99C3004"/>
    <w:lvl w:ilvl="0" w:tplc="34843C2A">
      <w:start w:val="2"/>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D501424"/>
    <w:multiLevelType w:val="hybridMultilevel"/>
    <w:tmpl w:val="A48299E4"/>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3882CB3"/>
    <w:multiLevelType w:val="hybridMultilevel"/>
    <w:tmpl w:val="D964822E"/>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F4BE3"/>
    <w:multiLevelType w:val="hybridMultilevel"/>
    <w:tmpl w:val="323480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A32C84"/>
    <w:multiLevelType w:val="hybridMultilevel"/>
    <w:tmpl w:val="4D32FAF0"/>
    <w:lvl w:ilvl="0" w:tplc="1C090001">
      <w:start w:val="1"/>
      <w:numFmt w:val="bullet"/>
      <w:lvlText w:val=""/>
      <w:lvlJc w:val="left"/>
      <w:pPr>
        <w:ind w:left="1224" w:hanging="360"/>
      </w:pPr>
      <w:rPr>
        <w:rFonts w:ascii="Symbol" w:hAnsi="Symbol" w:hint="default"/>
      </w:rPr>
    </w:lvl>
    <w:lvl w:ilvl="1" w:tplc="1C090003" w:tentative="1">
      <w:start w:val="1"/>
      <w:numFmt w:val="bullet"/>
      <w:lvlText w:val="o"/>
      <w:lvlJc w:val="left"/>
      <w:pPr>
        <w:ind w:left="1944" w:hanging="360"/>
      </w:pPr>
      <w:rPr>
        <w:rFonts w:ascii="Courier New" w:hAnsi="Courier New" w:cs="Courier New" w:hint="default"/>
      </w:rPr>
    </w:lvl>
    <w:lvl w:ilvl="2" w:tplc="1C090005" w:tentative="1">
      <w:start w:val="1"/>
      <w:numFmt w:val="bullet"/>
      <w:lvlText w:val=""/>
      <w:lvlJc w:val="left"/>
      <w:pPr>
        <w:ind w:left="2664" w:hanging="360"/>
      </w:pPr>
      <w:rPr>
        <w:rFonts w:ascii="Wingdings" w:hAnsi="Wingdings" w:hint="default"/>
      </w:rPr>
    </w:lvl>
    <w:lvl w:ilvl="3" w:tplc="1C090001" w:tentative="1">
      <w:start w:val="1"/>
      <w:numFmt w:val="bullet"/>
      <w:lvlText w:val=""/>
      <w:lvlJc w:val="left"/>
      <w:pPr>
        <w:ind w:left="3384" w:hanging="360"/>
      </w:pPr>
      <w:rPr>
        <w:rFonts w:ascii="Symbol" w:hAnsi="Symbol" w:hint="default"/>
      </w:rPr>
    </w:lvl>
    <w:lvl w:ilvl="4" w:tplc="1C090003" w:tentative="1">
      <w:start w:val="1"/>
      <w:numFmt w:val="bullet"/>
      <w:lvlText w:val="o"/>
      <w:lvlJc w:val="left"/>
      <w:pPr>
        <w:ind w:left="4104" w:hanging="360"/>
      </w:pPr>
      <w:rPr>
        <w:rFonts w:ascii="Courier New" w:hAnsi="Courier New" w:cs="Courier New" w:hint="default"/>
      </w:rPr>
    </w:lvl>
    <w:lvl w:ilvl="5" w:tplc="1C090005" w:tentative="1">
      <w:start w:val="1"/>
      <w:numFmt w:val="bullet"/>
      <w:lvlText w:val=""/>
      <w:lvlJc w:val="left"/>
      <w:pPr>
        <w:ind w:left="4824" w:hanging="360"/>
      </w:pPr>
      <w:rPr>
        <w:rFonts w:ascii="Wingdings" w:hAnsi="Wingdings" w:hint="default"/>
      </w:rPr>
    </w:lvl>
    <w:lvl w:ilvl="6" w:tplc="1C090001" w:tentative="1">
      <w:start w:val="1"/>
      <w:numFmt w:val="bullet"/>
      <w:lvlText w:val=""/>
      <w:lvlJc w:val="left"/>
      <w:pPr>
        <w:ind w:left="5544" w:hanging="360"/>
      </w:pPr>
      <w:rPr>
        <w:rFonts w:ascii="Symbol" w:hAnsi="Symbol" w:hint="default"/>
      </w:rPr>
    </w:lvl>
    <w:lvl w:ilvl="7" w:tplc="1C090003" w:tentative="1">
      <w:start w:val="1"/>
      <w:numFmt w:val="bullet"/>
      <w:lvlText w:val="o"/>
      <w:lvlJc w:val="left"/>
      <w:pPr>
        <w:ind w:left="6264" w:hanging="360"/>
      </w:pPr>
      <w:rPr>
        <w:rFonts w:ascii="Courier New" w:hAnsi="Courier New" w:cs="Courier New" w:hint="default"/>
      </w:rPr>
    </w:lvl>
    <w:lvl w:ilvl="8" w:tplc="1C090005" w:tentative="1">
      <w:start w:val="1"/>
      <w:numFmt w:val="bullet"/>
      <w:lvlText w:val=""/>
      <w:lvlJc w:val="left"/>
      <w:pPr>
        <w:ind w:left="6984" w:hanging="360"/>
      </w:pPr>
      <w:rPr>
        <w:rFonts w:ascii="Wingdings" w:hAnsi="Wingdings" w:hint="default"/>
      </w:rPr>
    </w:lvl>
  </w:abstractNum>
  <w:abstractNum w:abstractNumId="18">
    <w:nsid w:val="38246A16"/>
    <w:multiLevelType w:val="hybridMultilevel"/>
    <w:tmpl w:val="40A2F49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89D2985"/>
    <w:multiLevelType w:val="hybridMultilevel"/>
    <w:tmpl w:val="2F4CD2A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D6B6BEE"/>
    <w:multiLevelType w:val="hybridMultilevel"/>
    <w:tmpl w:val="DC9CD7C2"/>
    <w:lvl w:ilvl="0" w:tplc="66400FDC">
      <w:start w:val="12"/>
      <w:numFmt w:val="bullet"/>
      <w:lvlText w:val="-"/>
      <w:lvlJc w:val="left"/>
      <w:pPr>
        <w:ind w:left="720" w:hanging="360"/>
      </w:pPr>
      <w:rPr>
        <w:rFonts w:ascii="Cambria" w:eastAsiaTheme="majorEastAsia" w:hAnsi="Cambr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4F6FCC"/>
    <w:multiLevelType w:val="multilevel"/>
    <w:tmpl w:val="4CCCB8A8"/>
    <w:lvl w:ilvl="0">
      <w:start w:val="2"/>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1BA4242"/>
    <w:multiLevelType w:val="hybridMultilevel"/>
    <w:tmpl w:val="26D2B1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28E71A6"/>
    <w:multiLevelType w:val="hybridMultilevel"/>
    <w:tmpl w:val="6EAC3EF0"/>
    <w:lvl w:ilvl="0" w:tplc="34843C2A">
      <w:start w:val="2"/>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nsid w:val="470E29F2"/>
    <w:multiLevelType w:val="hybridMultilevel"/>
    <w:tmpl w:val="D84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EC4BB5"/>
    <w:multiLevelType w:val="hybridMultilevel"/>
    <w:tmpl w:val="DB0AC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C9B291C"/>
    <w:multiLevelType w:val="multilevel"/>
    <w:tmpl w:val="AB4C2AE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lowerRoman"/>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4D446E0B"/>
    <w:multiLevelType w:val="hybridMultilevel"/>
    <w:tmpl w:val="D756B8A8"/>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4FF4191C"/>
    <w:multiLevelType w:val="hybridMultilevel"/>
    <w:tmpl w:val="DF08F29E"/>
    <w:lvl w:ilvl="0" w:tplc="34843C2A">
      <w:start w:val="2"/>
      <w:numFmt w:val="bullet"/>
      <w:lvlText w:val="-"/>
      <w:lvlJc w:val="left"/>
      <w:pPr>
        <w:ind w:left="786" w:hanging="360"/>
      </w:pPr>
      <w:rPr>
        <w:rFonts w:ascii="Calibri" w:eastAsiaTheme="minorHAnsi" w:hAnsi="Calibri" w:cs="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BD5D12"/>
    <w:multiLevelType w:val="hybridMultilevel"/>
    <w:tmpl w:val="9D6E27E2"/>
    <w:lvl w:ilvl="0" w:tplc="CAFA6F70">
      <w:numFmt w:val="bullet"/>
      <w:lvlText w:val="-"/>
      <w:lvlJc w:val="left"/>
      <w:pPr>
        <w:ind w:left="720" w:hanging="360"/>
      </w:pPr>
      <w:rPr>
        <w:rFonts w:ascii="Calibri" w:eastAsiaTheme="minorEastAsia"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3181311"/>
    <w:multiLevelType w:val="hybridMultilevel"/>
    <w:tmpl w:val="CFB01F7A"/>
    <w:lvl w:ilvl="0" w:tplc="92B47BB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BD0B30"/>
    <w:multiLevelType w:val="hybridMultilevel"/>
    <w:tmpl w:val="C5ACCC6E"/>
    <w:lvl w:ilvl="0" w:tplc="8D0699B2">
      <w:start w:val="7"/>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AFB1D09"/>
    <w:multiLevelType w:val="hybridMultilevel"/>
    <w:tmpl w:val="544ECC60"/>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B301CE6"/>
    <w:multiLevelType w:val="multilevel"/>
    <w:tmpl w:val="9F002DBE"/>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BD138E8"/>
    <w:multiLevelType w:val="hybridMultilevel"/>
    <w:tmpl w:val="DB501612"/>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5E2B568D"/>
    <w:multiLevelType w:val="hybridMultilevel"/>
    <w:tmpl w:val="514677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E775688"/>
    <w:multiLevelType w:val="multilevel"/>
    <w:tmpl w:val="CF80F02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5FDF3DCA"/>
    <w:multiLevelType w:val="hybridMultilevel"/>
    <w:tmpl w:val="A6164A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61043108"/>
    <w:multiLevelType w:val="hybridMultilevel"/>
    <w:tmpl w:val="69B264AC"/>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63F320FC"/>
    <w:multiLevelType w:val="hybridMultilevel"/>
    <w:tmpl w:val="324264FE"/>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0">
    <w:nsid w:val="64586200"/>
    <w:multiLevelType w:val="hybridMultilevel"/>
    <w:tmpl w:val="A8F0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4C05D12"/>
    <w:multiLevelType w:val="hybridMultilevel"/>
    <w:tmpl w:val="66D691B0"/>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7933EEE"/>
    <w:multiLevelType w:val="hybridMultilevel"/>
    <w:tmpl w:val="F7700F1E"/>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684F6944"/>
    <w:multiLevelType w:val="hybridMultilevel"/>
    <w:tmpl w:val="45761AF8"/>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4">
    <w:nsid w:val="68A957D7"/>
    <w:multiLevelType w:val="hybridMultilevel"/>
    <w:tmpl w:val="35602C78"/>
    <w:lvl w:ilvl="0" w:tplc="34843C2A">
      <w:start w:val="2"/>
      <w:numFmt w:val="bullet"/>
      <w:lvlText w:val="-"/>
      <w:lvlJc w:val="left"/>
      <w:pPr>
        <w:ind w:left="778" w:hanging="360"/>
      </w:pPr>
      <w:rPr>
        <w:rFonts w:ascii="Calibri" w:eastAsiaTheme="minorHAnsi" w:hAnsi="Calibri" w:cs="Calibri"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45">
    <w:nsid w:val="69BB7144"/>
    <w:multiLevelType w:val="hybridMultilevel"/>
    <w:tmpl w:val="FED0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E00353"/>
    <w:multiLevelType w:val="hybridMultilevel"/>
    <w:tmpl w:val="6804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C8A42D7"/>
    <w:multiLevelType w:val="hybridMultilevel"/>
    <w:tmpl w:val="F05A5170"/>
    <w:lvl w:ilvl="0" w:tplc="34843C2A">
      <w:start w:val="2"/>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nsid w:val="6CDB5C41"/>
    <w:multiLevelType w:val="hybridMultilevel"/>
    <w:tmpl w:val="D01C7F66"/>
    <w:lvl w:ilvl="0" w:tplc="34843C2A">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9">
    <w:nsid w:val="6F8C0AB9"/>
    <w:multiLevelType w:val="hybridMultilevel"/>
    <w:tmpl w:val="0B7016E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0">
    <w:nsid w:val="735676D6"/>
    <w:multiLevelType w:val="hybridMultilevel"/>
    <w:tmpl w:val="A8CA005C"/>
    <w:lvl w:ilvl="0" w:tplc="34843C2A">
      <w:start w:val="2"/>
      <w:numFmt w:val="bullet"/>
      <w:lvlText w:val="-"/>
      <w:lvlJc w:val="left"/>
      <w:pPr>
        <w:ind w:left="1440" w:hanging="360"/>
      </w:pPr>
      <w:rPr>
        <w:rFonts w:ascii="Calibri" w:eastAsiaTheme="minorHAnsi" w:hAnsi="Calibri" w:cs="Calibri"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1">
    <w:nsid w:val="7B344F71"/>
    <w:multiLevelType w:val="multilevel"/>
    <w:tmpl w:val="1C0C463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lowerRoman"/>
      <w:isLgl/>
      <w:lvlText w:val="%1.%2.%3."/>
      <w:lvlJc w:val="left"/>
      <w:pPr>
        <w:ind w:left="1506" w:hanging="1080"/>
      </w:pPr>
      <w:rPr>
        <w:rFonts w:ascii="Arial" w:hAnsi="Arial" w:cs="Arial"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2">
    <w:nsid w:val="7C7F6EE0"/>
    <w:multiLevelType w:val="hybridMultilevel"/>
    <w:tmpl w:val="9730731E"/>
    <w:lvl w:ilvl="0" w:tplc="CAFA6F70">
      <w:numFmt w:val="bullet"/>
      <w:lvlText w:val="-"/>
      <w:lvlJc w:val="left"/>
      <w:pPr>
        <w:ind w:left="720" w:hanging="360"/>
      </w:pPr>
      <w:rPr>
        <w:rFonts w:ascii="Calibri" w:eastAsiaTheme="minorEastAsia" w:hAnsi="Calibri" w:cstheme="minorBidi"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nsid w:val="7DBD20AC"/>
    <w:multiLevelType w:val="hybridMultilevel"/>
    <w:tmpl w:val="50F07FB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9"/>
  </w:num>
  <w:num w:numId="2">
    <w:abstractNumId w:val="53"/>
  </w:num>
  <w:num w:numId="3">
    <w:abstractNumId w:val="19"/>
  </w:num>
  <w:num w:numId="4">
    <w:abstractNumId w:val="42"/>
  </w:num>
  <w:num w:numId="5">
    <w:abstractNumId w:val="14"/>
  </w:num>
  <w:num w:numId="6">
    <w:abstractNumId w:val="51"/>
  </w:num>
  <w:num w:numId="7">
    <w:abstractNumId w:val="26"/>
  </w:num>
  <w:num w:numId="8">
    <w:abstractNumId w:val="18"/>
  </w:num>
  <w:num w:numId="9">
    <w:abstractNumId w:val="25"/>
  </w:num>
  <w:num w:numId="10">
    <w:abstractNumId w:val="37"/>
  </w:num>
  <w:num w:numId="11">
    <w:abstractNumId w:val="31"/>
  </w:num>
  <w:num w:numId="12">
    <w:abstractNumId w:val="17"/>
  </w:num>
  <w:num w:numId="13">
    <w:abstractNumId w:val="2"/>
  </w:num>
  <w:num w:numId="14">
    <w:abstractNumId w:val="32"/>
  </w:num>
  <w:num w:numId="15">
    <w:abstractNumId w:val="5"/>
  </w:num>
  <w:num w:numId="16">
    <w:abstractNumId w:val="23"/>
  </w:num>
  <w:num w:numId="17">
    <w:abstractNumId w:val="47"/>
  </w:num>
  <w:num w:numId="18">
    <w:abstractNumId w:val="44"/>
  </w:num>
  <w:num w:numId="19">
    <w:abstractNumId w:val="34"/>
  </w:num>
  <w:num w:numId="20">
    <w:abstractNumId w:val="28"/>
  </w:num>
  <w:num w:numId="21">
    <w:abstractNumId w:val="21"/>
  </w:num>
  <w:num w:numId="22">
    <w:abstractNumId w:val="20"/>
  </w:num>
  <w:num w:numId="23">
    <w:abstractNumId w:val="1"/>
  </w:num>
  <w:num w:numId="24">
    <w:abstractNumId w:val="22"/>
  </w:num>
  <w:num w:numId="25">
    <w:abstractNumId w:val="29"/>
  </w:num>
  <w:num w:numId="26">
    <w:abstractNumId w:val="52"/>
  </w:num>
  <w:num w:numId="27">
    <w:abstractNumId w:val="10"/>
  </w:num>
  <w:num w:numId="28">
    <w:abstractNumId w:val="7"/>
  </w:num>
  <w:num w:numId="29">
    <w:abstractNumId w:val="4"/>
  </w:num>
  <w:num w:numId="30">
    <w:abstractNumId w:val="8"/>
  </w:num>
  <w:num w:numId="31">
    <w:abstractNumId w:val="16"/>
  </w:num>
  <w:num w:numId="32">
    <w:abstractNumId w:val="11"/>
  </w:num>
  <w:num w:numId="33">
    <w:abstractNumId w:val="13"/>
  </w:num>
  <w:num w:numId="34">
    <w:abstractNumId w:val="50"/>
  </w:num>
  <w:num w:numId="35">
    <w:abstractNumId w:val="6"/>
  </w:num>
  <w:num w:numId="36">
    <w:abstractNumId w:val="9"/>
  </w:num>
  <w:num w:numId="37">
    <w:abstractNumId w:val="41"/>
  </w:num>
  <w:num w:numId="38">
    <w:abstractNumId w:val="48"/>
  </w:num>
  <w:num w:numId="39">
    <w:abstractNumId w:val="39"/>
  </w:num>
  <w:num w:numId="40">
    <w:abstractNumId w:val="3"/>
  </w:num>
  <w:num w:numId="41">
    <w:abstractNumId w:val="43"/>
  </w:num>
  <w:num w:numId="42">
    <w:abstractNumId w:val="38"/>
  </w:num>
  <w:num w:numId="43">
    <w:abstractNumId w:val="27"/>
  </w:num>
  <w:num w:numId="44">
    <w:abstractNumId w:val="0"/>
  </w:num>
  <w:num w:numId="45">
    <w:abstractNumId w:val="35"/>
  </w:num>
  <w:num w:numId="46">
    <w:abstractNumId w:val="46"/>
  </w:num>
  <w:num w:numId="47">
    <w:abstractNumId w:val="24"/>
  </w:num>
  <w:num w:numId="48">
    <w:abstractNumId w:val="12"/>
  </w:num>
  <w:num w:numId="49">
    <w:abstractNumId w:val="40"/>
  </w:num>
  <w:num w:numId="50">
    <w:abstractNumId w:val="45"/>
  </w:num>
  <w:num w:numId="51">
    <w:abstractNumId w:val="30"/>
  </w:num>
  <w:num w:numId="52">
    <w:abstractNumId w:val="15"/>
  </w:num>
  <w:num w:numId="53">
    <w:abstractNumId w:val="33"/>
  </w:num>
  <w:num w:numId="54">
    <w:abstractNumId w:val="3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FB"/>
    <w:rsid w:val="00015BA1"/>
    <w:rsid w:val="00036B01"/>
    <w:rsid w:val="00042F9E"/>
    <w:rsid w:val="00054103"/>
    <w:rsid w:val="00071D2C"/>
    <w:rsid w:val="000B2D36"/>
    <w:rsid w:val="000E3E48"/>
    <w:rsid w:val="000F4A4F"/>
    <w:rsid w:val="000F676C"/>
    <w:rsid w:val="001347D3"/>
    <w:rsid w:val="00142288"/>
    <w:rsid w:val="00150085"/>
    <w:rsid w:val="0015336B"/>
    <w:rsid w:val="00162DE7"/>
    <w:rsid w:val="00166D16"/>
    <w:rsid w:val="0017503E"/>
    <w:rsid w:val="0017529A"/>
    <w:rsid w:val="00180479"/>
    <w:rsid w:val="00182880"/>
    <w:rsid w:val="0019788E"/>
    <w:rsid w:val="001F2898"/>
    <w:rsid w:val="001F6037"/>
    <w:rsid w:val="0022123B"/>
    <w:rsid w:val="00224B16"/>
    <w:rsid w:val="002371C4"/>
    <w:rsid w:val="00241503"/>
    <w:rsid w:val="00254A69"/>
    <w:rsid w:val="0026027F"/>
    <w:rsid w:val="00281D2D"/>
    <w:rsid w:val="00294C31"/>
    <w:rsid w:val="002A61D9"/>
    <w:rsid w:val="002E73CC"/>
    <w:rsid w:val="00323A1E"/>
    <w:rsid w:val="0035296C"/>
    <w:rsid w:val="00356AEC"/>
    <w:rsid w:val="0036531F"/>
    <w:rsid w:val="003735B3"/>
    <w:rsid w:val="00377253"/>
    <w:rsid w:val="00382DB0"/>
    <w:rsid w:val="00386B19"/>
    <w:rsid w:val="003B1B93"/>
    <w:rsid w:val="003B389E"/>
    <w:rsid w:val="003C05DC"/>
    <w:rsid w:val="003D76C4"/>
    <w:rsid w:val="003D7AA2"/>
    <w:rsid w:val="003E5EDC"/>
    <w:rsid w:val="0042759B"/>
    <w:rsid w:val="00482B0C"/>
    <w:rsid w:val="004901B6"/>
    <w:rsid w:val="00494CA7"/>
    <w:rsid w:val="004A44F2"/>
    <w:rsid w:val="004B6E18"/>
    <w:rsid w:val="00534CE8"/>
    <w:rsid w:val="005427CB"/>
    <w:rsid w:val="0057497D"/>
    <w:rsid w:val="00583794"/>
    <w:rsid w:val="0058517C"/>
    <w:rsid w:val="00587521"/>
    <w:rsid w:val="005B6CEF"/>
    <w:rsid w:val="005C4E31"/>
    <w:rsid w:val="006314B5"/>
    <w:rsid w:val="00663B99"/>
    <w:rsid w:val="006719AC"/>
    <w:rsid w:val="00672A8C"/>
    <w:rsid w:val="00675154"/>
    <w:rsid w:val="00681FD3"/>
    <w:rsid w:val="00692FC6"/>
    <w:rsid w:val="00697324"/>
    <w:rsid w:val="006A3DDD"/>
    <w:rsid w:val="006B1CC1"/>
    <w:rsid w:val="006C2A3E"/>
    <w:rsid w:val="006C50AA"/>
    <w:rsid w:val="006E3941"/>
    <w:rsid w:val="006F2BD0"/>
    <w:rsid w:val="00724123"/>
    <w:rsid w:val="00724A5A"/>
    <w:rsid w:val="0073491F"/>
    <w:rsid w:val="007362BB"/>
    <w:rsid w:val="007373A9"/>
    <w:rsid w:val="00743A8C"/>
    <w:rsid w:val="00746DFC"/>
    <w:rsid w:val="00787404"/>
    <w:rsid w:val="00787EF7"/>
    <w:rsid w:val="007A45FB"/>
    <w:rsid w:val="007E69C5"/>
    <w:rsid w:val="007E7D03"/>
    <w:rsid w:val="0081128E"/>
    <w:rsid w:val="00814603"/>
    <w:rsid w:val="008263E0"/>
    <w:rsid w:val="00827DD8"/>
    <w:rsid w:val="00834462"/>
    <w:rsid w:val="008361B8"/>
    <w:rsid w:val="00852A7D"/>
    <w:rsid w:val="008539F8"/>
    <w:rsid w:val="0085536C"/>
    <w:rsid w:val="00886691"/>
    <w:rsid w:val="00894EEF"/>
    <w:rsid w:val="008A6745"/>
    <w:rsid w:val="008C2083"/>
    <w:rsid w:val="008C497F"/>
    <w:rsid w:val="008D0795"/>
    <w:rsid w:val="008D13B9"/>
    <w:rsid w:val="0091554B"/>
    <w:rsid w:val="009158EE"/>
    <w:rsid w:val="00917FEC"/>
    <w:rsid w:val="009209C2"/>
    <w:rsid w:val="009255EB"/>
    <w:rsid w:val="00947D89"/>
    <w:rsid w:val="00980063"/>
    <w:rsid w:val="009863A5"/>
    <w:rsid w:val="00991F82"/>
    <w:rsid w:val="009A1891"/>
    <w:rsid w:val="009A47AB"/>
    <w:rsid w:val="009B5495"/>
    <w:rsid w:val="009C2FBE"/>
    <w:rsid w:val="009E1103"/>
    <w:rsid w:val="00A037BD"/>
    <w:rsid w:val="00A0719E"/>
    <w:rsid w:val="00A31371"/>
    <w:rsid w:val="00A53376"/>
    <w:rsid w:val="00A80310"/>
    <w:rsid w:val="00A95139"/>
    <w:rsid w:val="00AA3A09"/>
    <w:rsid w:val="00AB17B8"/>
    <w:rsid w:val="00AE18AF"/>
    <w:rsid w:val="00AF48CF"/>
    <w:rsid w:val="00AF5957"/>
    <w:rsid w:val="00B66462"/>
    <w:rsid w:val="00B721BB"/>
    <w:rsid w:val="00B97A46"/>
    <w:rsid w:val="00BA71A9"/>
    <w:rsid w:val="00BC2976"/>
    <w:rsid w:val="00BD7139"/>
    <w:rsid w:val="00BE0BC3"/>
    <w:rsid w:val="00BF34FA"/>
    <w:rsid w:val="00C06714"/>
    <w:rsid w:val="00C06FA2"/>
    <w:rsid w:val="00C17873"/>
    <w:rsid w:val="00C248B0"/>
    <w:rsid w:val="00C2626B"/>
    <w:rsid w:val="00C26D24"/>
    <w:rsid w:val="00C3721A"/>
    <w:rsid w:val="00C71362"/>
    <w:rsid w:val="00C7166B"/>
    <w:rsid w:val="00C72C2C"/>
    <w:rsid w:val="00D05C59"/>
    <w:rsid w:val="00D112E7"/>
    <w:rsid w:val="00D1434E"/>
    <w:rsid w:val="00D36DB3"/>
    <w:rsid w:val="00D649ED"/>
    <w:rsid w:val="00D70BDD"/>
    <w:rsid w:val="00DC1053"/>
    <w:rsid w:val="00DC3D04"/>
    <w:rsid w:val="00DE79C6"/>
    <w:rsid w:val="00E167DB"/>
    <w:rsid w:val="00E365F2"/>
    <w:rsid w:val="00E504DD"/>
    <w:rsid w:val="00E95CEA"/>
    <w:rsid w:val="00E95E63"/>
    <w:rsid w:val="00EB4E60"/>
    <w:rsid w:val="00EC38C4"/>
    <w:rsid w:val="00EE5C88"/>
    <w:rsid w:val="00F13155"/>
    <w:rsid w:val="00F153FD"/>
    <w:rsid w:val="00F2130B"/>
    <w:rsid w:val="00F354DA"/>
    <w:rsid w:val="00F64FBD"/>
    <w:rsid w:val="00FA06FB"/>
    <w:rsid w:val="00FA5833"/>
    <w:rsid w:val="00FA684B"/>
    <w:rsid w:val="00FB2E73"/>
    <w:rsid w:val="00FC309C"/>
    <w:rsid w:val="00FD0A9C"/>
    <w:rsid w:val="00FD798F"/>
    <w:rsid w:val="00FF47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0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0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6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6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06F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A06FB"/>
    <w:pPr>
      <w:ind w:left="720"/>
      <w:contextualSpacing/>
    </w:pPr>
  </w:style>
  <w:style w:type="table" w:styleId="TableGrid">
    <w:name w:val="Table Grid"/>
    <w:basedOn w:val="TableNormal"/>
    <w:uiPriority w:val="59"/>
    <w:rsid w:val="00FA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FB"/>
    <w:rPr>
      <w:rFonts w:eastAsiaTheme="minorEastAsia"/>
    </w:rPr>
  </w:style>
  <w:style w:type="paragraph" w:styleId="Footer">
    <w:name w:val="footer"/>
    <w:basedOn w:val="Normal"/>
    <w:link w:val="FooterChar"/>
    <w:uiPriority w:val="99"/>
    <w:unhideWhenUsed/>
    <w:rsid w:val="00FA0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FB"/>
    <w:rPr>
      <w:rFonts w:eastAsiaTheme="minorEastAsia"/>
    </w:rPr>
  </w:style>
  <w:style w:type="paragraph" w:styleId="TOCHeading">
    <w:name w:val="TOC Heading"/>
    <w:basedOn w:val="Heading1"/>
    <w:next w:val="Normal"/>
    <w:uiPriority w:val="39"/>
    <w:semiHidden/>
    <w:unhideWhenUsed/>
    <w:qFormat/>
    <w:rsid w:val="00FA06FB"/>
    <w:pPr>
      <w:outlineLvl w:val="9"/>
    </w:pPr>
  </w:style>
  <w:style w:type="paragraph" w:styleId="TOC1">
    <w:name w:val="toc 1"/>
    <w:basedOn w:val="Normal"/>
    <w:next w:val="Normal"/>
    <w:autoRedefine/>
    <w:uiPriority w:val="39"/>
    <w:unhideWhenUsed/>
    <w:rsid w:val="00FA06FB"/>
    <w:pPr>
      <w:spacing w:after="100"/>
    </w:pPr>
  </w:style>
  <w:style w:type="paragraph" w:styleId="TOC2">
    <w:name w:val="toc 2"/>
    <w:basedOn w:val="Normal"/>
    <w:next w:val="Normal"/>
    <w:autoRedefine/>
    <w:uiPriority w:val="39"/>
    <w:unhideWhenUsed/>
    <w:rsid w:val="00FA06FB"/>
    <w:pPr>
      <w:spacing w:after="100"/>
      <w:ind w:left="220"/>
    </w:pPr>
  </w:style>
  <w:style w:type="paragraph" w:styleId="TOC3">
    <w:name w:val="toc 3"/>
    <w:basedOn w:val="Normal"/>
    <w:next w:val="Normal"/>
    <w:autoRedefine/>
    <w:uiPriority w:val="39"/>
    <w:unhideWhenUsed/>
    <w:rsid w:val="00FA06FB"/>
    <w:pPr>
      <w:spacing w:after="100"/>
      <w:ind w:left="440"/>
    </w:pPr>
  </w:style>
  <w:style w:type="character" w:styleId="Hyperlink">
    <w:name w:val="Hyperlink"/>
    <w:basedOn w:val="DefaultParagraphFont"/>
    <w:uiPriority w:val="99"/>
    <w:unhideWhenUsed/>
    <w:rsid w:val="00FA06FB"/>
    <w:rPr>
      <w:color w:val="0000FF" w:themeColor="hyperlink"/>
      <w:u w:val="single"/>
    </w:rPr>
  </w:style>
  <w:style w:type="paragraph" w:styleId="BalloonText">
    <w:name w:val="Balloon Text"/>
    <w:basedOn w:val="Normal"/>
    <w:link w:val="BalloonTextChar"/>
    <w:uiPriority w:val="99"/>
    <w:semiHidden/>
    <w:unhideWhenUsed/>
    <w:rsid w:val="00FA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FB"/>
    <w:rPr>
      <w:rFonts w:ascii="Tahoma" w:eastAsiaTheme="minorEastAsia" w:hAnsi="Tahoma" w:cs="Tahoma"/>
      <w:sz w:val="16"/>
      <w:szCs w:val="16"/>
    </w:rPr>
  </w:style>
  <w:style w:type="paragraph" w:styleId="BodyText">
    <w:name w:val="Body Text"/>
    <w:basedOn w:val="Normal"/>
    <w:link w:val="BodyTextChar"/>
    <w:rsid w:val="00FA06FB"/>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A06FB"/>
    <w:rPr>
      <w:rFonts w:ascii="Times New Roman" w:eastAsia="Times New Roman" w:hAnsi="Times New Roman" w:cs="Times New Roman"/>
      <w:sz w:val="24"/>
      <w:szCs w:val="24"/>
    </w:rPr>
  </w:style>
  <w:style w:type="paragraph" w:customStyle="1" w:styleId="InfoBlue">
    <w:name w:val="InfoBlue"/>
    <w:basedOn w:val="Normal"/>
    <w:next w:val="BodyText"/>
    <w:rsid w:val="00FA06FB"/>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Default">
    <w:name w:val="Default"/>
    <w:rsid w:val="00FA06FB"/>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NoSpacing">
    <w:name w:val="No Spacing"/>
    <w:uiPriority w:val="1"/>
    <w:qFormat/>
    <w:rsid w:val="00FA06FB"/>
    <w:pPr>
      <w:spacing w:after="0" w:line="240" w:lineRule="auto"/>
    </w:pPr>
  </w:style>
  <w:style w:type="paragraph" w:styleId="NormalWeb">
    <w:name w:val="Normal (Web)"/>
    <w:basedOn w:val="Normal"/>
    <w:uiPriority w:val="99"/>
    <w:unhideWhenUsed/>
    <w:rsid w:val="00FA06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A06FB"/>
    <w:rPr>
      <w:b/>
      <w:bCs/>
    </w:rPr>
  </w:style>
  <w:style w:type="character" w:customStyle="1" w:styleId="mw-headline">
    <w:name w:val="mw-headline"/>
    <w:basedOn w:val="DefaultParagraphFont"/>
    <w:rsid w:val="00FA06FB"/>
  </w:style>
  <w:style w:type="character" w:customStyle="1" w:styleId="mw-editsection">
    <w:name w:val="mw-editsection"/>
    <w:basedOn w:val="DefaultParagraphFont"/>
    <w:rsid w:val="00FA06FB"/>
  </w:style>
  <w:style w:type="character" w:customStyle="1" w:styleId="mw-editsection-bracket">
    <w:name w:val="mw-editsection-bracket"/>
    <w:basedOn w:val="DefaultParagraphFont"/>
    <w:rsid w:val="00FA06FB"/>
  </w:style>
  <w:style w:type="paragraph" w:styleId="ListBullet">
    <w:name w:val="List Bullet"/>
    <w:basedOn w:val="Normal"/>
    <w:uiPriority w:val="99"/>
    <w:unhideWhenUsed/>
    <w:rsid w:val="00FA06FB"/>
    <w:pPr>
      <w:numPr>
        <w:numId w:val="44"/>
      </w:numPr>
      <w:contextualSpacing/>
    </w:pPr>
  </w:style>
  <w:style w:type="character" w:customStyle="1" w:styleId="apple-converted-space">
    <w:name w:val="apple-converted-space"/>
    <w:basedOn w:val="DefaultParagraphFont"/>
    <w:rsid w:val="00672A8C"/>
  </w:style>
  <w:style w:type="paragraph" w:styleId="TOC4">
    <w:name w:val="toc 4"/>
    <w:basedOn w:val="Normal"/>
    <w:next w:val="Normal"/>
    <w:autoRedefine/>
    <w:uiPriority w:val="39"/>
    <w:unhideWhenUsed/>
    <w:rsid w:val="0019788E"/>
    <w:pPr>
      <w:spacing w:after="100"/>
      <w:ind w:left="660"/>
    </w:pPr>
  </w:style>
  <w:style w:type="paragraph" w:styleId="TOC5">
    <w:name w:val="toc 5"/>
    <w:basedOn w:val="Normal"/>
    <w:next w:val="Normal"/>
    <w:autoRedefine/>
    <w:uiPriority w:val="39"/>
    <w:unhideWhenUsed/>
    <w:rsid w:val="0019788E"/>
    <w:pPr>
      <w:spacing w:after="100"/>
      <w:ind w:left="880"/>
    </w:pPr>
  </w:style>
  <w:style w:type="paragraph" w:styleId="TOC6">
    <w:name w:val="toc 6"/>
    <w:basedOn w:val="Normal"/>
    <w:next w:val="Normal"/>
    <w:autoRedefine/>
    <w:uiPriority w:val="39"/>
    <w:unhideWhenUsed/>
    <w:rsid w:val="0019788E"/>
    <w:pPr>
      <w:spacing w:after="100"/>
      <w:ind w:left="1100"/>
    </w:pPr>
  </w:style>
  <w:style w:type="paragraph" w:styleId="TOC7">
    <w:name w:val="toc 7"/>
    <w:basedOn w:val="Normal"/>
    <w:next w:val="Normal"/>
    <w:autoRedefine/>
    <w:uiPriority w:val="39"/>
    <w:unhideWhenUsed/>
    <w:rsid w:val="0019788E"/>
    <w:pPr>
      <w:spacing w:after="100"/>
      <w:ind w:left="1320"/>
    </w:pPr>
  </w:style>
  <w:style w:type="paragraph" w:styleId="TOC8">
    <w:name w:val="toc 8"/>
    <w:basedOn w:val="Normal"/>
    <w:next w:val="Normal"/>
    <w:autoRedefine/>
    <w:uiPriority w:val="39"/>
    <w:unhideWhenUsed/>
    <w:rsid w:val="0019788E"/>
    <w:pPr>
      <w:spacing w:after="100"/>
      <w:ind w:left="1540"/>
    </w:pPr>
  </w:style>
  <w:style w:type="paragraph" w:styleId="TOC9">
    <w:name w:val="toc 9"/>
    <w:basedOn w:val="Normal"/>
    <w:next w:val="Normal"/>
    <w:autoRedefine/>
    <w:uiPriority w:val="39"/>
    <w:unhideWhenUsed/>
    <w:rsid w:val="0019788E"/>
    <w:pPr>
      <w:spacing w:after="100"/>
      <w:ind w:left="17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0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06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0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A06F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06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A06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A06F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A06F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FA06FB"/>
    <w:pPr>
      <w:ind w:left="720"/>
      <w:contextualSpacing/>
    </w:pPr>
  </w:style>
  <w:style w:type="table" w:styleId="TableGrid">
    <w:name w:val="Table Grid"/>
    <w:basedOn w:val="TableNormal"/>
    <w:uiPriority w:val="59"/>
    <w:rsid w:val="00FA0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A0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6FB"/>
    <w:rPr>
      <w:rFonts w:eastAsiaTheme="minorEastAsia"/>
    </w:rPr>
  </w:style>
  <w:style w:type="paragraph" w:styleId="Footer">
    <w:name w:val="footer"/>
    <w:basedOn w:val="Normal"/>
    <w:link w:val="FooterChar"/>
    <w:uiPriority w:val="99"/>
    <w:unhideWhenUsed/>
    <w:rsid w:val="00FA0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6FB"/>
    <w:rPr>
      <w:rFonts w:eastAsiaTheme="minorEastAsia"/>
    </w:rPr>
  </w:style>
  <w:style w:type="paragraph" w:styleId="TOCHeading">
    <w:name w:val="TOC Heading"/>
    <w:basedOn w:val="Heading1"/>
    <w:next w:val="Normal"/>
    <w:uiPriority w:val="39"/>
    <w:semiHidden/>
    <w:unhideWhenUsed/>
    <w:qFormat/>
    <w:rsid w:val="00FA06FB"/>
    <w:pPr>
      <w:outlineLvl w:val="9"/>
    </w:pPr>
  </w:style>
  <w:style w:type="paragraph" w:styleId="TOC1">
    <w:name w:val="toc 1"/>
    <w:basedOn w:val="Normal"/>
    <w:next w:val="Normal"/>
    <w:autoRedefine/>
    <w:uiPriority w:val="39"/>
    <w:unhideWhenUsed/>
    <w:rsid w:val="00FA06FB"/>
    <w:pPr>
      <w:spacing w:after="100"/>
    </w:pPr>
  </w:style>
  <w:style w:type="paragraph" w:styleId="TOC2">
    <w:name w:val="toc 2"/>
    <w:basedOn w:val="Normal"/>
    <w:next w:val="Normal"/>
    <w:autoRedefine/>
    <w:uiPriority w:val="39"/>
    <w:unhideWhenUsed/>
    <w:rsid w:val="00FA06FB"/>
    <w:pPr>
      <w:spacing w:after="100"/>
      <w:ind w:left="220"/>
    </w:pPr>
  </w:style>
  <w:style w:type="paragraph" w:styleId="TOC3">
    <w:name w:val="toc 3"/>
    <w:basedOn w:val="Normal"/>
    <w:next w:val="Normal"/>
    <w:autoRedefine/>
    <w:uiPriority w:val="39"/>
    <w:unhideWhenUsed/>
    <w:rsid w:val="00FA06FB"/>
    <w:pPr>
      <w:spacing w:after="100"/>
      <w:ind w:left="440"/>
    </w:pPr>
  </w:style>
  <w:style w:type="character" w:styleId="Hyperlink">
    <w:name w:val="Hyperlink"/>
    <w:basedOn w:val="DefaultParagraphFont"/>
    <w:uiPriority w:val="99"/>
    <w:unhideWhenUsed/>
    <w:rsid w:val="00FA06FB"/>
    <w:rPr>
      <w:color w:val="0000FF" w:themeColor="hyperlink"/>
      <w:u w:val="single"/>
    </w:rPr>
  </w:style>
  <w:style w:type="paragraph" w:styleId="BalloonText">
    <w:name w:val="Balloon Text"/>
    <w:basedOn w:val="Normal"/>
    <w:link w:val="BalloonTextChar"/>
    <w:uiPriority w:val="99"/>
    <w:semiHidden/>
    <w:unhideWhenUsed/>
    <w:rsid w:val="00FA06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6FB"/>
    <w:rPr>
      <w:rFonts w:ascii="Tahoma" w:eastAsiaTheme="minorEastAsia" w:hAnsi="Tahoma" w:cs="Tahoma"/>
      <w:sz w:val="16"/>
      <w:szCs w:val="16"/>
    </w:rPr>
  </w:style>
  <w:style w:type="paragraph" w:styleId="BodyText">
    <w:name w:val="Body Text"/>
    <w:basedOn w:val="Normal"/>
    <w:link w:val="BodyTextChar"/>
    <w:rsid w:val="00FA06FB"/>
    <w:pPr>
      <w:spacing w:before="60" w:after="120" w:line="240" w:lineRule="auto"/>
      <w:ind w:left="576"/>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A06FB"/>
    <w:rPr>
      <w:rFonts w:ascii="Times New Roman" w:eastAsia="Times New Roman" w:hAnsi="Times New Roman" w:cs="Times New Roman"/>
      <w:sz w:val="24"/>
      <w:szCs w:val="24"/>
    </w:rPr>
  </w:style>
  <w:style w:type="paragraph" w:customStyle="1" w:styleId="InfoBlue">
    <w:name w:val="InfoBlue"/>
    <w:basedOn w:val="Normal"/>
    <w:next w:val="BodyText"/>
    <w:rsid w:val="00FA06FB"/>
    <w:pPr>
      <w:widowControl w:val="0"/>
      <w:spacing w:after="120" w:line="240" w:lineRule="atLeast"/>
      <w:ind w:left="576"/>
      <w:jc w:val="both"/>
    </w:pPr>
    <w:rPr>
      <w:rFonts w:ascii="Times New Roman" w:eastAsia="Times New Roman" w:hAnsi="Times New Roman" w:cs="Times New Roman"/>
      <w:i/>
      <w:color w:val="0000FF"/>
      <w:sz w:val="24"/>
      <w:szCs w:val="20"/>
    </w:rPr>
  </w:style>
  <w:style w:type="paragraph" w:customStyle="1" w:styleId="Default">
    <w:name w:val="Default"/>
    <w:rsid w:val="00FA06FB"/>
    <w:pPr>
      <w:autoSpaceDE w:val="0"/>
      <w:autoSpaceDN w:val="0"/>
      <w:adjustRightInd w:val="0"/>
      <w:spacing w:after="0" w:line="240" w:lineRule="auto"/>
    </w:pPr>
    <w:rPr>
      <w:rFonts w:ascii="Times New Roman" w:eastAsia="Times New Roman" w:hAnsi="Times New Roman" w:cs="Times New Roman"/>
      <w:color w:val="000000"/>
      <w:sz w:val="24"/>
      <w:szCs w:val="24"/>
      <w:lang w:eastAsia="en-ZA"/>
    </w:rPr>
  </w:style>
  <w:style w:type="paragraph" w:styleId="NoSpacing">
    <w:name w:val="No Spacing"/>
    <w:uiPriority w:val="1"/>
    <w:qFormat/>
    <w:rsid w:val="00FA06FB"/>
    <w:pPr>
      <w:spacing w:after="0" w:line="240" w:lineRule="auto"/>
    </w:pPr>
  </w:style>
  <w:style w:type="paragraph" w:styleId="NormalWeb">
    <w:name w:val="Normal (Web)"/>
    <w:basedOn w:val="Normal"/>
    <w:uiPriority w:val="99"/>
    <w:unhideWhenUsed/>
    <w:rsid w:val="00FA06F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A06FB"/>
    <w:rPr>
      <w:b/>
      <w:bCs/>
    </w:rPr>
  </w:style>
  <w:style w:type="character" w:customStyle="1" w:styleId="mw-headline">
    <w:name w:val="mw-headline"/>
    <w:basedOn w:val="DefaultParagraphFont"/>
    <w:rsid w:val="00FA06FB"/>
  </w:style>
  <w:style w:type="character" w:customStyle="1" w:styleId="mw-editsection">
    <w:name w:val="mw-editsection"/>
    <w:basedOn w:val="DefaultParagraphFont"/>
    <w:rsid w:val="00FA06FB"/>
  </w:style>
  <w:style w:type="character" w:customStyle="1" w:styleId="mw-editsection-bracket">
    <w:name w:val="mw-editsection-bracket"/>
    <w:basedOn w:val="DefaultParagraphFont"/>
    <w:rsid w:val="00FA06FB"/>
  </w:style>
  <w:style w:type="paragraph" w:styleId="ListBullet">
    <w:name w:val="List Bullet"/>
    <w:basedOn w:val="Normal"/>
    <w:uiPriority w:val="99"/>
    <w:unhideWhenUsed/>
    <w:rsid w:val="00FA06FB"/>
    <w:pPr>
      <w:numPr>
        <w:numId w:val="44"/>
      </w:numPr>
      <w:contextualSpacing/>
    </w:pPr>
  </w:style>
  <w:style w:type="character" w:customStyle="1" w:styleId="apple-converted-space">
    <w:name w:val="apple-converted-space"/>
    <w:basedOn w:val="DefaultParagraphFont"/>
    <w:rsid w:val="00672A8C"/>
  </w:style>
  <w:style w:type="paragraph" w:styleId="TOC4">
    <w:name w:val="toc 4"/>
    <w:basedOn w:val="Normal"/>
    <w:next w:val="Normal"/>
    <w:autoRedefine/>
    <w:uiPriority w:val="39"/>
    <w:unhideWhenUsed/>
    <w:rsid w:val="0019788E"/>
    <w:pPr>
      <w:spacing w:after="100"/>
      <w:ind w:left="660"/>
    </w:pPr>
  </w:style>
  <w:style w:type="paragraph" w:styleId="TOC5">
    <w:name w:val="toc 5"/>
    <w:basedOn w:val="Normal"/>
    <w:next w:val="Normal"/>
    <w:autoRedefine/>
    <w:uiPriority w:val="39"/>
    <w:unhideWhenUsed/>
    <w:rsid w:val="0019788E"/>
    <w:pPr>
      <w:spacing w:after="100"/>
      <w:ind w:left="880"/>
    </w:pPr>
  </w:style>
  <w:style w:type="paragraph" w:styleId="TOC6">
    <w:name w:val="toc 6"/>
    <w:basedOn w:val="Normal"/>
    <w:next w:val="Normal"/>
    <w:autoRedefine/>
    <w:uiPriority w:val="39"/>
    <w:unhideWhenUsed/>
    <w:rsid w:val="0019788E"/>
    <w:pPr>
      <w:spacing w:after="100"/>
      <w:ind w:left="1100"/>
    </w:pPr>
  </w:style>
  <w:style w:type="paragraph" w:styleId="TOC7">
    <w:name w:val="toc 7"/>
    <w:basedOn w:val="Normal"/>
    <w:next w:val="Normal"/>
    <w:autoRedefine/>
    <w:uiPriority w:val="39"/>
    <w:unhideWhenUsed/>
    <w:rsid w:val="0019788E"/>
    <w:pPr>
      <w:spacing w:after="100"/>
      <w:ind w:left="1320"/>
    </w:pPr>
  </w:style>
  <w:style w:type="paragraph" w:styleId="TOC8">
    <w:name w:val="toc 8"/>
    <w:basedOn w:val="Normal"/>
    <w:next w:val="Normal"/>
    <w:autoRedefine/>
    <w:uiPriority w:val="39"/>
    <w:unhideWhenUsed/>
    <w:rsid w:val="0019788E"/>
    <w:pPr>
      <w:spacing w:after="100"/>
      <w:ind w:left="1540"/>
    </w:pPr>
  </w:style>
  <w:style w:type="paragraph" w:styleId="TOC9">
    <w:name w:val="toc 9"/>
    <w:basedOn w:val="Normal"/>
    <w:next w:val="Normal"/>
    <w:autoRedefine/>
    <w:uiPriority w:val="39"/>
    <w:unhideWhenUsed/>
    <w:rsid w:val="0019788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handytechtips.blogspot.com/2008/05/wheres-my-geysers-the%20rmostat-%20how-do-i.html" TargetMode="External"/><Relationship Id="rId26" Type="http://schemas.openxmlformats.org/officeDocument/2006/relationships/hyperlink" Target="http://www.saint-gobain.co.za/" TargetMode="External"/><Relationship Id="rId39" Type="http://schemas.openxmlformats.org/officeDocument/2006/relationships/hyperlink" Target="http://www.ecosmart.org.za/" TargetMode="External"/><Relationship Id="rId21" Type="http://schemas.openxmlformats.org/officeDocument/2006/relationships/hyperlink" Target="http://mygreenhome.org.za/wp-content/uploads/2014/05/Guide-to-Solar-Hot-Waters-16-May-2016.pdf" TargetMode="External"/><Relationship Id="rId34" Type="http://schemas.openxmlformats.org/officeDocument/2006/relationships/hyperlink" Target="http://nb-wonderbag.com/" TargetMode="External"/><Relationship Id="rId42" Type="http://schemas.openxmlformats.org/officeDocument/2006/relationships/hyperlink" Target="http://www.ewg.org/guides/cleaners/" TargetMode="External"/><Relationship Id="rId47" Type="http://schemas.openxmlformats.org/officeDocument/2006/relationships/hyperlink" Target="http://www.citrine.co.za/services/citrine-energy-management-services" TargetMode="External"/><Relationship Id="rId50" Type="http://schemas.openxmlformats.org/officeDocument/2006/relationships/hyperlink" Target="http://www.sanbi.org/gardens"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emf"/><Relationship Id="rId25" Type="http://schemas.openxmlformats.org/officeDocument/2006/relationships/hyperlink" Target="http://mygreenhome.org.za/wp-content/uploads/2014/05/Guide-to-Globes-20-May-v3-.pdf" TargetMode="External"/><Relationship Id="rId33" Type="http://schemas.openxmlformats.org/officeDocument/2006/relationships/hyperlink" Target="http://www.pinterest.com/laundrylist/diy-laundry-drying-structures/" TargetMode="External"/><Relationship Id="rId38" Type="http://schemas.openxmlformats.org/officeDocument/2006/relationships/hyperlink" Target="http://www.postwink.co.za/" TargetMode="External"/><Relationship Id="rId46" Type="http://schemas.openxmlformats.org/officeDocument/2006/relationships/hyperlink" Target="http://www.aquatrip.com.a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geyserwise.co.za/" TargetMode="External"/><Relationship Id="rId29" Type="http://schemas.openxmlformats.org/officeDocument/2006/relationships/hyperlink" Target="http://www.hisense.co.za/" TargetMode="External"/><Relationship Id="rId41" Type="http://schemas.openxmlformats.org/officeDocument/2006/relationships/hyperlink" Target="http://www.theglassrecyclingcompany.co.za/index.php?option=com_content&amp;view=article&amp;id=217&amp;Itemid=41"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solatube.com/" TargetMode="External"/><Relationship Id="rId32" Type="http://schemas.openxmlformats.org/officeDocument/2006/relationships/hyperlink" Target="http://www.lecicosa.co.za/" TargetMode="External"/><Relationship Id="rId37" Type="http://schemas.openxmlformats.org/officeDocument/2006/relationships/hyperlink" Target="http://www.pnet.co.za/index.php?s=advert_view&amp;g=328&amp;i=5889&amp;rand=9380&amp;jacid=2192953-06-2014" TargetMode="External"/><Relationship Id="rId40" Type="http://schemas.openxmlformats.org/officeDocument/2006/relationships/hyperlink" Target="http://www.betterearth.co.za/" TargetMode="External"/><Relationship Id="rId45" Type="http://schemas.openxmlformats.org/officeDocument/2006/relationships/hyperlink" Target="http://www.reliance.co.za/"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yperlink" Target="http://www.eurolux.co.za/" TargetMode="External"/><Relationship Id="rId28" Type="http://schemas.openxmlformats.org/officeDocument/2006/relationships/hyperlink" Target="http://breathecoatpaints.com/" TargetMode="External"/><Relationship Id="rId36" Type="http://schemas.openxmlformats.org/officeDocument/2006/relationships/hyperlink" Target="http://nb-wonderbag.com/Pages/Recipes" TargetMode="External"/><Relationship Id="rId49" Type="http://schemas.openxmlformats.org/officeDocument/2006/relationships/hyperlink" Target="http://www.aa.co.za/on-the-road/calculator-tools/rates-calculator.html" TargetMode="External"/><Relationship Id="rId10" Type="http://schemas.openxmlformats.org/officeDocument/2006/relationships/image" Target="media/image2.emf"/><Relationship Id="rId19" Type="http://schemas.openxmlformats.org/officeDocument/2006/relationships/hyperlink" Target="https://www.youtube.com/watch?v=fiv4Zq9v4co" TargetMode="External"/><Relationship Id="rId31" Type="http://schemas.openxmlformats.org/officeDocument/2006/relationships/hyperlink" Target="http://nb-wonderbag.com/" TargetMode="External"/><Relationship Id="rId44" Type="http://schemas.openxmlformats.org/officeDocument/2006/relationships/hyperlink" Target="http://www.waterrhapsody.co.za/" TargetMode="External"/><Relationship Id="rId52" Type="http://schemas.openxmlformats.org/officeDocument/2006/relationships/hyperlink" Target="http://mygreenhome.org.za/webisode/outdoor-transpor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mygreenhome.org.za/wp-content/uploads/2014/05/Guide-to-Globes-20-May-v3-.pdf" TargetMode="External"/><Relationship Id="rId27" Type="http://schemas.openxmlformats.org/officeDocument/2006/relationships/hyperlink" Target="http://www.calore.co.za/" TargetMode="External"/><Relationship Id="rId30" Type="http://schemas.openxmlformats.org/officeDocument/2006/relationships/hyperlink" Target="http://www.snappychef.co.za/" TargetMode="External"/><Relationship Id="rId35" Type="http://schemas.openxmlformats.org/officeDocument/2006/relationships/hyperlink" Target="http://www.thehotboxco.co.za/" TargetMode="External"/><Relationship Id="rId43" Type="http://schemas.openxmlformats.org/officeDocument/2006/relationships/hyperlink" Target="http://www.speck-pumps.co.za/" TargetMode="External"/><Relationship Id="rId48" Type="http://schemas.openxmlformats.org/officeDocument/2006/relationships/hyperlink" Target="http://cycology.biz/"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www.naamsa.co.za/ecelabels/"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TORO GLOBAL CONSULTING</PublishDate>
  <Abstract/>
  <CompanyAddress>TORO GLOBAL CONSULTING</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14455</Words>
  <Characters>82399</Characters>
  <Application>Microsoft Office Word</Application>
  <DocSecurity>4</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Mokone</dc:creator>
  <cp:lastModifiedBy>Dolly S. Mafa</cp:lastModifiedBy>
  <cp:revision>2</cp:revision>
  <dcterms:created xsi:type="dcterms:W3CDTF">2014-09-18T11:11:00Z</dcterms:created>
  <dcterms:modified xsi:type="dcterms:W3CDTF">2014-09-18T11:11:00Z</dcterms:modified>
</cp:coreProperties>
</file>